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8E874" w14:textId="29606AC2" w:rsidR="00AD6FDD" w:rsidRDefault="00AC5BD0" w:rsidP="00AD6FDD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AC5BD0">
        <w:rPr>
          <w:rFonts w:ascii="Century Gothic" w:hAnsi="Century Gothic" w:cs="Arial"/>
          <w:b/>
          <w:bCs/>
          <w:color w:val="EE0000"/>
          <w:sz w:val="16"/>
          <w:szCs w:val="16"/>
        </w:rPr>
        <w:t xml:space="preserve">MODYFIKACJA </w:t>
      </w:r>
      <w:r w:rsidR="00AD6FDD" w:rsidRPr="005C7A70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="00AD6FDD" w:rsidRPr="005C7A70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6A2A518D" w14:textId="77777777" w:rsidR="00AD6FDD" w:rsidRDefault="00AD6FDD" w:rsidP="00AD6FDD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74877CE4" w14:textId="77777777" w:rsidR="00AD6FDD" w:rsidRDefault="00AD6FDD" w:rsidP="00AD6FDD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0CCF1B89" w14:textId="77777777" w:rsidR="00AD6FDD" w:rsidRPr="000378DF" w:rsidRDefault="00AD6FDD" w:rsidP="00AD6FD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00600F0B" w14:textId="77777777" w:rsidR="00AD6FDD" w:rsidRPr="000378DF" w:rsidRDefault="00AD6FDD" w:rsidP="00AD6FDD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Formularz asortymentowo – cenowy </w:t>
      </w:r>
    </w:p>
    <w:p w14:paraId="002DDC49" w14:textId="77777777" w:rsidR="00AD6FDD" w:rsidRPr="000378DF" w:rsidRDefault="00AD6FDD" w:rsidP="00AD6FD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7A689457" w14:textId="2D4A10EF" w:rsidR="00AD6FDD" w:rsidRPr="000378DF" w:rsidRDefault="00AD6FDD" w:rsidP="00AD6FDD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theme="minorHAnsi"/>
          <w:b/>
          <w:bCs/>
          <w:sz w:val="16"/>
          <w:szCs w:val="16"/>
        </w:rPr>
        <w:t>3</w:t>
      </w:r>
    </w:p>
    <w:p w14:paraId="190FC22F" w14:textId="77777777" w:rsidR="00AD6FDD" w:rsidRPr="000378DF" w:rsidRDefault="00AD6FDD" w:rsidP="00AD6FD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AD6FDD" w:rsidRPr="000378DF" w14:paraId="32482916" w14:textId="77777777" w:rsidTr="00BB33DD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698"/>
              <w:gridCol w:w="692"/>
              <w:gridCol w:w="590"/>
              <w:gridCol w:w="1212"/>
              <w:gridCol w:w="1165"/>
              <w:gridCol w:w="780"/>
              <w:gridCol w:w="1372"/>
              <w:gridCol w:w="1410"/>
            </w:tblGrid>
            <w:tr w:rsidR="00AD6FDD" w:rsidRPr="000378DF" w14:paraId="37C3DA02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994B4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E9EA8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D8753E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16D11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616702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B97BE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45D37EB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B15A65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77E5B0B3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B8C554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76FC8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AD6FDD" w:rsidRPr="000378DF" w14:paraId="11E110A5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8F5351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C4D66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03B22F61" w14:textId="762928DF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AC5BD0">
                    <w:rPr>
                      <w:rFonts w:ascii="Century Gothic" w:hAnsi="Century Gothic"/>
                      <w:b/>
                      <w:bCs/>
                      <w:strike/>
                      <w:color w:val="EE0000"/>
                      <w:sz w:val="16"/>
                      <w:szCs w:val="16"/>
                    </w:rPr>
                    <w:t>Generator elektrochirurgiczny AEX wraz z elektrodami i nożami plazmowymi</w:t>
                  </w:r>
                  <w:r w:rsidRPr="00AC5BD0">
                    <w:rPr>
                      <w:rFonts w:ascii="Century Gothic" w:hAnsi="Century Gothic"/>
                      <w:b/>
                      <w:bCs/>
                      <w:color w:val="EE0000"/>
                      <w:sz w:val="16"/>
                      <w:szCs w:val="16"/>
                    </w:rPr>
                    <w:t xml:space="preserve"> </w:t>
                  </w:r>
                  <w:r w:rsidRPr="00113DB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Pompa do </w:t>
                  </w:r>
                  <w:proofErr w:type="spellStart"/>
                  <w:r w:rsidRPr="00113DB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kontrapulsacji</w:t>
                  </w:r>
                  <w:proofErr w:type="spellEnd"/>
                  <w:r w:rsidRPr="00113DB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wewnątrzaortalnej IABP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0503D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03A31040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323CB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7070F397" w14:textId="5DDD8B9F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383DE7A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DF9EB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981F0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ABEAA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13794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E0EF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AD6FDD" w:rsidRPr="000378DF" w14:paraId="39801D85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248478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9ED1216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6DB9C22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2016911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288B2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FA9DD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FD47ACC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77B316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E17B3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02F95BF3" w14:textId="77777777" w:rsidR="00AD6FDD" w:rsidRPr="000378DF" w:rsidRDefault="00AD6FDD" w:rsidP="00BB33DD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u w:val="single"/>
              </w:rPr>
            </w:pPr>
          </w:p>
          <w:p w14:paraId="33492A95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18F35D8A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Cena jednostkowa netto x ilość = wartość netto</w:t>
            </w:r>
          </w:p>
          <w:p w14:paraId="4B584595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Wartość netto + stawka podatku Vat = wartość brutto</w:t>
            </w:r>
          </w:p>
          <w:p w14:paraId="147245CA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</w:p>
          <w:p w14:paraId="7EEC15FE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Pzp</w:t>
            </w:r>
            <w:proofErr w:type="spellEnd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.</w:t>
            </w:r>
          </w:p>
          <w:p w14:paraId="4214B9A5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3022B8E6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3F1C0DBF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0378D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155CFC86" w14:textId="77777777" w:rsidR="00AD6FDD" w:rsidRDefault="00AD6FDD" w:rsidP="00AD6FD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2B5057C1" w14:textId="77777777" w:rsidR="00AD6FDD" w:rsidRDefault="00AD6FDD" w:rsidP="00AD6FDD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44434DFF" w14:textId="77777777" w:rsidR="00AD6FDD" w:rsidRPr="001A6EFC" w:rsidRDefault="00AD6FDD" w:rsidP="00AD6FD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1A6EFC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70664DD2" w14:textId="68A37BB5" w:rsidR="00113DB3" w:rsidRDefault="00AD6FDD" w:rsidP="00AD6FD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AC5BD0">
        <w:rPr>
          <w:rFonts w:ascii="Century Gothic" w:hAnsi="Century Gothic" w:cs="Arial"/>
          <w:b/>
          <w:bCs/>
          <w:strike/>
          <w:color w:val="EE0000"/>
          <w:sz w:val="16"/>
          <w:szCs w:val="16"/>
        </w:rPr>
        <w:t>Generator elektrochirurgiczny AEX wraz z elektrodami i nożami plazmowymi</w:t>
      </w:r>
      <w:r w:rsidRPr="00AC5BD0">
        <w:rPr>
          <w:rFonts w:ascii="Century Gothic" w:hAnsi="Century Gothic" w:cs="Arial"/>
          <w:b/>
          <w:bCs/>
          <w:color w:val="EE0000"/>
          <w:sz w:val="16"/>
          <w:szCs w:val="16"/>
        </w:rPr>
        <w:t xml:space="preserve"> </w:t>
      </w:r>
      <w:r w:rsidR="00113DB3" w:rsidRPr="00113DB3">
        <w:rPr>
          <w:rFonts w:ascii="Century Gothic" w:hAnsi="Century Gothic" w:cs="Arial"/>
          <w:b/>
          <w:bCs/>
          <w:sz w:val="16"/>
          <w:szCs w:val="16"/>
        </w:rPr>
        <w:t xml:space="preserve">Pompa do </w:t>
      </w:r>
      <w:proofErr w:type="spellStart"/>
      <w:r w:rsidR="00113DB3" w:rsidRPr="00113DB3">
        <w:rPr>
          <w:rFonts w:ascii="Century Gothic" w:hAnsi="Century Gothic" w:cs="Arial"/>
          <w:b/>
          <w:bCs/>
          <w:sz w:val="16"/>
          <w:szCs w:val="16"/>
        </w:rPr>
        <w:t>kontrapulsacji</w:t>
      </w:r>
      <w:proofErr w:type="spellEnd"/>
      <w:r w:rsidR="00113DB3" w:rsidRPr="00113DB3">
        <w:rPr>
          <w:rFonts w:ascii="Century Gothic" w:hAnsi="Century Gothic" w:cs="Arial"/>
          <w:b/>
          <w:bCs/>
          <w:sz w:val="16"/>
          <w:szCs w:val="16"/>
        </w:rPr>
        <w:t xml:space="preserve"> wewnątrzaortalnej IABP – 1 szt</w:t>
      </w:r>
      <w:r w:rsidR="00113DB3">
        <w:rPr>
          <w:rFonts w:ascii="Century Gothic" w:hAnsi="Century Gothic" w:cs="Arial"/>
          <w:b/>
          <w:bCs/>
          <w:sz w:val="16"/>
          <w:szCs w:val="16"/>
        </w:rPr>
        <w:t>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2268"/>
        <w:gridCol w:w="1701"/>
      </w:tblGrid>
      <w:tr w:rsidR="007013B4" w:rsidRPr="00113DB3" w14:paraId="1138BFA3" w14:textId="77777777" w:rsidTr="00113DB3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62E7A860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6C335831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08CB5088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7ADD2747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7013B4" w:rsidRPr="00113DB3" w14:paraId="569E18CB" w14:textId="77777777" w:rsidTr="00113DB3">
        <w:trPr>
          <w:trHeight w:val="328"/>
        </w:trPr>
        <w:tc>
          <w:tcPr>
            <w:tcW w:w="568" w:type="dxa"/>
            <w:vAlign w:val="center"/>
          </w:tcPr>
          <w:p w14:paraId="491C98F8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30" w:type="dxa"/>
            <w:gridSpan w:val="3"/>
            <w:vAlign w:val="center"/>
          </w:tcPr>
          <w:p w14:paraId="69254A3E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7013B4" w:rsidRPr="00113DB3" w14:paraId="1CCE7017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A2A0FA5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6F600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vAlign w:val="center"/>
          </w:tcPr>
          <w:p w14:paraId="4238154C" w14:textId="77777777" w:rsidR="007013B4" w:rsidRPr="00113DB3" w:rsidRDefault="00F546F2" w:rsidP="00AD6FDD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7C95E065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5110955D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36AEDD53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D911E" w14:textId="77777777" w:rsidR="007013B4" w:rsidRPr="00113DB3" w:rsidRDefault="007013B4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vAlign w:val="center"/>
          </w:tcPr>
          <w:p w14:paraId="1F650F2E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304251E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1ECF03A0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43EE3BD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370B2" w14:textId="77777777" w:rsidR="007013B4" w:rsidRPr="00113DB3" w:rsidRDefault="007013B4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vAlign w:val="center"/>
          </w:tcPr>
          <w:p w14:paraId="2DF74EDB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398FA82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1D6FFD00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6CAE606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71FF0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113DB3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268" w:type="dxa"/>
            <w:vAlign w:val="center"/>
          </w:tcPr>
          <w:p w14:paraId="2DC11706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639D1D0A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113DB3" w:rsidRPr="00113DB3" w14:paraId="7B2E69CB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9FD8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6202C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Pompa do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kontrapulsacji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z funkcją autopilota, przystosowania do współpracy z cewnikami światłowodowymi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D17D2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792FB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1A68CA9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7CF1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F0E7B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Automatyczne zerowanie czujnika  światłowodowego przed wprowadzeniem cewnika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swiatłowodowego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do pacjenta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B51DC" w14:textId="77777777" w:rsidR="00113DB3" w:rsidRDefault="00113DB3" w:rsidP="00AD6FDD">
            <w:pPr>
              <w:spacing w:after="0" w:line="240" w:lineRule="auto"/>
              <w:jc w:val="center"/>
            </w:pPr>
            <w:r w:rsidRPr="009C299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04236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4912064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D1F3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636BC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regulacji objętości dostarczonego helu do balonu cewnika przez użytkownika w zakresie 0,5 ml do 50 ml z dokładnością 0,5 ml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EB3DF" w14:textId="77777777" w:rsidR="00113DB3" w:rsidRDefault="00113DB3" w:rsidP="00AD6FDD">
            <w:pPr>
              <w:spacing w:after="0" w:line="240" w:lineRule="auto"/>
              <w:jc w:val="center"/>
            </w:pPr>
            <w:r w:rsidRPr="009C299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7493B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575556C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92D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30FEA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Modułowa budowa urządzenia: </w:t>
            </w:r>
            <w:r w:rsidR="000D6A87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kolorowy </w:t>
            </w: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ekran dotykowy, szklany GFG, min 13 cali z panelem sterowania z oprogramowaniem w j.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63F93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1D3C1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0767318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06E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56653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Podstawa jezdna zintegrowana z jednostką napędową – brak konieczności demontażu do transportu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348C9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BF732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3D415697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CA8D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14EE6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pracy na zasilaniu akumulatorowym przez 90 min</w:t>
            </w:r>
            <w:r w:rsidR="00B72719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±5%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CB8ED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F411A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56E623B2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B806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77780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Pojemnik w jednostce napędowej zbierający skroploną parę wodną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0419E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21540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6B66B20C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4FC9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5AFFB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Możliwość pracy pompy w 7 różnych trybach wyzwalania: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Pattern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Peak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Afib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V-Pace, A-Pace, AP,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Internal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D017C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EA898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5D47791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669A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1FFAF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Ciągłe monitorowanie jakości sygnału min. 5 różnych odprowadzeń EKG i wybór optymalnego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A98F8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B2502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06EB6353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7BF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D413A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Możliwość ustawienia przez użytkownika współczynnika wyzwalania min. 1:1, 1:2, 1:4, 1:8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BF6E9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BFBE5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665496CF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268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96F99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Całkowity maksymalny ciężar urządzenia gotowego do pracy z podstawa jezdną – max 50 kg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B16E7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A58FC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433FED08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A662E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ECA87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monitorowania i ustawiania alarmów średniego ciśnienia tętniczego pacjenta MAP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C7262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D1588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113DB3" w14:paraId="1085AA60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1198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0A4D9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Historia alarmów umożliwiająca wyświetlenie i wydruk 100 ostatnich komunikatów alarmowych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0EE40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0E9CA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</w:p>
        </w:tc>
      </w:tr>
      <w:tr w:rsidR="00113DB3" w:rsidRPr="00113DB3" w14:paraId="2B3D2EED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DCFE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BFE59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Brak konieczności rutynowej wymiany elementów pompy w określonych przedziałach czasowych lub czasu pracy pompy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982C3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A3200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113DB3" w14:paraId="11BE5CFE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F690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8E28F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Menu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83F2C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C4FCD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0D6A87" w:rsidRPr="00113DB3" w14:paraId="56A44DDF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36F1" w14:textId="77777777" w:rsidR="000D6A87" w:rsidRPr="00113DB3" w:rsidRDefault="000D6A87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29E02" w14:textId="77777777" w:rsidR="000D6A87" w:rsidRPr="00113DB3" w:rsidRDefault="000D6A87" w:rsidP="00AD6FD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Drukarka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48021" w14:textId="77777777" w:rsidR="000D6A87" w:rsidRDefault="000D6A87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43DD1" w14:textId="77777777" w:rsidR="000D6A87" w:rsidRPr="00113DB3" w:rsidRDefault="000D6A87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0D6A87" w:rsidRPr="00113DB3" w14:paraId="0C7CBCF6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40C5" w14:textId="77777777" w:rsidR="000D6A87" w:rsidRPr="00113DB3" w:rsidRDefault="000D6A87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DC0D3" w14:textId="77777777" w:rsidR="000D6A87" w:rsidRDefault="000D6A87" w:rsidP="00AD6FD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Dysk bezpieczeństwa</w:t>
            </w:r>
            <w:r w:rsidR="00056BB2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min 512 GB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B30D9" w14:textId="77777777" w:rsidR="000D6A87" w:rsidRDefault="000D6A87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DD8A2" w14:textId="77777777" w:rsidR="000D6A87" w:rsidRPr="00113DB3" w:rsidRDefault="000D6A87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</w:tbl>
    <w:p w14:paraId="2869D175" w14:textId="77777777" w:rsidR="005302D3" w:rsidRPr="00113DB3" w:rsidRDefault="005302D3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113DB3" w14:paraId="057FAD14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578B16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113DB3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113DB3" w14:paraId="6B4AB9FA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82D4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AB91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B5210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1E2E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096296C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A1E9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9254F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93459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FC5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38C49B7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5631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A5FFA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62A0F347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1D57D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0F6E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22E76A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2063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065FB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53D3B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BB40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47BA792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5D19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27B0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66115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3C8B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2CE6301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608FB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37A2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1CC0A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5301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74198A02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D82D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1F1B2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1E7BF" w14:textId="77777777" w:rsidR="00A40606" w:rsidRPr="00113DB3" w:rsidRDefault="00EE7A8D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590F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69FE1AE5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6EB5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3D28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01E12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65A5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28E86976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A69F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6FD07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5B22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A6B6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51E685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A96F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AF1CD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AFD4C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0C73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76A5A75A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34F2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EE25B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EB0F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1A4B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39083E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2E7E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E68EB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BF4B6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AEFA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625EFCB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77D9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2BE9C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4D66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11D19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66BDD41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D22EE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1B251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2AD8F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92283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4B6A9F9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DF0F7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1E43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AE444F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CB31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AADD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4313FC1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9D14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BE2B4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4F673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5233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0677EB1" w14:textId="77777777" w:rsidR="00A40606" w:rsidRDefault="00A40606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678"/>
        <w:gridCol w:w="2551"/>
        <w:gridCol w:w="2126"/>
      </w:tblGrid>
      <w:tr w:rsidR="00933D7E" w:rsidRPr="004C03CA" w14:paraId="012D7602" w14:textId="77777777" w:rsidTr="00933D7E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743340" w14:textId="77777777" w:rsidR="00933D7E" w:rsidRPr="004C03CA" w:rsidRDefault="00933D7E" w:rsidP="00AD6FDD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DDF0E1E" w14:textId="77777777" w:rsidR="00933D7E" w:rsidRPr="004C03CA" w:rsidRDefault="00933D7E" w:rsidP="00AD6FDD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7324C0" w:rsidRPr="00862C06" w14:paraId="0DC7D5F7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6C4798D4" w14:textId="77777777" w:rsidR="007324C0" w:rsidRPr="00862C06" w:rsidRDefault="007324C0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1BEFC9F" w14:textId="0404693E" w:rsidR="007324C0" w:rsidRDefault="007324C0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vAlign w:val="center"/>
          </w:tcPr>
          <w:p w14:paraId="66EE2020" w14:textId="0B58D0AD" w:rsidR="007324C0" w:rsidRDefault="007324C0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8534696" w14:textId="77777777" w:rsidR="007324C0" w:rsidRPr="00AB22D5" w:rsidRDefault="007324C0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66FB1AF8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2E626B5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267D2E9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6412F083" w14:textId="77777777" w:rsidR="00933D7E" w:rsidRPr="00862C06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5A1B074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151CAC9E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A468B36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F577EC5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2AA7117A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6563ADA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4BE7A964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0816E0B3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0B6E873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3400712C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0028652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5ED6EA4C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15A449C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F06E1FF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5618DEDC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32A74FE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4CDCCE77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5E73E06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34352E8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08D06953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E653CDD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1AA517B9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DE97F73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1CB3EEA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3D394C35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A2D65BE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A8BC4AF" w14:textId="77777777" w:rsidR="00933D7E" w:rsidRPr="00113DB3" w:rsidRDefault="00933D7E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6F055B6B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B90FCA6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43951FC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660AF6AE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DA64BA6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FB1025B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7285C8D" w14:textId="3F26F563" w:rsidR="00A40606" w:rsidRPr="00113DB3" w:rsidRDefault="00A40606" w:rsidP="00113DB3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………………………………………</w:t>
      </w:r>
    </w:p>
    <w:p w14:paraId="13BE3DF5" w14:textId="69AA758D" w:rsidR="00A40606" w:rsidRPr="00113DB3" w:rsidRDefault="00A40606" w:rsidP="007324C0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Wykonawca</w:t>
      </w:r>
    </w:p>
    <w:sectPr w:rsidR="00A40606" w:rsidRPr="00113D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F0DEF" w14:textId="77777777" w:rsidR="00E90198" w:rsidRDefault="00E90198" w:rsidP="001A6EFC">
      <w:pPr>
        <w:spacing w:after="0" w:line="240" w:lineRule="auto"/>
      </w:pPr>
      <w:r>
        <w:separator/>
      </w:r>
    </w:p>
  </w:endnote>
  <w:endnote w:type="continuationSeparator" w:id="0">
    <w:p w14:paraId="5973BB97" w14:textId="77777777" w:rsidR="00E90198" w:rsidRDefault="00E90198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5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BDF8AEE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09E18E1B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2CADC" w14:textId="77777777" w:rsidR="00E90198" w:rsidRDefault="00E90198" w:rsidP="001A6EFC">
      <w:pPr>
        <w:spacing w:after="0" w:line="240" w:lineRule="auto"/>
      </w:pPr>
      <w:r>
        <w:separator/>
      </w:r>
    </w:p>
  </w:footnote>
  <w:footnote w:type="continuationSeparator" w:id="0">
    <w:p w14:paraId="70EDBE23" w14:textId="77777777" w:rsidR="00E90198" w:rsidRDefault="00E90198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E2707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0CAEE322"/>
    <w:lvl w:ilvl="0">
      <w:start w:val="3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20C4C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30D25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467670469">
    <w:abstractNumId w:val="0"/>
  </w:num>
  <w:num w:numId="2" w16cid:durableId="236670842">
    <w:abstractNumId w:val="4"/>
  </w:num>
  <w:num w:numId="3" w16cid:durableId="1771582678">
    <w:abstractNumId w:val="5"/>
  </w:num>
  <w:num w:numId="4" w16cid:durableId="249657986">
    <w:abstractNumId w:val="2"/>
  </w:num>
  <w:num w:numId="5" w16cid:durableId="784547290">
    <w:abstractNumId w:val="7"/>
  </w:num>
  <w:num w:numId="6" w16cid:durableId="1981685025">
    <w:abstractNumId w:val="6"/>
  </w:num>
  <w:num w:numId="7" w16cid:durableId="1731265895">
    <w:abstractNumId w:val="3"/>
  </w:num>
  <w:num w:numId="8" w16cid:durableId="1505436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56BB2"/>
    <w:rsid w:val="0006443B"/>
    <w:rsid w:val="000D6A87"/>
    <w:rsid w:val="000E3655"/>
    <w:rsid w:val="00113DB3"/>
    <w:rsid w:val="0011549A"/>
    <w:rsid w:val="001212A9"/>
    <w:rsid w:val="00166D6E"/>
    <w:rsid w:val="001A4F1E"/>
    <w:rsid w:val="001A6EFC"/>
    <w:rsid w:val="001C25CA"/>
    <w:rsid w:val="002378CB"/>
    <w:rsid w:val="002B47BC"/>
    <w:rsid w:val="002C024D"/>
    <w:rsid w:val="003349C8"/>
    <w:rsid w:val="00372C42"/>
    <w:rsid w:val="004130F1"/>
    <w:rsid w:val="00463B69"/>
    <w:rsid w:val="00477B46"/>
    <w:rsid w:val="005302D3"/>
    <w:rsid w:val="00562D49"/>
    <w:rsid w:val="005C7A70"/>
    <w:rsid w:val="005E46B0"/>
    <w:rsid w:val="005F1C17"/>
    <w:rsid w:val="00614BA4"/>
    <w:rsid w:val="00630F8D"/>
    <w:rsid w:val="006338CE"/>
    <w:rsid w:val="006A67D0"/>
    <w:rsid w:val="006E67D3"/>
    <w:rsid w:val="007013B4"/>
    <w:rsid w:val="007324C0"/>
    <w:rsid w:val="00740064"/>
    <w:rsid w:val="007653F0"/>
    <w:rsid w:val="007713B7"/>
    <w:rsid w:val="007E3C9E"/>
    <w:rsid w:val="007F5095"/>
    <w:rsid w:val="00870A20"/>
    <w:rsid w:val="00871E06"/>
    <w:rsid w:val="0087588B"/>
    <w:rsid w:val="00933D7E"/>
    <w:rsid w:val="00967220"/>
    <w:rsid w:val="00994845"/>
    <w:rsid w:val="009A3DCE"/>
    <w:rsid w:val="00A01669"/>
    <w:rsid w:val="00A0582A"/>
    <w:rsid w:val="00A327D9"/>
    <w:rsid w:val="00A40606"/>
    <w:rsid w:val="00A444A9"/>
    <w:rsid w:val="00A4561B"/>
    <w:rsid w:val="00AA4B33"/>
    <w:rsid w:val="00AC5BD0"/>
    <w:rsid w:val="00AD01BB"/>
    <w:rsid w:val="00AD6FDD"/>
    <w:rsid w:val="00AE444F"/>
    <w:rsid w:val="00AF79C0"/>
    <w:rsid w:val="00B231B5"/>
    <w:rsid w:val="00B3312F"/>
    <w:rsid w:val="00B72719"/>
    <w:rsid w:val="00BA34CE"/>
    <w:rsid w:val="00C41E63"/>
    <w:rsid w:val="00C57C80"/>
    <w:rsid w:val="00C8741F"/>
    <w:rsid w:val="00CA5E16"/>
    <w:rsid w:val="00CF16A4"/>
    <w:rsid w:val="00D2053D"/>
    <w:rsid w:val="00D44105"/>
    <w:rsid w:val="00D52BD8"/>
    <w:rsid w:val="00DD71A3"/>
    <w:rsid w:val="00E90198"/>
    <w:rsid w:val="00EB28C9"/>
    <w:rsid w:val="00ED27B2"/>
    <w:rsid w:val="00ED6A7E"/>
    <w:rsid w:val="00EE2841"/>
    <w:rsid w:val="00EE7A8D"/>
    <w:rsid w:val="00F2465B"/>
    <w:rsid w:val="00F36FDA"/>
    <w:rsid w:val="00F438EB"/>
    <w:rsid w:val="00F47814"/>
    <w:rsid w:val="00F546F2"/>
    <w:rsid w:val="00F65BE1"/>
    <w:rsid w:val="00F67D12"/>
    <w:rsid w:val="00F70B1E"/>
    <w:rsid w:val="00F82691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A80A0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A6">
    <w:name w:val="A6"/>
    <w:uiPriority w:val="99"/>
    <w:rsid w:val="00372C42"/>
    <w:rPr>
      <w:rFonts w:cs="Myriad Pro"/>
      <w:color w:val="000000"/>
      <w:sz w:val="18"/>
      <w:szCs w:val="18"/>
    </w:rPr>
  </w:style>
  <w:style w:type="character" w:customStyle="1" w:styleId="A16">
    <w:name w:val="A16"/>
    <w:uiPriority w:val="99"/>
    <w:rsid w:val="00372C42"/>
    <w:rPr>
      <w:rFonts w:cs="Myriad Pro"/>
      <w:color w:val="000000"/>
      <w:sz w:val="19"/>
      <w:szCs w:val="19"/>
    </w:rPr>
  </w:style>
  <w:style w:type="table" w:styleId="Tabela-Siatka">
    <w:name w:val="Table Grid"/>
    <w:basedOn w:val="Standardowy"/>
    <w:uiPriority w:val="39"/>
    <w:rsid w:val="00AD6FDD"/>
    <w:rPr>
      <w:rFonts w:ascii="Arial" w:eastAsiaTheme="minorHAnsi" w:hAnsi="Arial" w:cs="Arial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986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2</cp:revision>
  <dcterms:created xsi:type="dcterms:W3CDTF">2026-02-17T06:31:00Z</dcterms:created>
  <dcterms:modified xsi:type="dcterms:W3CDTF">2026-02-17T06:31:00Z</dcterms:modified>
</cp:coreProperties>
</file>