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2BCA7" w14:textId="77777777" w:rsidR="004C0B9C" w:rsidRPr="001F32C3" w:rsidRDefault="004C0B9C" w:rsidP="004C0B9C">
      <w:pPr>
        <w:pStyle w:val="Nagwek"/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Sprawa nr 144/2025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5D5C47">
        <w:rPr>
          <w:rFonts w:ascii="Arial Narrow" w:hAnsi="Arial Narrow"/>
          <w:b/>
          <w:bCs/>
          <w:sz w:val="22"/>
        </w:rPr>
        <w:t>SPECYFIKACJA TECHNICZNA</w:t>
      </w:r>
      <w:r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7B4FD6">
        <w:rPr>
          <w:rFonts w:ascii="Arial Black" w:hAnsi="Arial Black"/>
          <w:sz w:val="22"/>
        </w:rPr>
        <w:t xml:space="preserve">Załącznik nr </w:t>
      </w:r>
      <w:r>
        <w:rPr>
          <w:rFonts w:ascii="Arial Black" w:hAnsi="Arial Black"/>
          <w:sz w:val="22"/>
        </w:rPr>
        <w:t>2A</w:t>
      </w:r>
      <w:r w:rsidRPr="007B4FD6">
        <w:rPr>
          <w:rFonts w:ascii="Arial Black" w:hAnsi="Arial Black"/>
          <w:sz w:val="22"/>
        </w:rPr>
        <w:t xml:space="preserve"> do SWZ</w:t>
      </w:r>
    </w:p>
    <w:p w14:paraId="61D63456" w14:textId="77777777" w:rsidR="004C0B9C" w:rsidRDefault="004C0B9C" w:rsidP="00D72055">
      <w:pPr>
        <w:spacing w:after="240"/>
        <w:ind w:left="567"/>
        <w:rPr>
          <w:rFonts w:ascii="Arial" w:hAnsi="Arial" w:cs="Arial"/>
          <w:b/>
          <w:sz w:val="22"/>
          <w:szCs w:val="22"/>
        </w:rPr>
      </w:pPr>
    </w:p>
    <w:p w14:paraId="06BD3CEF" w14:textId="224C3D3E" w:rsidR="00E50CD1" w:rsidRPr="00971DF2" w:rsidRDefault="00D72055" w:rsidP="00D72055">
      <w:pPr>
        <w:spacing w:after="240"/>
        <w:ind w:left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1</w:t>
      </w:r>
    </w:p>
    <w:tbl>
      <w:tblPr>
        <w:tblpPr w:leftFromText="141" w:rightFromText="141" w:vertAnchor="text" w:horzAnchor="margin" w:tblpY="50"/>
        <w:tblW w:w="4846" w:type="pct"/>
        <w:tblLook w:val="0000" w:firstRow="0" w:lastRow="0" w:firstColumn="0" w:lastColumn="0" w:noHBand="0" w:noVBand="0"/>
      </w:tblPr>
      <w:tblGrid>
        <w:gridCol w:w="627"/>
        <w:gridCol w:w="3188"/>
        <w:gridCol w:w="1599"/>
        <w:gridCol w:w="2651"/>
        <w:gridCol w:w="2376"/>
        <w:gridCol w:w="1816"/>
        <w:gridCol w:w="2651"/>
      </w:tblGrid>
      <w:tr w:rsidR="007B4FD6" w:rsidRPr="00971DF2" w14:paraId="19103D2D" w14:textId="77777777" w:rsidTr="00E41CAA"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D759D1" w14:textId="77777777" w:rsidR="007B4FD6" w:rsidRPr="00971DF2" w:rsidRDefault="007B4FD6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71DF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0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7B38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  <w:r w:rsidRPr="00971DF2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8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8CFA72" w14:textId="77777777" w:rsidR="007B4FD6" w:rsidRPr="00971DF2" w:rsidRDefault="007B4FD6" w:rsidP="004369F7">
            <w:pPr>
              <w:rPr>
                <w:rFonts w:ascii="Arial" w:hAnsi="Arial" w:cs="Arial"/>
                <w:b/>
                <w:bCs/>
              </w:rPr>
            </w:pPr>
            <w:r w:rsidRPr="00971DF2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56B06D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  <w:r w:rsidRPr="00971DF2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BB0969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  <w:r w:rsidRPr="00971DF2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8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A84FF6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71DF2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7B4FD6" w:rsidRPr="00971DF2" w14:paraId="3B889211" w14:textId="77777777" w:rsidTr="00E41CAA">
        <w:trPr>
          <w:trHeight w:val="59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07B2A7" w14:textId="77777777" w:rsidR="007B4FD6" w:rsidRPr="00971DF2" w:rsidRDefault="007B4FD6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71DF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7934" w14:textId="77777777" w:rsidR="007B4FD6" w:rsidRPr="007B4FD6" w:rsidRDefault="007B4FD6" w:rsidP="005D5C47">
            <w:pPr>
              <w:pStyle w:val="Nagwek1"/>
              <w:shd w:val="clear" w:color="auto" w:fill="F5F5F5"/>
              <w:rPr>
                <w:rFonts w:ascii="Arial Black" w:hAnsi="Arial Black" w:cs="Arial"/>
                <w:bCs/>
                <w:sz w:val="22"/>
                <w:szCs w:val="22"/>
              </w:rPr>
            </w:pPr>
            <w:r w:rsidRPr="007B4FD6">
              <w:rPr>
                <w:rFonts w:ascii="Arial Black" w:hAnsi="Arial Black" w:cs="Arial"/>
                <w:bCs/>
                <w:sz w:val="22"/>
                <w:szCs w:val="22"/>
              </w:rPr>
              <w:t>Diatermia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FF6CC5" w14:textId="77777777" w:rsidR="007B4FD6" w:rsidRPr="00971DF2" w:rsidRDefault="007B4FD6" w:rsidP="004369F7">
            <w:pPr>
              <w:rPr>
                <w:rFonts w:ascii="Arial" w:hAnsi="Arial" w:cs="Arial"/>
                <w:b/>
              </w:rPr>
            </w:pPr>
            <w:proofErr w:type="gramStart"/>
            <w:r w:rsidRPr="00971DF2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8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FCBA33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A901A68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551FB9F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C39DC7" w14:textId="77777777" w:rsidR="007B4FD6" w:rsidRPr="00971DF2" w:rsidRDefault="007B4FD6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158678D" w14:textId="77777777" w:rsidR="00E50CD1" w:rsidRPr="00971DF2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378949BD" w14:textId="77777777" w:rsidR="00E50CD1" w:rsidRPr="00971DF2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8181"/>
        <w:gridCol w:w="2385"/>
        <w:gridCol w:w="3474"/>
      </w:tblGrid>
      <w:tr w:rsidR="00E50CD1" w:rsidRPr="007B4FD6" w14:paraId="151E20E8" w14:textId="77777777" w:rsidTr="007B4FD6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EB65F" w14:textId="77777777" w:rsidR="00E50CD1" w:rsidRPr="007B4FD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307303C" w14:textId="77777777" w:rsidR="00E50CD1" w:rsidRPr="007B4FD6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2197B" w14:textId="77777777" w:rsidR="00E50CD1" w:rsidRPr="007B4FD6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828598E" w14:textId="77777777" w:rsidR="00E50CD1" w:rsidRPr="007B4FD6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06D36" w14:textId="77777777" w:rsidR="00E50CD1" w:rsidRPr="007B4FD6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A752D" w14:textId="598AB664" w:rsidR="00E50CD1" w:rsidRPr="007B4FD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B4FD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7B4F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</w:t>
            </w:r>
            <w:r w:rsidR="007B4FD6">
              <w:rPr>
                <w:rFonts w:ascii="Arial Narrow" w:hAnsi="Arial Narrow" w:cs="Arial"/>
                <w:b/>
                <w:bCs/>
                <w:sz w:val="20"/>
                <w:szCs w:val="20"/>
              </w:rPr>
              <w:t>dokumentu</w:t>
            </w:r>
            <w:r w:rsidRPr="007B4FD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potwierdzeniem parametru </w:t>
            </w:r>
          </w:p>
        </w:tc>
      </w:tr>
      <w:tr w:rsidR="004369F7" w:rsidRPr="007B4FD6" w14:paraId="3C335E4D" w14:textId="77777777" w:rsidTr="007B4FD6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12ACA" w14:textId="77777777" w:rsidR="004369F7" w:rsidRPr="007B4FD6" w:rsidRDefault="005B1D23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Wymagania podstawowe:</w:t>
            </w:r>
          </w:p>
        </w:tc>
      </w:tr>
      <w:tr w:rsidR="00971DF2" w:rsidRPr="007B4FD6" w14:paraId="5A7CA16C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57E6D" w14:textId="77777777" w:rsidR="00971DF2" w:rsidRPr="007B4FD6" w:rsidRDefault="00971DF2" w:rsidP="007B4FD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FD5E4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Diatermia chirurgiczna z systemem zamykania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naczyń  -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1</w:t>
            </w:r>
            <w:r w:rsidR="00D62E8D" w:rsidRPr="007B4FD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D71CD" w14:textId="77777777" w:rsidR="00971DF2" w:rsidRPr="007B4FD6" w:rsidRDefault="00971DF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3CDD8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414E00BD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990C9" w14:textId="77777777" w:rsidR="00971DF2" w:rsidRPr="007B4FD6" w:rsidRDefault="00971DF2" w:rsidP="007B4FD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46614" w14:textId="77777777" w:rsidR="00971DF2" w:rsidRPr="007B4FD6" w:rsidRDefault="00971DF2" w:rsidP="007B4FD6">
            <w:pPr>
              <w:ind w:left="28" w:right="147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Wielokolorowy, czytelny ekran dotykowy obrazujący parametry urządzenia, służący do komunikacji aparat-użytkownik, wielkość wyświetlacza min. </w:t>
            </w:r>
            <w:smartTag w:uri="urn:schemas-microsoft-com:office:smarttags" w:element="metricconverter">
              <w:smartTagPr>
                <w:attr w:name="ProductID" w:val="10”"/>
              </w:smartTagPr>
              <w:r w:rsidRPr="007B4FD6">
                <w:rPr>
                  <w:rFonts w:ascii="Arial Narrow" w:hAnsi="Arial Narrow" w:cs="Arial"/>
                  <w:sz w:val="20"/>
                  <w:szCs w:val="20"/>
                </w:rPr>
                <w:t>10”</w:t>
              </w:r>
            </w:smartTag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CFF3C" w14:textId="77777777" w:rsidR="00971DF2" w:rsidRPr="007B4FD6" w:rsidRDefault="00971DF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85EE9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59F98E2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F224F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40DC2" w14:textId="77777777" w:rsidR="00971DF2" w:rsidRPr="007B4FD6" w:rsidRDefault="00971DF2" w:rsidP="007B4FD6">
            <w:pPr>
              <w:ind w:left="28" w:right="147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Monitor poprawnego przylegania elektrody neutralnej z czytelną informacją dla użytkownika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0BC3E" w14:textId="77777777" w:rsidR="00971DF2" w:rsidRPr="007B4FD6" w:rsidRDefault="00971DF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27E9A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E760E8B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9061F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C9BF0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Możliwość tworzenia min 10 grup </w:t>
            </w:r>
            <w:proofErr w:type="gramStart"/>
            <w:r w:rsidRPr="007B4FD6">
              <w:rPr>
                <w:rFonts w:ascii="Arial Narrow" w:hAnsi="Arial Narrow"/>
                <w:sz w:val="20"/>
                <w:szCs w:val="20"/>
              </w:rPr>
              <w:t>programów,</w:t>
            </w:r>
            <w:proofErr w:type="gramEnd"/>
            <w:r w:rsidRPr="007B4FD6">
              <w:rPr>
                <w:rFonts w:ascii="Arial Narrow" w:hAnsi="Arial Narrow"/>
                <w:sz w:val="20"/>
                <w:szCs w:val="20"/>
              </w:rPr>
              <w:t xml:space="preserve"> oraz min.100 programów i zapisania ich pod nazwą procedury lub nazwiskiem lekarza w języku polskim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74DBC" w14:textId="77777777" w:rsidR="00971DF2" w:rsidRPr="007B4FD6" w:rsidRDefault="00971DF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DEF67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4FBFCD95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8D951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55C4C7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Liczba gniazd przyłączeniowych:</w:t>
            </w:r>
          </w:p>
          <w:p w14:paraId="4B6AE3A7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uniwersalne </w:t>
            </w:r>
            <w:proofErr w:type="gramStart"/>
            <w:r w:rsidRPr="007B4FD6">
              <w:rPr>
                <w:rFonts w:ascii="Arial Narrow" w:hAnsi="Arial Narrow"/>
                <w:sz w:val="20"/>
                <w:szCs w:val="20"/>
              </w:rPr>
              <w:t>–  1</w:t>
            </w:r>
            <w:proofErr w:type="gramEnd"/>
            <w:r w:rsidRPr="007B4FD6">
              <w:rPr>
                <w:rFonts w:ascii="Arial Narrow" w:hAnsi="Arial Narrow"/>
                <w:sz w:val="20"/>
                <w:szCs w:val="20"/>
              </w:rPr>
              <w:t xml:space="preserve"> szt.</w:t>
            </w:r>
          </w:p>
          <w:p w14:paraId="5EAC63F2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Bipolarne uniwersalne – 1 szt.</w:t>
            </w:r>
          </w:p>
          <w:p w14:paraId="1683126F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Uniwersalne do podłączania instrumentów mono oraz bipolarnych – 1 szt.</w:t>
            </w:r>
          </w:p>
          <w:p w14:paraId="3D66E5CB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Bipolarne do zamykania dużych naczyń do 7mm -1 szt.</w:t>
            </w:r>
          </w:p>
          <w:p w14:paraId="2F8A82CD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Neutralne uniwersalne –1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8B515" w14:textId="77777777" w:rsidR="00971DF2" w:rsidRPr="007B4FD6" w:rsidRDefault="00971DF2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wymienić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7D2D4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366238A4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E9A50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96A0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Uniwersalne gniazdo bipolarne z możliwością podłączenia kabli z wtykiem typu:</w:t>
            </w:r>
          </w:p>
          <w:p w14:paraId="56494E5E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– 2 Pin</w:t>
            </w:r>
          </w:p>
          <w:p w14:paraId="5550489C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- 1 Pin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E680F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AC3B1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0B8320DA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3AF29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3B1F5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Aparat z wymiennymi gniazdami przyłączeniowymi – wymiana gniazd odbywa się bez otwierania obudowy aparatu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EB370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68257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409872A6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00C3C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226BF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Moc wyjściowa dla cięcia </w:t>
            </w:r>
            <w:proofErr w:type="spellStart"/>
            <w:proofErr w:type="gramStart"/>
            <w:r w:rsidRPr="007B4FD6">
              <w:rPr>
                <w:rFonts w:ascii="Arial Narrow" w:hAnsi="Arial Narrow"/>
                <w:sz w:val="20"/>
                <w:szCs w:val="20"/>
              </w:rPr>
              <w:t>monopolarnego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 regulowana</w:t>
            </w:r>
            <w:proofErr w:type="gramEnd"/>
            <w:r w:rsidRPr="007B4FD6">
              <w:rPr>
                <w:rFonts w:ascii="Arial Narrow" w:hAnsi="Arial Narrow"/>
                <w:sz w:val="20"/>
                <w:szCs w:val="20"/>
              </w:rPr>
              <w:t xml:space="preserve"> do min. 400 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55C22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C49CF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4298E105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32C16" w14:textId="77777777" w:rsidR="00971DF2" w:rsidRPr="007B4FD6" w:rsidRDefault="00971DF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F2367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Moc wyjściowa dla cięcia bipolarnego regulowana do min. 400 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E1756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20DD1" w14:textId="77777777" w:rsidR="00971DF2" w:rsidRPr="007B4FD6" w:rsidRDefault="00971DF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586FE6E5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D4B56" w14:textId="77777777" w:rsidR="00971DF2" w:rsidRPr="007B4FD6" w:rsidRDefault="00971DF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0303A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Możliwość wyboru trybu cięcia dla trybu bipolarnego – co najmniej 2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rodzaje:  delikatny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i intensywny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7295E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ABE36" w14:textId="77777777" w:rsidR="00971DF2" w:rsidRPr="007B4FD6" w:rsidRDefault="00971DF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5CFC35FF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9D1C1" w14:textId="77777777" w:rsidR="00971DF2" w:rsidRPr="007B4FD6" w:rsidRDefault="00971DF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CEE7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Moc wyjściowa maksymalna do koagulacji bipolarnej i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monopolarnej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nie mniejsza niż 200 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E3C13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37BAB" w14:textId="77777777" w:rsidR="00971DF2" w:rsidRPr="007B4FD6" w:rsidRDefault="00971DF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23980278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06089" w14:textId="77777777" w:rsidR="00971DF2" w:rsidRPr="007B4FD6" w:rsidRDefault="00971DF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44CFF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Możliwość pracy z funkcją automatycznej aktywacji tzw. Auto Start (po uzyskaniu bezpośredniego kontaktu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elektrody  z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tkanką) dla koagulacji bipolarnej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ABBB0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F1BBE" w14:textId="77777777" w:rsidR="00971DF2" w:rsidRPr="007B4FD6" w:rsidRDefault="00971DF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2BE818CE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38326" w14:textId="77777777" w:rsidR="00971DF2" w:rsidRPr="007B4FD6" w:rsidRDefault="00971DF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AFC35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Możliwość pracy z funkcją automatycznej dezaktywacji tzw. Auto Stop (po skutecznym skoagulowaniu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tkanki)  dla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koagulacji </w:t>
            </w:r>
            <w:proofErr w:type="spellStart"/>
            <w:r w:rsidRPr="007B4FD6">
              <w:rPr>
                <w:rFonts w:ascii="Arial Narrow" w:hAnsi="Arial Narrow" w:cs="Arial"/>
                <w:sz w:val="20"/>
                <w:szCs w:val="20"/>
              </w:rPr>
              <w:t>monopolarnej</w:t>
            </w:r>
            <w:proofErr w:type="spell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i bipolarnej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A47F5" w14:textId="77777777" w:rsidR="00971DF2" w:rsidRPr="007B4FD6" w:rsidRDefault="00971DF2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75F83" w14:textId="77777777" w:rsidR="00971DF2" w:rsidRPr="007B4FD6" w:rsidRDefault="00971DF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556E9793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C6630" w14:textId="77777777" w:rsidR="00971DF2" w:rsidRPr="007B4FD6" w:rsidRDefault="00971DF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900A0" w14:textId="77777777" w:rsidR="00971DF2" w:rsidRPr="007B4FD6" w:rsidRDefault="00971DF2" w:rsidP="007B4FD6">
            <w:pPr>
              <w:snapToGrid w:val="0"/>
              <w:ind w:left="28" w:right="147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Tryb cięcia do </w:t>
            </w:r>
            <w:proofErr w:type="spellStart"/>
            <w:r w:rsidRPr="007B4FD6">
              <w:rPr>
                <w:rFonts w:ascii="Arial Narrow" w:hAnsi="Arial Narrow" w:cs="Arial"/>
                <w:sz w:val="20"/>
                <w:szCs w:val="20"/>
              </w:rPr>
              <w:t>elektroresekcji</w:t>
            </w:r>
            <w:proofErr w:type="spell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bipolarnej w soli fizjologicznej oparty na dostarczaniu prądu w.cz. o wartości regulowanej automatycznie w zakresie do 400W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9D504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DD198" w14:textId="77777777" w:rsidR="00971DF2" w:rsidRPr="007B4FD6" w:rsidRDefault="00971DF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CF5AE02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B6B3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2B1C5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Tryb koagulacji do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elektroresekcji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bipolarnej w soli fizjologicznej oparty na dostarczaniu prądu w.cz. o wartości regulowanej automatycznie w zakresie do 240W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A83A5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929CE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5C34F3C4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16B54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F3EDF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Bezprzewodowa komunikacja z aparatem – np. do celów serwisowych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BC42F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20A60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C990084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89FCF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7C0D6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 Możliwość </w:t>
            </w:r>
            <w:proofErr w:type="gramStart"/>
            <w:r w:rsidRPr="007B4FD6">
              <w:rPr>
                <w:rFonts w:ascii="Arial Narrow" w:hAnsi="Arial Narrow"/>
                <w:sz w:val="20"/>
                <w:szCs w:val="20"/>
              </w:rPr>
              <w:t>regulacji :</w:t>
            </w:r>
            <w:proofErr w:type="gramEnd"/>
          </w:p>
          <w:p w14:paraId="34CD964D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- Jasności całkowitej, jasności ekranu oraz jasności ramek oddzielnie</w:t>
            </w:r>
          </w:p>
          <w:p w14:paraId="4E0BE987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- Natężenia dźwięku sygnału aktywacyjnego, dźwięku komunikatów oraz dźwięku klawiatury oddzielnie.</w:t>
            </w:r>
          </w:p>
          <w:p w14:paraId="3A0ACCEA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- Maksymalnego czasu aktywacji, itd.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403ED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wymienić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7698C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28AAAC69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5ADEE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E658C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 Wizualna i akustyczna sygnalizacja nieprawidłowego działania urządzenia. Informacja o niesprawności w formie komunikatu z opisem wyświetlanym na ekranie urządzenia w jęz. polskim. Historia błędów archiwizowana dla potrzeb serwisu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A566B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2274D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890B638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5004D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960BD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Możliwość odczytu ostatnich komunikatów wyświetlanych przez aparat bez udziały serwisu.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1989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D85BE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2AADFCAF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B6746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5B59B" w14:textId="77777777" w:rsidR="00971DF2" w:rsidRPr="007B4FD6" w:rsidRDefault="00971DF2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Możliwość zintegrowania z przystawką argonową oraz urządzeniem do selekcji tkanek za pomocą medium sól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fozjologiczna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pod ciśnieniem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4D897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61E87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4423DFE0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37EAB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F4FB2" w14:textId="77777777" w:rsidR="00971DF2" w:rsidRPr="007B4FD6" w:rsidRDefault="00971DF2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Narzędzie do zamykania naczyń 150-160mm z zintegrowane z kablem dł.</w:t>
            </w:r>
            <w:r w:rsidR="00A229A9"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min 4m - 3szt.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136F5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61FEF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7F33BC99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07C3A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A8D78" w14:textId="77777777" w:rsidR="00971DF2" w:rsidRPr="007B4FD6" w:rsidRDefault="00971DF2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Kabel </w:t>
            </w:r>
            <w:proofErr w:type="gram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bipolarny ,</w:t>
            </w:r>
            <w:proofErr w:type="gram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dł. min. 4</w:t>
            </w:r>
            <w:proofErr w:type="gram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m  -</w:t>
            </w:r>
            <w:proofErr w:type="gram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13 szt.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20A9D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DF097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5ED49343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74193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B9852" w14:textId="77777777" w:rsidR="00971DF2" w:rsidRPr="007B4FD6" w:rsidRDefault="00971DF2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Penseta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. prosta, końcówki 1mm, dł. 165-170mm – 3 szt.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F3544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B4360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6FA547B9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265EE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D2736" w14:textId="77777777" w:rsidR="00971DF2" w:rsidRPr="007B4FD6" w:rsidRDefault="00971DF2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Penseta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. prosta, końcówki 2mm, dł. 165-170mm – 3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634F6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A7C09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71DF2" w:rsidRPr="007B4FD6" w14:paraId="1DF45073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77F9" w14:textId="77777777" w:rsidR="00971DF2" w:rsidRPr="007B4FD6" w:rsidRDefault="00971DF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0575C" w14:textId="77777777" w:rsidR="00971DF2" w:rsidRPr="007B4FD6" w:rsidRDefault="00971DF2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Penseta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. prosta, końcówki 0,7mm, dł. 150-160mm – 3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43E55" w14:textId="77777777" w:rsidR="00971DF2" w:rsidRPr="007B4FD6" w:rsidRDefault="00A229A9" w:rsidP="009B308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841E2" w14:textId="77777777" w:rsidR="00971DF2" w:rsidRPr="007B4FD6" w:rsidRDefault="00971DF2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7BC5E5BA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EFAFC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F59A7" w14:textId="77777777" w:rsidR="00A229A9" w:rsidRPr="007B4FD6" w:rsidRDefault="00A229A9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Penseta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. prosta, końcówki 0,7mm, dł. 170-185mm – 2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F6024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82451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0A1CC26A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B1A83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4FCDE" w14:textId="77777777" w:rsidR="00A229A9" w:rsidRPr="007B4FD6" w:rsidRDefault="00A229A9" w:rsidP="007B4FD6">
            <w:pPr>
              <w:pStyle w:val="Bezodstpw"/>
              <w:rPr>
                <w:rFonts w:ascii="Arial Narrow" w:eastAsia="ArialMT" w:hAnsi="Arial Narrow"/>
                <w:color w:val="000000"/>
                <w:sz w:val="20"/>
                <w:szCs w:val="20"/>
              </w:rPr>
            </w:pP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Penseta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bip</w:t>
            </w:r>
            <w:proofErr w:type="spellEnd"/>
            <w:r w:rsidRPr="007B4FD6">
              <w:rPr>
                <w:rFonts w:ascii="Arial Narrow" w:eastAsia="ArialMT" w:hAnsi="Arial Narrow"/>
                <w:color w:val="000000"/>
                <w:sz w:val="20"/>
                <w:szCs w:val="20"/>
              </w:rPr>
              <w:t>. prosta, końcówki 1 mm, dł. 170-185mm – 2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58C10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B4396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7228553F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B05CC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A19CF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Uchwyt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monopolarny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z funkcją cięcia i koagulacji z kablem min. 4m – 4 szt.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CE49B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ACFF1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0E0F49A4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B461B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22CC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Elektrody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igłowe – 10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CAD4C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11780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2639FF6C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8DEA2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1E6AF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Elektrody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kulkowe, śr. 5-6mm – 10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BAEE7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199E7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7939B742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8972C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C2AA8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Elektrody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kulkowe, śr.3-4mm – 10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D474C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50766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27571998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84BB3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CDB16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Elektrody </w:t>
            </w:r>
            <w:proofErr w:type="spellStart"/>
            <w:r w:rsidRPr="007B4FD6">
              <w:rPr>
                <w:rFonts w:ascii="Arial Narrow" w:hAnsi="Arial Narrow"/>
                <w:sz w:val="20"/>
                <w:szCs w:val="20"/>
              </w:rPr>
              <w:t>monopolarne</w:t>
            </w:r>
            <w:proofErr w:type="spellEnd"/>
            <w:r w:rsidRPr="007B4FD6">
              <w:rPr>
                <w:rFonts w:ascii="Arial Narrow" w:hAnsi="Arial Narrow"/>
                <w:sz w:val="20"/>
                <w:szCs w:val="20"/>
              </w:rPr>
              <w:t xml:space="preserve"> nożykowe – 10 szt.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D9249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1FCAC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4D299B3C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9E28" w14:textId="77777777" w:rsidR="00A229A9" w:rsidRPr="007B4FD6" w:rsidRDefault="00A229A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93861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Podwójny włącznik nożny wodoodporny z możliwością przełączania </w:t>
            </w:r>
            <w:proofErr w:type="gramStart"/>
            <w:r w:rsidRPr="007B4FD6">
              <w:rPr>
                <w:rFonts w:ascii="Arial Narrow" w:hAnsi="Arial Narrow"/>
                <w:sz w:val="20"/>
                <w:szCs w:val="20"/>
              </w:rPr>
              <w:t>programu  –</w:t>
            </w:r>
            <w:proofErr w:type="gramEnd"/>
            <w:r w:rsidRPr="007B4FD6">
              <w:rPr>
                <w:rFonts w:ascii="Arial Narrow" w:hAnsi="Arial Narrow"/>
                <w:sz w:val="20"/>
                <w:szCs w:val="20"/>
              </w:rPr>
              <w:t xml:space="preserve"> 1szt.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49E87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29136" w14:textId="77777777" w:rsidR="00A229A9" w:rsidRPr="007B4FD6" w:rsidRDefault="00A229A9" w:rsidP="00C87AF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1C9A5659" w14:textId="77777777" w:rsidTr="007B4FD6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525BC" w14:textId="77777777" w:rsidR="00A229A9" w:rsidRPr="007B4FD6" w:rsidRDefault="00A229A9" w:rsidP="00971DF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58E71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 xml:space="preserve">Pojedynczy włącznik nożny – 1 szt.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6432A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B925A" w14:textId="77777777" w:rsidR="00A229A9" w:rsidRPr="007B4FD6" w:rsidRDefault="00A229A9" w:rsidP="00971DF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26F66490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F4B07" w14:textId="77777777" w:rsidR="00A229A9" w:rsidRPr="007B4FD6" w:rsidRDefault="00A229A9" w:rsidP="00971DF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E3C4F" w14:textId="77777777" w:rsidR="00A229A9" w:rsidRPr="007B4FD6" w:rsidRDefault="00A229A9" w:rsidP="007B4FD6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7B4FD6">
              <w:rPr>
                <w:rFonts w:ascii="Arial Narrow" w:hAnsi="Arial Narrow"/>
                <w:sz w:val="20"/>
                <w:szCs w:val="20"/>
              </w:rPr>
              <w:t>Platforma nośna/ wózek wraz z koszem– 1szt.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C8AB3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1D35D" w14:textId="77777777" w:rsidR="00A229A9" w:rsidRPr="007B4FD6" w:rsidRDefault="00A229A9" w:rsidP="00971DF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0EA7A532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CB09E" w14:textId="77777777" w:rsidR="00A229A9" w:rsidRPr="007B4FD6" w:rsidRDefault="00A229A9" w:rsidP="00971DF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0821B" w14:textId="77777777" w:rsidR="00A229A9" w:rsidRPr="007B4FD6" w:rsidRDefault="00A229A9" w:rsidP="007B4FD6">
            <w:pPr>
              <w:ind w:left="76" w:right="16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Elektroda neutralna dzielona z pierścieniem ekwipotencjalnym 22-24 cm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2  -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 200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BFE14" w14:textId="77777777" w:rsidR="00A229A9" w:rsidRPr="007B4FD6" w:rsidRDefault="00A229A9" w:rsidP="00CC32BF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F2EEA" w14:textId="77777777" w:rsidR="00A229A9" w:rsidRPr="007B4FD6" w:rsidRDefault="00A229A9" w:rsidP="00971DF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5C546279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92F01" w14:textId="77777777" w:rsidR="00A229A9" w:rsidRPr="007B4FD6" w:rsidRDefault="00A229A9" w:rsidP="00971DF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D09E9" w14:textId="77777777" w:rsidR="00A229A9" w:rsidRPr="007B4FD6" w:rsidRDefault="00A229A9" w:rsidP="007B4FD6">
            <w:pPr>
              <w:ind w:left="76" w:right="16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Kabel elektrody neutralnej, dł. min. 4m – 4 szt.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2139A" w14:textId="77777777" w:rsidR="00A229A9" w:rsidRPr="007B4FD6" w:rsidRDefault="00A229A9" w:rsidP="00971DF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6BA42" w14:textId="77777777" w:rsidR="00A229A9" w:rsidRPr="007B4FD6" w:rsidRDefault="00A229A9" w:rsidP="00971DF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229A9" w:rsidRPr="007B4FD6" w14:paraId="776083BE" w14:textId="77777777" w:rsidTr="007B4FD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29666" w14:textId="77777777" w:rsidR="00A229A9" w:rsidRPr="007B4FD6" w:rsidRDefault="00A229A9" w:rsidP="007B4FD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74A2F" w:rsidRPr="007B4FD6" w14:paraId="5887BAAE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B152C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80A48" w14:textId="77777777" w:rsidR="00B74A2F" w:rsidRPr="007B4FD6" w:rsidRDefault="00B74A2F" w:rsidP="007B4FD6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F4910" w14:textId="77777777" w:rsidR="00B74A2F" w:rsidRPr="007B4FD6" w:rsidRDefault="00B74A2F" w:rsidP="007360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2F401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16B39115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189C3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EF4E7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7B4FD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7B4FD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B4FD6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B4FD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7B4FD6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7B4FD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7B4FD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7B4FD6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7B4FD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7B4FD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B4FD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7B4FD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7B4FD6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7B4FD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7B4FD6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7B4FD6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60D72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EABDA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0BA1C662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17FAA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B569A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B4FD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7B4FD6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6347A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817B1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3E8825EE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4525A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81BBD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47ED01B8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7C46F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D94D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10EC6DCA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3F5D4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A7BBD" w14:textId="77777777" w:rsidR="00B74A2F" w:rsidRPr="007B4FD6" w:rsidRDefault="00B74A2F" w:rsidP="007B4FD6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4F89E491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7B4FD6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7B4FD6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25F85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77124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2FC7E1A6" w14:textId="77777777" w:rsidTr="007B4FD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C8DA9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37DD7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F54BC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2698C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574DC5C1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86337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2FA85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16303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02164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0406DBB4" w14:textId="77777777" w:rsidTr="007B4FD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86171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F0E36" w14:textId="77777777" w:rsidR="00B74A2F" w:rsidRPr="007B4FD6" w:rsidRDefault="00B74A2F" w:rsidP="007B4FD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9C0DF26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173D6AC2" w14:textId="7777777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B4FD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53F90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43BCC" w14:textId="77777777" w:rsidR="00B74A2F" w:rsidRPr="007B4FD6" w:rsidRDefault="00B74A2F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77E8FF92" w14:textId="77777777" w:rsidTr="007B4FD6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72CA9" w14:textId="77777777" w:rsidR="00B74A2F" w:rsidRPr="007B4FD6" w:rsidRDefault="00B74A2F" w:rsidP="007B4FD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74A2F" w:rsidRPr="007B4FD6" w14:paraId="56D171C9" w14:textId="77777777" w:rsidTr="005D5C47">
        <w:trPr>
          <w:cantSplit/>
          <w:trHeight w:hRule="exact" w:val="50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17C60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D78C6" w14:textId="26F503F7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Długość udzielanej gwarancji – minimum 24 miesiące</w:t>
            </w:r>
            <w:r w:rsidR="007B4FD6" w:rsidRPr="007B4FD6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F2F4E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5C6820E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807D6" w14:textId="77777777" w:rsidR="00B74A2F" w:rsidRPr="007B4FD6" w:rsidRDefault="00B74A2F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68D9A2E9" w14:textId="77777777" w:rsidTr="007B4FD6">
        <w:trPr>
          <w:cantSplit/>
          <w:trHeight w:hRule="exact" w:val="7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70C14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3E789" w14:textId="76C4F914" w:rsidR="00B74A2F" w:rsidRPr="007B4FD6" w:rsidRDefault="00B74A2F" w:rsidP="007B4FD6">
            <w:pPr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</w:t>
            </w:r>
            <w:r w:rsidR="007B4FD6" w:rsidRPr="007B4FD6">
              <w:rPr>
                <w:rFonts w:ascii="Arial Narrow" w:hAnsi="Arial Narrow" w:cs="Arial"/>
                <w:sz w:val="20"/>
                <w:szCs w:val="20"/>
              </w:rPr>
              <w:t>gwarancj</w:t>
            </w:r>
            <w:r w:rsidR="007B4FD6">
              <w:rPr>
                <w:rFonts w:ascii="Arial Narrow" w:hAnsi="Arial Narrow" w:cs="Arial"/>
                <w:sz w:val="20"/>
                <w:szCs w:val="20"/>
              </w:rPr>
              <w:t xml:space="preserve">i </w:t>
            </w:r>
            <w:r w:rsidRPr="007B4FD6">
              <w:rPr>
                <w:rFonts w:ascii="Arial Narrow" w:hAnsi="Arial Narrow" w:cs="Arial"/>
                <w:sz w:val="20"/>
                <w:szCs w:val="20"/>
              </w:rPr>
              <w:t>obejmującej</w:t>
            </w:r>
            <w:r w:rsidR="007B4FD6">
              <w:rPr>
                <w:rFonts w:ascii="Arial Narrow" w:hAnsi="Arial Narrow" w:cs="Arial"/>
                <w:sz w:val="20"/>
                <w:szCs w:val="20"/>
              </w:rPr>
              <w:t xml:space="preserve"> wszystkie czynności zapewniające 100% użytkowanie sprzętu zgodnie z wymaganiami producenta</w:t>
            </w:r>
            <w:r w:rsidR="009A0F36">
              <w:rPr>
                <w:rFonts w:ascii="Arial Narrow" w:hAnsi="Arial Narrow" w:cs="Arial"/>
                <w:sz w:val="20"/>
                <w:szCs w:val="20"/>
              </w:rPr>
              <w:t xml:space="preserve"> zawarty </w:t>
            </w:r>
            <w:r w:rsidR="009A0F36" w:rsidRPr="009A0F36">
              <w:rPr>
                <w:rFonts w:ascii="Arial Narrow" w:hAnsi="Arial Narrow" w:cs="Arial"/>
                <w:sz w:val="20"/>
                <w:szCs w:val="20"/>
              </w:rPr>
              <w:t>w cenie oferowanego urządzenia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639BA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16EEF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4D2DC87D" w14:textId="77777777" w:rsidTr="007B4FD6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BA78E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79D11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19502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ABE2AF1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248C1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352E880D" w14:textId="77777777" w:rsidTr="007B4FD6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13BF9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6B41F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8DC0E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3EEFA46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42C91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233593AF" w14:textId="77777777" w:rsidTr="007B4FD6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6183D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CBADF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9C745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CFE55C5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D26C8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0D958A3D" w14:textId="77777777" w:rsidTr="007B4FD6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F6FEC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5984A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0368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C9F9349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21D94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4B8F4A41" w14:textId="77777777" w:rsidTr="007B4FD6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506F9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95CDE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C8564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A1637E1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A7174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2EFF4AC9" w14:textId="77777777" w:rsidTr="007B4FD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074A8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83117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013F3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A2DE4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0447F707" w14:textId="77777777" w:rsidTr="007B4FD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4DB63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11AB0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9B4D8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A0B9351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F63E4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4826025E" w14:textId="77777777" w:rsidTr="007B4FD6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C68CF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DBFEA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B4FD6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7B4FD6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8515E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D46696D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7521E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2C3F0A2E" w14:textId="77777777" w:rsidTr="007B4FD6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5B633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BAB81" w14:textId="77777777" w:rsidR="00B74A2F" w:rsidRPr="007B4FD6" w:rsidRDefault="00B74A2F" w:rsidP="007B4F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F39C5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E282677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86C4A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74A2F" w:rsidRPr="007B4FD6" w14:paraId="5613AF1B" w14:textId="77777777" w:rsidTr="007B4FD6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66280" w14:textId="77777777" w:rsidR="00B74A2F" w:rsidRPr="007B4FD6" w:rsidRDefault="00B74A2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7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D8F89" w14:textId="0AA38D53" w:rsidR="00B74A2F" w:rsidRPr="007B4FD6" w:rsidRDefault="007210BD" w:rsidP="007B4FD6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7210BD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8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835BD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6E26BA1" w14:textId="77777777" w:rsidR="00B74A2F" w:rsidRPr="007B4FD6" w:rsidRDefault="00B74A2F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B4FD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18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7BC68" w14:textId="77777777" w:rsidR="00B74A2F" w:rsidRPr="007B4FD6" w:rsidRDefault="00B74A2F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318A08" w14:textId="77777777" w:rsidR="00E50CD1" w:rsidRPr="00971DF2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09546ED0" w14:textId="77777777" w:rsidR="00E41CAA" w:rsidRDefault="00E41C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3892BFA" w14:textId="295DAA21" w:rsidR="00F87776" w:rsidRPr="00E41CAA" w:rsidRDefault="00E41CAA" w:rsidP="00E41CAA">
      <w:pPr>
        <w:ind w:left="7788" w:firstLine="708"/>
        <w:rPr>
          <w:rFonts w:ascii="Arial" w:hAnsi="Arial" w:cs="Arial"/>
          <w:i/>
          <w:iCs/>
          <w:sz w:val="22"/>
          <w:szCs w:val="22"/>
        </w:rPr>
      </w:pPr>
      <w:r w:rsidRPr="00E41CAA">
        <w:rPr>
          <w:rFonts w:ascii="Arial" w:hAnsi="Arial" w:cs="Arial"/>
          <w:i/>
          <w:iCs/>
          <w:sz w:val="22"/>
          <w:szCs w:val="22"/>
        </w:rPr>
        <w:t>KWALIFIKOWANY PODPIS WYKONAWCY</w:t>
      </w:r>
    </w:p>
    <w:sectPr w:rsidR="00F87776" w:rsidRPr="00E41CAA" w:rsidSect="004C0B9C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1276" w:left="720" w:header="567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919" w14:textId="77777777" w:rsidR="00EA67BF" w:rsidRDefault="00EA67BF" w:rsidP="004845EA">
      <w:r>
        <w:separator/>
      </w:r>
    </w:p>
  </w:endnote>
  <w:endnote w:type="continuationSeparator" w:id="0">
    <w:p w14:paraId="01296BC2" w14:textId="77777777" w:rsidR="00EA67BF" w:rsidRDefault="00EA67B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062AA" w14:textId="168937BD" w:rsidR="00971DF2" w:rsidRDefault="00853E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1DF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0B9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5E98D" w14:textId="77777777" w:rsidR="00971DF2" w:rsidRDefault="00971DF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2B8E8" w14:textId="77777777" w:rsidR="00971DF2" w:rsidRPr="007B4FD6" w:rsidRDefault="00853E2A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20"/>
        <w:szCs w:val="20"/>
      </w:rPr>
    </w:pPr>
    <w:r w:rsidRPr="007B4FD6">
      <w:rPr>
        <w:rStyle w:val="Numerstrony"/>
        <w:rFonts w:ascii="Arial Narrow" w:hAnsi="Arial Narrow"/>
        <w:sz w:val="20"/>
        <w:szCs w:val="20"/>
      </w:rPr>
      <w:fldChar w:fldCharType="begin"/>
    </w:r>
    <w:r w:rsidR="00971DF2" w:rsidRPr="007B4FD6">
      <w:rPr>
        <w:rStyle w:val="Numerstrony"/>
        <w:rFonts w:ascii="Arial Narrow" w:hAnsi="Arial Narrow"/>
        <w:sz w:val="20"/>
        <w:szCs w:val="20"/>
      </w:rPr>
      <w:instrText xml:space="preserve">PAGE  </w:instrText>
    </w:r>
    <w:r w:rsidRPr="007B4FD6">
      <w:rPr>
        <w:rStyle w:val="Numerstrony"/>
        <w:rFonts w:ascii="Arial Narrow" w:hAnsi="Arial Narrow"/>
        <w:sz w:val="20"/>
        <w:szCs w:val="20"/>
      </w:rPr>
      <w:fldChar w:fldCharType="separate"/>
    </w:r>
    <w:r w:rsidR="00B74A2F" w:rsidRPr="007B4FD6">
      <w:rPr>
        <w:rStyle w:val="Numerstrony"/>
        <w:rFonts w:ascii="Arial Narrow" w:hAnsi="Arial Narrow"/>
        <w:noProof/>
        <w:sz w:val="20"/>
        <w:szCs w:val="20"/>
      </w:rPr>
      <w:t>3</w:t>
    </w:r>
    <w:r w:rsidRPr="007B4FD6">
      <w:rPr>
        <w:rStyle w:val="Numerstrony"/>
        <w:rFonts w:ascii="Arial Narrow" w:hAnsi="Arial Narrow"/>
        <w:sz w:val="20"/>
        <w:szCs w:val="20"/>
      </w:rPr>
      <w:fldChar w:fldCharType="end"/>
    </w:r>
  </w:p>
  <w:p w14:paraId="3BEC7CA4" w14:textId="6B1391F2" w:rsidR="00971DF2" w:rsidRPr="00A208F1" w:rsidRDefault="00971DF2" w:rsidP="005F76B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0803B" w14:textId="77777777" w:rsidR="00EA67BF" w:rsidRDefault="00EA67BF" w:rsidP="004845EA">
      <w:r>
        <w:separator/>
      </w:r>
    </w:p>
  </w:footnote>
  <w:footnote w:type="continuationSeparator" w:id="0">
    <w:p w14:paraId="141DE325" w14:textId="77777777" w:rsidR="00EA67BF" w:rsidRDefault="00EA67B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E6D98" w14:textId="2AF941D9" w:rsidR="004C0B9C" w:rsidRDefault="004C0B9C">
    <w:pPr>
      <w:pStyle w:val="Nagwek"/>
    </w:pPr>
    <w:r>
      <w:rPr>
        <w:noProof/>
      </w:rPr>
      <w:drawing>
        <wp:inline distT="0" distB="0" distL="0" distR="0" wp14:anchorId="45D392CA" wp14:editId="3F06FC44">
          <wp:extent cx="9777730" cy="1397000"/>
          <wp:effectExtent l="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3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3" w:hanging="180"/>
      </w:pPr>
    </w:lvl>
  </w:abstractNum>
  <w:abstractNum w:abstractNumId="8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248061">
    <w:abstractNumId w:val="7"/>
  </w:num>
  <w:num w:numId="2" w16cid:durableId="1064328599">
    <w:abstractNumId w:val="0"/>
  </w:num>
  <w:num w:numId="3" w16cid:durableId="1009411373">
    <w:abstractNumId w:val="3"/>
  </w:num>
  <w:num w:numId="4" w16cid:durableId="820345685">
    <w:abstractNumId w:val="1"/>
  </w:num>
  <w:num w:numId="5" w16cid:durableId="1259413363">
    <w:abstractNumId w:val="2"/>
  </w:num>
  <w:num w:numId="6" w16cid:durableId="551960808">
    <w:abstractNumId w:val="8"/>
  </w:num>
  <w:num w:numId="7" w16cid:durableId="382220123">
    <w:abstractNumId w:val="6"/>
  </w:num>
  <w:num w:numId="8" w16cid:durableId="10617086">
    <w:abstractNumId w:val="5"/>
  </w:num>
  <w:num w:numId="9" w16cid:durableId="2063670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F6112"/>
    <w:rsid w:val="00106B41"/>
    <w:rsid w:val="00116786"/>
    <w:rsid w:val="00146552"/>
    <w:rsid w:val="00157765"/>
    <w:rsid w:val="0017166F"/>
    <w:rsid w:val="001916F4"/>
    <w:rsid w:val="001A3016"/>
    <w:rsid w:val="001B6A27"/>
    <w:rsid w:val="001C719F"/>
    <w:rsid w:val="001D35FA"/>
    <w:rsid w:val="001D3DA9"/>
    <w:rsid w:val="001D5CE1"/>
    <w:rsid w:val="00220443"/>
    <w:rsid w:val="00222F93"/>
    <w:rsid w:val="00223884"/>
    <w:rsid w:val="002359B5"/>
    <w:rsid w:val="00275814"/>
    <w:rsid w:val="0028328C"/>
    <w:rsid w:val="00294D73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28E2"/>
    <w:rsid w:val="003561CF"/>
    <w:rsid w:val="003A2D88"/>
    <w:rsid w:val="003B2C01"/>
    <w:rsid w:val="003B4C8B"/>
    <w:rsid w:val="00411422"/>
    <w:rsid w:val="004369F7"/>
    <w:rsid w:val="0048306B"/>
    <w:rsid w:val="004845EA"/>
    <w:rsid w:val="004A5511"/>
    <w:rsid w:val="004B0CC1"/>
    <w:rsid w:val="004B4B63"/>
    <w:rsid w:val="004C0B9C"/>
    <w:rsid w:val="004D5A5F"/>
    <w:rsid w:val="004E7E06"/>
    <w:rsid w:val="004F60B4"/>
    <w:rsid w:val="005145D1"/>
    <w:rsid w:val="00523947"/>
    <w:rsid w:val="00545413"/>
    <w:rsid w:val="005A2F4C"/>
    <w:rsid w:val="005B1D23"/>
    <w:rsid w:val="005B28BD"/>
    <w:rsid w:val="005D5C47"/>
    <w:rsid w:val="005D7755"/>
    <w:rsid w:val="005F76BB"/>
    <w:rsid w:val="006030CC"/>
    <w:rsid w:val="006071E9"/>
    <w:rsid w:val="00660A7D"/>
    <w:rsid w:val="006848E7"/>
    <w:rsid w:val="006922CA"/>
    <w:rsid w:val="006E12D2"/>
    <w:rsid w:val="007141C8"/>
    <w:rsid w:val="007210BD"/>
    <w:rsid w:val="00762EAA"/>
    <w:rsid w:val="00791DD0"/>
    <w:rsid w:val="007A253C"/>
    <w:rsid w:val="007A6BB7"/>
    <w:rsid w:val="007B4FD6"/>
    <w:rsid w:val="007B78B4"/>
    <w:rsid w:val="007E1FB8"/>
    <w:rsid w:val="00836C82"/>
    <w:rsid w:val="00853E2A"/>
    <w:rsid w:val="00854B8D"/>
    <w:rsid w:val="008642E3"/>
    <w:rsid w:val="008845A7"/>
    <w:rsid w:val="00893E37"/>
    <w:rsid w:val="008E2A03"/>
    <w:rsid w:val="009077B6"/>
    <w:rsid w:val="00911C98"/>
    <w:rsid w:val="009348A9"/>
    <w:rsid w:val="009375BB"/>
    <w:rsid w:val="009573C1"/>
    <w:rsid w:val="00971DF2"/>
    <w:rsid w:val="00996C96"/>
    <w:rsid w:val="009A0F36"/>
    <w:rsid w:val="009A4521"/>
    <w:rsid w:val="009B3083"/>
    <w:rsid w:val="009B4A03"/>
    <w:rsid w:val="009C28EE"/>
    <w:rsid w:val="009D3056"/>
    <w:rsid w:val="009D3148"/>
    <w:rsid w:val="00A229A9"/>
    <w:rsid w:val="00A97502"/>
    <w:rsid w:val="00AD0C91"/>
    <w:rsid w:val="00AF2877"/>
    <w:rsid w:val="00AF4232"/>
    <w:rsid w:val="00AF45F0"/>
    <w:rsid w:val="00B15658"/>
    <w:rsid w:val="00B74A2F"/>
    <w:rsid w:val="00B8396E"/>
    <w:rsid w:val="00BB584C"/>
    <w:rsid w:val="00BC2D44"/>
    <w:rsid w:val="00C375C6"/>
    <w:rsid w:val="00C400E2"/>
    <w:rsid w:val="00C52227"/>
    <w:rsid w:val="00C572DF"/>
    <w:rsid w:val="00C672D0"/>
    <w:rsid w:val="00C7558F"/>
    <w:rsid w:val="00C87AFA"/>
    <w:rsid w:val="00C923AC"/>
    <w:rsid w:val="00CB1025"/>
    <w:rsid w:val="00D4776A"/>
    <w:rsid w:val="00D62E8D"/>
    <w:rsid w:val="00D72055"/>
    <w:rsid w:val="00DB449D"/>
    <w:rsid w:val="00DF2AF1"/>
    <w:rsid w:val="00DF488C"/>
    <w:rsid w:val="00DF6DBA"/>
    <w:rsid w:val="00DF71DF"/>
    <w:rsid w:val="00E05144"/>
    <w:rsid w:val="00E37209"/>
    <w:rsid w:val="00E41CAA"/>
    <w:rsid w:val="00E50CD1"/>
    <w:rsid w:val="00E53A8E"/>
    <w:rsid w:val="00E56F64"/>
    <w:rsid w:val="00E66915"/>
    <w:rsid w:val="00E75B2A"/>
    <w:rsid w:val="00E92C2F"/>
    <w:rsid w:val="00E94A1F"/>
    <w:rsid w:val="00E96A35"/>
    <w:rsid w:val="00EA67BF"/>
    <w:rsid w:val="00EC36D0"/>
    <w:rsid w:val="00F1407F"/>
    <w:rsid w:val="00F167FE"/>
    <w:rsid w:val="00F2610F"/>
    <w:rsid w:val="00F31CE4"/>
    <w:rsid w:val="00F50B2F"/>
    <w:rsid w:val="00F87776"/>
    <w:rsid w:val="00F9150E"/>
    <w:rsid w:val="00FB0E57"/>
    <w:rsid w:val="00FC0C43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BF0681C"/>
  <w15:docId w15:val="{9A3458A7-DEF0-4FBA-993E-07987D835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1085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2026-02-26T09:39:00Z</cp:lastPrinted>
  <dcterms:created xsi:type="dcterms:W3CDTF">2026-02-26T09:39:00Z</dcterms:created>
  <dcterms:modified xsi:type="dcterms:W3CDTF">2026-02-26T09:39:00Z</dcterms:modified>
</cp:coreProperties>
</file>