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E5542" w:rsidRPr="00AE5542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E5542" w:rsidRPr="00AE5542">
        <w:rPr>
          <w:b/>
          <w:sz w:val="22"/>
          <w:szCs w:val="22"/>
        </w:rPr>
        <w:t>NZ-26-2026-16-D-P-E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E5542" w:rsidRPr="00110593" w:rsidTr="00233E35">
        <w:tc>
          <w:tcPr>
            <w:tcW w:w="9104" w:type="dxa"/>
            <w:shd w:val="clear" w:color="auto" w:fill="D9D9D9"/>
          </w:tcPr>
          <w:p w:rsidR="00AE5542" w:rsidRPr="00110593" w:rsidRDefault="00AE5542" w:rsidP="00233E3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AE5542" w:rsidRPr="00110593" w:rsidRDefault="00AE5542" w:rsidP="00233E3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E5542">
              <w:t>(t.j. Dz. U. z 2024 r. poz. 1320 z późn. zm.)</w:t>
            </w:r>
            <w:r w:rsidRPr="00110593">
              <w:t xml:space="preserve"> (dalej jako: ustawa Pzp), dotyczące:</w:t>
            </w:r>
          </w:p>
          <w:p w:rsidR="00AE5542" w:rsidRPr="0043102D" w:rsidRDefault="00AE5542" w:rsidP="00233E3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AE5542" w:rsidRPr="00110593" w:rsidRDefault="00AE5542" w:rsidP="00233E3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AE554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E5542">
        <w:rPr>
          <w:b/>
          <w:sz w:val="22"/>
          <w:szCs w:val="22"/>
        </w:rPr>
        <w:t>Wykonywanie usługi farmaceutycznej polegającej na sporządzeniu mieszanin do żywienia pozajelitowego na podstawie recepty/zlecenia wraz z dostawą gotowej mieszaniny w postaci worków do żywienia pozajelitowego dla pacjentów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3CE2" w:rsidRDefault="00A33CE2">
      <w:r>
        <w:separator/>
      </w:r>
    </w:p>
  </w:endnote>
  <w:endnote w:type="continuationSeparator" w:id="0">
    <w:p w:rsidR="00A33CE2" w:rsidRDefault="00A33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3CE2" w:rsidRDefault="00A33CE2">
      <w:r>
        <w:separator/>
      </w:r>
    </w:p>
  </w:footnote>
  <w:footnote w:type="continuationSeparator" w:id="0">
    <w:p w:rsidR="00A33CE2" w:rsidRDefault="00A33CE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6144399">
    <w:abstractNumId w:val="13"/>
  </w:num>
  <w:num w:numId="2" w16cid:durableId="511333658">
    <w:abstractNumId w:val="0"/>
  </w:num>
  <w:num w:numId="3" w16cid:durableId="63718742">
    <w:abstractNumId w:val="11"/>
  </w:num>
  <w:num w:numId="4" w16cid:durableId="800416043">
    <w:abstractNumId w:val="8"/>
  </w:num>
  <w:num w:numId="5" w16cid:durableId="10448658">
    <w:abstractNumId w:val="7"/>
  </w:num>
  <w:num w:numId="6" w16cid:durableId="1689059993">
    <w:abstractNumId w:val="1"/>
  </w:num>
  <w:num w:numId="7" w16cid:durableId="1323005808">
    <w:abstractNumId w:val="6"/>
  </w:num>
  <w:num w:numId="8" w16cid:durableId="1141000313">
    <w:abstractNumId w:val="3"/>
  </w:num>
  <w:num w:numId="9" w16cid:durableId="2100566322">
    <w:abstractNumId w:val="2"/>
  </w:num>
  <w:num w:numId="10" w16cid:durableId="989090947">
    <w:abstractNumId w:val="5"/>
  </w:num>
  <w:num w:numId="11" w16cid:durableId="2123960138">
    <w:abstractNumId w:val="10"/>
  </w:num>
  <w:num w:numId="12" w16cid:durableId="1225916452">
    <w:abstractNumId w:val="4"/>
  </w:num>
  <w:num w:numId="13" w16cid:durableId="247233046">
    <w:abstractNumId w:val="9"/>
  </w:num>
  <w:num w:numId="14" w16cid:durableId="19695057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CE2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33CE2"/>
    <w:rsid w:val="00A46EFE"/>
    <w:rsid w:val="00A807A7"/>
    <w:rsid w:val="00AB6C06"/>
    <w:rsid w:val="00AB7377"/>
    <w:rsid w:val="00AD329C"/>
    <w:rsid w:val="00AE5542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EE55795-6B1A-4154-86A7-F94766F1F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2026-02-24T09:32:00Z</dcterms:created>
  <dcterms:modified xsi:type="dcterms:W3CDTF">2026-02-24T09:32:00Z</dcterms:modified>
</cp:coreProperties>
</file>