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3109" w14:textId="3C812EA6" w:rsidR="00081D13" w:rsidRPr="004F0CC8" w:rsidRDefault="004F0CC8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4F0CC8">
        <w:rPr>
          <w:rFonts w:ascii="Cambria" w:hAnsi="Cambria" w:cs="Arial"/>
        </w:rPr>
        <w:t>Poznań</w:t>
      </w:r>
      <w:r w:rsidR="00081D13" w:rsidRPr="004F0CC8">
        <w:rPr>
          <w:rFonts w:ascii="Cambria" w:hAnsi="Cambria" w:cs="Arial"/>
        </w:rPr>
        <w:t xml:space="preserve"> dnia: </w:t>
      </w:r>
      <w:r w:rsidR="0088659A">
        <w:rPr>
          <w:rFonts w:ascii="Cambria" w:hAnsi="Cambria" w:cs="Arial"/>
        </w:rPr>
        <w:t>02.03</w:t>
      </w:r>
      <w:r w:rsidRPr="004F0CC8">
        <w:rPr>
          <w:rFonts w:ascii="Cambria" w:hAnsi="Cambria" w:cs="Arial"/>
        </w:rPr>
        <w:t>.2026</w:t>
      </w:r>
    </w:p>
    <w:p w14:paraId="15DC91DF" w14:textId="42016F5F" w:rsidR="00081D13" w:rsidRPr="004F0CC8" w:rsidRDefault="004F0CC8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4F0CC8">
        <w:rPr>
          <w:rFonts w:ascii="Cambria" w:hAnsi="Cambria" w:cs="Arial"/>
          <w:b/>
          <w:bCs/>
        </w:rPr>
        <w:t>ZP3/7216</w:t>
      </w:r>
    </w:p>
    <w:p w14:paraId="49D4E15E" w14:textId="77777777" w:rsidR="00081D13" w:rsidRPr="004F0CC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4F0CC8" w14:paraId="5D61583F" w14:textId="77777777" w:rsidTr="00C13EA9">
        <w:tc>
          <w:tcPr>
            <w:tcW w:w="10065" w:type="dxa"/>
            <w:shd w:val="clear" w:color="auto" w:fill="F2F2F2"/>
            <w:hideMark/>
          </w:tcPr>
          <w:p w14:paraId="06D6A653" w14:textId="77777777" w:rsidR="00081D13" w:rsidRPr="004F0CC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4F0CC8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3B76317" w14:textId="77777777" w:rsidR="00081D13" w:rsidRPr="004F0CC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4F0CC8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A83627E" w14:textId="77777777" w:rsidR="00081D13" w:rsidRPr="004F0CC8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B120156" w14:textId="77777777" w:rsidR="004F0CC8" w:rsidRPr="004F0CC8" w:rsidRDefault="004F0CC8" w:rsidP="004F0CC8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4F0CC8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4F0CC8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4F0CC8">
        <w:rPr>
          <w:rFonts w:ascii="Cambria" w:hAnsi="Cambria" w:cs="Arial"/>
          <w:bCs/>
          <w:sz w:val="20"/>
          <w:szCs w:val="20"/>
        </w:rPr>
        <w:t>Ubezpieczenie mienia, ubezpieczenie OC i ubezpieczenie komunikacyjne pojazdów Uniwersytetu im. Adama Mickiewicza w Poznaniu</w:t>
      </w:r>
    </w:p>
    <w:p w14:paraId="42692EF8" w14:textId="77777777" w:rsidR="00081D13" w:rsidRPr="004F0CC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83BCA0B" w14:textId="06710AB1" w:rsidR="00081D13" w:rsidRDefault="00C65E53" w:rsidP="004F0CC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4F0CC8">
        <w:rPr>
          <w:rFonts w:ascii="Cambria" w:hAnsi="Cambria" w:cs="Arial"/>
        </w:rPr>
        <w:t xml:space="preserve">Zamawiający, </w:t>
      </w:r>
      <w:r w:rsidR="004F0CC8" w:rsidRPr="006A61AF">
        <w:rPr>
          <w:rFonts w:ascii="Cambria" w:hAnsi="Cambria" w:cs="Arial"/>
          <w:b/>
        </w:rPr>
        <w:t>Uniwersytet im. Adama Mickiewicza w Poznaniu</w:t>
      </w:r>
      <w:r w:rsidRPr="004F0CC8">
        <w:rPr>
          <w:rFonts w:ascii="Cambria" w:hAnsi="Cambria" w:cs="Arial"/>
        </w:rPr>
        <w:t xml:space="preserve">, działając na podstawie art. 253 </w:t>
      </w:r>
      <w:r w:rsidR="00A17CDB" w:rsidRPr="004F0CC8">
        <w:rPr>
          <w:rFonts w:ascii="Cambria" w:hAnsi="Cambria" w:cs="Arial"/>
        </w:rPr>
        <w:t xml:space="preserve">ust. 1 pkt. 1 i </w:t>
      </w:r>
      <w:r w:rsidRPr="004F0CC8">
        <w:rPr>
          <w:rFonts w:ascii="Cambria" w:hAnsi="Cambria" w:cs="Arial"/>
        </w:rPr>
        <w:t xml:space="preserve">ust. </w:t>
      </w:r>
      <w:r w:rsidR="00A17CDB" w:rsidRPr="004F0CC8">
        <w:rPr>
          <w:rFonts w:ascii="Cambria" w:hAnsi="Cambria" w:cs="Arial"/>
        </w:rPr>
        <w:t>2</w:t>
      </w:r>
      <w:r w:rsidRPr="004F0CC8">
        <w:rPr>
          <w:rFonts w:ascii="Cambria" w:hAnsi="Cambria" w:cs="Arial"/>
        </w:rPr>
        <w:t xml:space="preserve"> </w:t>
      </w:r>
      <w:r w:rsidR="00081D13" w:rsidRPr="004F0CC8">
        <w:rPr>
          <w:rFonts w:ascii="Cambria" w:hAnsi="Cambria" w:cs="Arial"/>
        </w:rPr>
        <w:t xml:space="preserve">ustawy z dnia 11 września 2019r. Prawo zamówień publicznych </w:t>
      </w:r>
      <w:r w:rsidR="004F0CC8" w:rsidRPr="006A61AF">
        <w:rPr>
          <w:rFonts w:ascii="Cambria" w:hAnsi="Cambria" w:cs="Arial"/>
        </w:rPr>
        <w:t>(</w:t>
      </w:r>
      <w:proofErr w:type="spellStart"/>
      <w:r w:rsidR="004F0CC8" w:rsidRPr="006A61AF">
        <w:rPr>
          <w:rFonts w:ascii="Cambria" w:hAnsi="Cambria" w:cs="Arial"/>
        </w:rPr>
        <w:t>t.j</w:t>
      </w:r>
      <w:proofErr w:type="spellEnd"/>
      <w:r w:rsidR="004F0CC8" w:rsidRPr="006A61AF">
        <w:rPr>
          <w:rFonts w:ascii="Cambria" w:hAnsi="Cambria" w:cs="Arial"/>
        </w:rPr>
        <w:t xml:space="preserve">. Dz. U. z 2024 r. poz. 1320 z </w:t>
      </w:r>
      <w:proofErr w:type="spellStart"/>
      <w:r w:rsidR="004F0CC8" w:rsidRPr="006A61AF">
        <w:rPr>
          <w:rFonts w:ascii="Cambria" w:hAnsi="Cambria" w:cs="Arial"/>
        </w:rPr>
        <w:t>późn</w:t>
      </w:r>
      <w:proofErr w:type="spellEnd"/>
      <w:r w:rsidR="004F0CC8" w:rsidRPr="006A61AF">
        <w:rPr>
          <w:rFonts w:ascii="Cambria" w:hAnsi="Cambria" w:cs="Arial"/>
        </w:rPr>
        <w:t>. zm.)</w:t>
      </w:r>
      <w:r w:rsidR="00081D13" w:rsidRPr="004F0CC8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F0CC8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F0CC8" w:rsidRPr="006A61AF" w14:paraId="6C985E3E" w14:textId="77777777" w:rsidTr="004F0CC8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6AB8" w14:textId="77777777" w:rsidR="004F0CC8" w:rsidRPr="004F0CC8" w:rsidRDefault="004F0CC8" w:rsidP="004F0CC8">
            <w:pPr>
              <w:spacing w:before="80"/>
              <w:ind w:left="67"/>
              <w:jc w:val="both"/>
              <w:rPr>
                <w:rFonts w:ascii="Cambria" w:hAnsi="Cambria" w:cs="Arial"/>
                <w:b/>
              </w:rPr>
            </w:pPr>
            <w:r w:rsidRPr="004F0CC8">
              <w:rPr>
                <w:rFonts w:ascii="Cambria" w:hAnsi="Cambria" w:cs="Arial"/>
                <w:b/>
              </w:rPr>
              <w:t>UNIQA Towarzystwo Ubezpieczeń S.A.</w:t>
            </w:r>
          </w:p>
          <w:p w14:paraId="0ECBD1FD" w14:textId="77777777" w:rsidR="004F0CC8" w:rsidRPr="004F0CC8" w:rsidRDefault="004F0CC8" w:rsidP="004F0CC8">
            <w:pPr>
              <w:spacing w:before="80"/>
              <w:ind w:left="67"/>
              <w:jc w:val="both"/>
              <w:rPr>
                <w:rFonts w:ascii="Cambria" w:hAnsi="Cambria" w:cs="Arial"/>
                <w:bCs/>
              </w:rPr>
            </w:pPr>
            <w:r w:rsidRPr="004F0CC8">
              <w:rPr>
                <w:rFonts w:ascii="Cambria" w:hAnsi="Cambria" w:cs="Arial"/>
                <w:bCs/>
              </w:rPr>
              <w:t xml:space="preserve">Ul. Chłodna 51 </w:t>
            </w:r>
          </w:p>
          <w:p w14:paraId="3C4392C7" w14:textId="77777777" w:rsidR="004F0CC8" w:rsidRPr="004F0CC8" w:rsidRDefault="004F0CC8" w:rsidP="004F0CC8">
            <w:pPr>
              <w:spacing w:before="80"/>
              <w:ind w:left="67"/>
              <w:jc w:val="both"/>
              <w:rPr>
                <w:rFonts w:ascii="Cambria" w:hAnsi="Cambria" w:cs="Arial"/>
                <w:bCs/>
              </w:rPr>
            </w:pPr>
            <w:r w:rsidRPr="004F0CC8">
              <w:rPr>
                <w:rFonts w:ascii="Cambria" w:hAnsi="Cambria" w:cs="Arial"/>
                <w:bCs/>
              </w:rPr>
              <w:t>00-867 Warszawa</w:t>
            </w:r>
          </w:p>
          <w:p w14:paraId="0762BB28" w14:textId="77777777" w:rsidR="004F0CC8" w:rsidRPr="004F0CC8" w:rsidRDefault="004F0CC8" w:rsidP="004F0CC8">
            <w:pPr>
              <w:spacing w:before="80"/>
              <w:ind w:left="67"/>
              <w:jc w:val="both"/>
              <w:rPr>
                <w:rFonts w:ascii="Cambria" w:hAnsi="Cambria" w:cs="Arial"/>
                <w:bCs/>
              </w:rPr>
            </w:pPr>
            <w:r w:rsidRPr="004F0CC8">
              <w:rPr>
                <w:rFonts w:ascii="Cambria" w:hAnsi="Cambria" w:cs="Arial"/>
                <w:bCs/>
              </w:rPr>
              <w:t>za cenę wykonania przedmiotu zamówienia w wysokości 2 817 453.00 zł brutto.</w:t>
            </w:r>
          </w:p>
          <w:p w14:paraId="71B29F5B" w14:textId="77777777" w:rsidR="004F0CC8" w:rsidRPr="004F0CC8" w:rsidRDefault="004F0CC8" w:rsidP="004F0CC8">
            <w:pPr>
              <w:spacing w:before="80"/>
              <w:ind w:left="67"/>
              <w:jc w:val="both"/>
              <w:rPr>
                <w:rFonts w:ascii="Cambria" w:hAnsi="Cambria" w:cs="Arial"/>
                <w:b/>
              </w:rPr>
            </w:pPr>
            <w:r w:rsidRPr="004F0CC8">
              <w:rPr>
                <w:rFonts w:ascii="Cambria" w:hAnsi="Cambria" w:cs="Arial"/>
                <w:bCs/>
              </w:rPr>
              <w:t>Uzasadnienie wyboru: 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230FAAB" w14:textId="77777777" w:rsidR="00081D13" w:rsidRPr="004F0CC8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4F0CC8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4F0CC8">
        <w:rPr>
          <w:rFonts w:ascii="Cambria" w:hAnsi="Cambria" w:cs="Arial"/>
          <w:color w:val="00000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985"/>
        <w:gridCol w:w="1559"/>
        <w:gridCol w:w="1588"/>
      </w:tblGrid>
      <w:tr w:rsidR="004F0CC8" w:rsidRPr="006A61AF" w14:paraId="7A628462" w14:textId="77777777" w:rsidTr="004F0CC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CB8FD43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1" w:name="_Hlk53517864"/>
            <w:r w:rsidRPr="006A61AF">
              <w:rPr>
                <w:rFonts w:ascii="Cambria" w:hAnsi="Cambria" w:cs="Arial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3FD8CD08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B3E6FA3" w14:textId="77777777" w:rsidR="004F0CC8" w:rsidRPr="006A61AF" w:rsidRDefault="004F0CC8" w:rsidP="00B8093C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6A61AF">
              <w:rPr>
                <w:rFonts w:ascii="Cambria" w:hAnsi="Cambria" w:cs="Arial"/>
                <w:bCs/>
              </w:rPr>
              <w:t>Cena zł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54DC836" w14:textId="77777777" w:rsidR="004F0CC8" w:rsidRPr="006A61AF" w:rsidRDefault="004F0CC8" w:rsidP="00B8093C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6A61AF">
              <w:rPr>
                <w:rFonts w:ascii="Cambria" w:hAnsi="Cambria" w:cs="Arial"/>
                <w:bCs/>
              </w:rPr>
              <w:t>Fakultatywne warunki ubezpieczenia</w:t>
            </w:r>
          </w:p>
        </w:tc>
        <w:tc>
          <w:tcPr>
            <w:tcW w:w="1588" w:type="dxa"/>
            <w:shd w:val="clear" w:color="auto" w:fill="F2F2F2"/>
            <w:vAlign w:val="center"/>
          </w:tcPr>
          <w:p w14:paraId="34068D2B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Łączna liczba punktów</w:t>
            </w:r>
          </w:p>
        </w:tc>
      </w:tr>
      <w:bookmarkEnd w:id="1"/>
      <w:tr w:rsidR="004F0CC8" w:rsidRPr="006A61AF" w14:paraId="6C3D9325" w14:textId="77777777" w:rsidTr="004F0CC8">
        <w:tc>
          <w:tcPr>
            <w:tcW w:w="851" w:type="dxa"/>
            <w:vAlign w:val="center"/>
          </w:tcPr>
          <w:p w14:paraId="307D94AB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1</w:t>
            </w:r>
          </w:p>
        </w:tc>
        <w:tc>
          <w:tcPr>
            <w:tcW w:w="3827" w:type="dxa"/>
            <w:vAlign w:val="center"/>
          </w:tcPr>
          <w:p w14:paraId="5CBD41B5" w14:textId="77777777" w:rsidR="004F0CC8" w:rsidRPr="006A61AF" w:rsidRDefault="004F0CC8" w:rsidP="00B8093C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A61AF">
              <w:rPr>
                <w:rFonts w:ascii="Cambria" w:hAnsi="Cambria" w:cs="Arial"/>
                <w:b/>
              </w:rPr>
              <w:t>UNIQA Towarzystwo Ubezpieczeń S.A.</w:t>
            </w:r>
          </w:p>
          <w:p w14:paraId="638E9192" w14:textId="77777777" w:rsidR="004F0CC8" w:rsidRPr="006A61AF" w:rsidRDefault="004F0CC8" w:rsidP="00B8093C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6A61AF">
              <w:rPr>
                <w:rFonts w:ascii="Cambria" w:hAnsi="Cambria" w:cs="Arial"/>
                <w:bCs/>
              </w:rPr>
              <w:t xml:space="preserve">Chłodna 51 </w:t>
            </w:r>
          </w:p>
          <w:p w14:paraId="6F737F8E" w14:textId="77777777" w:rsidR="004F0CC8" w:rsidRPr="006A61AF" w:rsidRDefault="004F0CC8" w:rsidP="00B8093C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A61AF">
              <w:rPr>
                <w:rFonts w:ascii="Cambria" w:hAnsi="Cambria" w:cs="Arial"/>
                <w:bCs/>
              </w:rPr>
              <w:t>00-867 Warszawa</w:t>
            </w:r>
          </w:p>
        </w:tc>
        <w:tc>
          <w:tcPr>
            <w:tcW w:w="1985" w:type="dxa"/>
            <w:vAlign w:val="center"/>
          </w:tcPr>
          <w:p w14:paraId="3CF14B8B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2 817 453,00 zł </w:t>
            </w:r>
          </w:p>
          <w:p w14:paraId="0FEBEF23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85,00</w:t>
            </w:r>
          </w:p>
        </w:tc>
        <w:tc>
          <w:tcPr>
            <w:tcW w:w="1559" w:type="dxa"/>
            <w:vAlign w:val="center"/>
          </w:tcPr>
          <w:p w14:paraId="6941CACF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9,00</w:t>
            </w:r>
          </w:p>
        </w:tc>
        <w:tc>
          <w:tcPr>
            <w:tcW w:w="1588" w:type="dxa"/>
            <w:vAlign w:val="center"/>
          </w:tcPr>
          <w:p w14:paraId="1C0E50C7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 94,00</w:t>
            </w:r>
          </w:p>
        </w:tc>
      </w:tr>
      <w:tr w:rsidR="004F0CC8" w:rsidRPr="006A61AF" w14:paraId="76336C8F" w14:textId="77777777" w:rsidTr="004F0CC8">
        <w:tc>
          <w:tcPr>
            <w:tcW w:w="851" w:type="dxa"/>
            <w:vAlign w:val="center"/>
          </w:tcPr>
          <w:p w14:paraId="5F46CF81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3</w:t>
            </w:r>
          </w:p>
        </w:tc>
        <w:tc>
          <w:tcPr>
            <w:tcW w:w="3827" w:type="dxa"/>
            <w:vAlign w:val="center"/>
          </w:tcPr>
          <w:p w14:paraId="3A9372DD" w14:textId="77777777" w:rsidR="004F0CC8" w:rsidRPr="006A61AF" w:rsidRDefault="004F0CC8" w:rsidP="00B8093C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A61AF">
              <w:rPr>
                <w:rFonts w:ascii="Cambria" w:hAnsi="Cambria" w:cs="Arial"/>
                <w:b/>
              </w:rPr>
              <w:t>Towarzystwo Ubezpieczeń i Reasekuracji WARTA S.A.</w:t>
            </w:r>
          </w:p>
          <w:p w14:paraId="45AA4A72" w14:textId="77777777" w:rsidR="004F0CC8" w:rsidRPr="006A61AF" w:rsidRDefault="004F0CC8" w:rsidP="00B8093C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Rondo </w:t>
            </w:r>
            <w:r w:rsidRPr="006A61AF">
              <w:rPr>
                <w:rFonts w:ascii="Cambria" w:hAnsi="Cambria" w:cs="Arial"/>
                <w:bCs/>
              </w:rPr>
              <w:t xml:space="preserve">Ignacego Daszyńskiego 1 </w:t>
            </w:r>
          </w:p>
          <w:p w14:paraId="30F6E02A" w14:textId="77777777" w:rsidR="004F0CC8" w:rsidRPr="006A61AF" w:rsidRDefault="004F0CC8" w:rsidP="00B8093C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A61AF">
              <w:rPr>
                <w:rFonts w:ascii="Cambria" w:hAnsi="Cambria" w:cs="Arial"/>
                <w:bCs/>
              </w:rPr>
              <w:t>60-449 Warszawa</w:t>
            </w:r>
          </w:p>
        </w:tc>
        <w:tc>
          <w:tcPr>
            <w:tcW w:w="1985" w:type="dxa"/>
            <w:vAlign w:val="center"/>
          </w:tcPr>
          <w:p w14:paraId="0A02828E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2 977 748,52 zł </w:t>
            </w:r>
          </w:p>
          <w:p w14:paraId="1D572627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 80,42</w:t>
            </w:r>
          </w:p>
        </w:tc>
        <w:tc>
          <w:tcPr>
            <w:tcW w:w="1559" w:type="dxa"/>
            <w:vAlign w:val="center"/>
          </w:tcPr>
          <w:p w14:paraId="335F7239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8,00</w:t>
            </w:r>
          </w:p>
        </w:tc>
        <w:tc>
          <w:tcPr>
            <w:tcW w:w="1588" w:type="dxa"/>
            <w:vAlign w:val="center"/>
          </w:tcPr>
          <w:p w14:paraId="6FADB631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 88,42</w:t>
            </w:r>
          </w:p>
        </w:tc>
      </w:tr>
      <w:tr w:rsidR="004F0CC8" w:rsidRPr="006A61AF" w14:paraId="5F862522" w14:textId="77777777" w:rsidTr="004F0CC8">
        <w:tc>
          <w:tcPr>
            <w:tcW w:w="851" w:type="dxa"/>
            <w:vAlign w:val="center"/>
          </w:tcPr>
          <w:p w14:paraId="2DD8A668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>2</w:t>
            </w:r>
          </w:p>
        </w:tc>
        <w:tc>
          <w:tcPr>
            <w:tcW w:w="3827" w:type="dxa"/>
            <w:vAlign w:val="center"/>
          </w:tcPr>
          <w:p w14:paraId="6B74B261" w14:textId="77777777" w:rsidR="004F0CC8" w:rsidRPr="006A61AF" w:rsidRDefault="004F0CC8" w:rsidP="00B8093C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A61AF">
              <w:rPr>
                <w:rFonts w:ascii="Cambria" w:hAnsi="Cambria" w:cs="Arial"/>
                <w:b/>
              </w:rPr>
              <w:t>Sopockie Towarzystwo Ubezpieczeń ERGO Hestia SA</w:t>
            </w:r>
          </w:p>
          <w:p w14:paraId="76EC21D4" w14:textId="77777777" w:rsidR="004F0CC8" w:rsidRPr="006A61AF" w:rsidRDefault="004F0CC8" w:rsidP="00B8093C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6A61AF">
              <w:rPr>
                <w:rFonts w:ascii="Cambria" w:hAnsi="Cambria" w:cs="Arial"/>
                <w:bCs/>
              </w:rPr>
              <w:t xml:space="preserve">Hestii 1 </w:t>
            </w:r>
          </w:p>
          <w:p w14:paraId="5BDAC61D" w14:textId="77777777" w:rsidR="004F0CC8" w:rsidRPr="006A61AF" w:rsidRDefault="004F0CC8" w:rsidP="00B8093C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A61AF">
              <w:rPr>
                <w:rFonts w:ascii="Cambria" w:hAnsi="Cambria" w:cs="Arial"/>
                <w:bCs/>
              </w:rPr>
              <w:t>81-731 Sopot</w:t>
            </w:r>
          </w:p>
        </w:tc>
        <w:tc>
          <w:tcPr>
            <w:tcW w:w="1985" w:type="dxa"/>
            <w:vAlign w:val="center"/>
          </w:tcPr>
          <w:p w14:paraId="72EF295D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3 888 827,44 zł </w:t>
            </w:r>
          </w:p>
          <w:p w14:paraId="5C12C507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61,58</w:t>
            </w:r>
          </w:p>
        </w:tc>
        <w:tc>
          <w:tcPr>
            <w:tcW w:w="1559" w:type="dxa"/>
            <w:vAlign w:val="center"/>
          </w:tcPr>
          <w:p w14:paraId="571D7B47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 4,00</w:t>
            </w:r>
          </w:p>
        </w:tc>
        <w:tc>
          <w:tcPr>
            <w:tcW w:w="1588" w:type="dxa"/>
            <w:vAlign w:val="center"/>
          </w:tcPr>
          <w:p w14:paraId="210F358D" w14:textId="77777777" w:rsidR="004F0CC8" w:rsidRPr="006A61AF" w:rsidRDefault="004F0CC8" w:rsidP="00B8093C">
            <w:pPr>
              <w:pStyle w:val="Zwykytekst"/>
              <w:jc w:val="center"/>
              <w:rPr>
                <w:rFonts w:ascii="Cambria" w:hAnsi="Cambria" w:cs="Arial"/>
              </w:rPr>
            </w:pPr>
            <w:r w:rsidRPr="006A61AF">
              <w:rPr>
                <w:rFonts w:ascii="Cambria" w:hAnsi="Cambria" w:cs="Arial"/>
              </w:rPr>
              <w:t xml:space="preserve">  65,58</w:t>
            </w:r>
          </w:p>
        </w:tc>
      </w:tr>
    </w:tbl>
    <w:p w14:paraId="384B6B0F" w14:textId="77777777" w:rsidR="004F0CC8" w:rsidRPr="006A61AF" w:rsidRDefault="004F0CC8" w:rsidP="004F0CC8">
      <w:pPr>
        <w:spacing w:before="120"/>
        <w:jc w:val="both"/>
        <w:rPr>
          <w:rFonts w:ascii="Cambria" w:hAnsi="Cambria"/>
          <w:color w:val="000000"/>
        </w:rPr>
      </w:pPr>
    </w:p>
    <w:p w14:paraId="4056F2E5" w14:textId="299A2202" w:rsidR="004F0CC8" w:rsidRPr="006A61AF" w:rsidRDefault="004F0CC8" w:rsidP="004F0CC8">
      <w:pPr>
        <w:spacing w:after="120"/>
        <w:jc w:val="both"/>
        <w:rPr>
          <w:rFonts w:ascii="Cambria" w:hAnsi="Cambria" w:cs="Arial"/>
          <w:color w:val="000000"/>
        </w:rPr>
      </w:pPr>
      <w:r w:rsidRPr="006A61A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6A61AF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  <w:bookmarkEnd w:id="0"/>
    </w:p>
    <w:sectPr w:rsidR="004F0CC8" w:rsidRPr="006A61AF" w:rsidSect="004F0CC8"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54C45" w14:textId="77777777" w:rsidR="00114F9E" w:rsidRDefault="00114F9E">
      <w:r>
        <w:separator/>
      </w:r>
    </w:p>
  </w:endnote>
  <w:endnote w:type="continuationSeparator" w:id="0">
    <w:p w14:paraId="01F33ACF" w14:textId="77777777" w:rsidR="00114F9E" w:rsidRDefault="0011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BF5C9" w14:textId="77777777" w:rsidR="00114F9E" w:rsidRDefault="00114F9E">
      <w:r>
        <w:separator/>
      </w:r>
    </w:p>
  </w:footnote>
  <w:footnote w:type="continuationSeparator" w:id="0">
    <w:p w14:paraId="7B663210" w14:textId="77777777" w:rsidR="00114F9E" w:rsidRDefault="00114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CC8"/>
    <w:rsid w:val="00005838"/>
    <w:rsid w:val="00022322"/>
    <w:rsid w:val="00042497"/>
    <w:rsid w:val="00081D13"/>
    <w:rsid w:val="000C1E6F"/>
    <w:rsid w:val="000E4E56"/>
    <w:rsid w:val="00114F9E"/>
    <w:rsid w:val="001A1468"/>
    <w:rsid w:val="001B7815"/>
    <w:rsid w:val="002B1E4F"/>
    <w:rsid w:val="002B6761"/>
    <w:rsid w:val="003445A0"/>
    <w:rsid w:val="00394D7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0CC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659A"/>
    <w:rsid w:val="008A6C10"/>
    <w:rsid w:val="008E5102"/>
    <w:rsid w:val="00915B9E"/>
    <w:rsid w:val="00952256"/>
    <w:rsid w:val="0097748A"/>
    <w:rsid w:val="009F0E5C"/>
    <w:rsid w:val="00A029B8"/>
    <w:rsid w:val="00A17CDB"/>
    <w:rsid w:val="00A824FD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DA331"/>
  <w15:chartTrackingRefBased/>
  <w15:docId w15:val="{B9F1803B-E766-42D5-B68C-6D11CCFD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2026-03-02T05:58:00Z</dcterms:created>
  <dcterms:modified xsi:type="dcterms:W3CDTF">2026-03-02T05:58:00Z</dcterms:modified>
</cp:coreProperties>
</file>