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37A28642" w:rsidR="006676AE" w:rsidRPr="00933792" w:rsidRDefault="00711176" w:rsidP="00711176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33792">
        <w:rPr>
          <w:bCs/>
          <w:i w:val="0"/>
          <w:sz w:val="22"/>
          <w:szCs w:val="22"/>
        </w:rPr>
        <w:t xml:space="preserve">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711176">
      <w:pPr>
        <w:spacing w:after="0" w:line="240" w:lineRule="auto"/>
        <w:rPr>
          <w:rFonts w:ascii="Times New Roman" w:hAnsi="Times New Roman"/>
          <w:b/>
        </w:rPr>
      </w:pPr>
    </w:p>
    <w:p w14:paraId="3EC0FE20" w14:textId="38C44522" w:rsidR="006676AE" w:rsidRPr="00933792" w:rsidRDefault="005103B9" w:rsidP="00711176">
      <w:pPr>
        <w:spacing w:after="0" w:line="24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</w:t>
      </w:r>
      <w:r w:rsidR="00192560">
        <w:rPr>
          <w:rFonts w:ascii="Times New Roman" w:hAnsi="Times New Roman"/>
          <w:b/>
        </w:rPr>
        <w:t>1</w:t>
      </w:r>
      <w:r w:rsidR="00391A65">
        <w:rPr>
          <w:rFonts w:ascii="Times New Roman" w:hAnsi="Times New Roman"/>
          <w:b/>
        </w:rPr>
        <w:t>7</w:t>
      </w:r>
      <w:r w:rsidR="00192560">
        <w:rPr>
          <w:rFonts w:ascii="Times New Roman" w:hAnsi="Times New Roman"/>
          <w:b/>
        </w:rPr>
        <w:t>/2026</w:t>
      </w:r>
    </w:p>
    <w:p w14:paraId="0CE1EC84" w14:textId="77777777" w:rsidR="00C4103F" w:rsidRPr="00933792" w:rsidRDefault="006676AE" w:rsidP="00711176">
      <w:pPr>
        <w:spacing w:after="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71117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71117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71117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711176">
      <w:pPr>
        <w:pStyle w:val="Tekstpodstawowy"/>
        <w:spacing w:after="0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711176">
      <w:pPr>
        <w:spacing w:after="0" w:line="24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711176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711176">
      <w:pPr>
        <w:spacing w:after="0" w:line="240" w:lineRule="auto"/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</w:t>
      </w:r>
      <w:proofErr w:type="spellStart"/>
      <w:r w:rsidRPr="00933792">
        <w:rPr>
          <w:rFonts w:ascii="Times New Roman" w:hAnsi="Times New Roman"/>
          <w:i/>
        </w:rPr>
        <w:t>CEiDG</w:t>
      </w:r>
      <w:proofErr w:type="spellEnd"/>
      <w:r w:rsidRPr="00933792">
        <w:rPr>
          <w:rFonts w:ascii="Times New Roman" w:hAnsi="Times New Roman"/>
          <w:i/>
        </w:rPr>
        <w:t>)</w:t>
      </w:r>
    </w:p>
    <w:p w14:paraId="64B1B461" w14:textId="77777777" w:rsidR="00C4103F" w:rsidRPr="00933792" w:rsidRDefault="007936D6" w:rsidP="00711176">
      <w:pPr>
        <w:spacing w:after="0" w:line="24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711176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Default="007936D6" w:rsidP="00711176">
      <w:pPr>
        <w:spacing w:after="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p w14:paraId="5BF2B840" w14:textId="77777777" w:rsidR="00711176" w:rsidRPr="00933792" w:rsidRDefault="00711176" w:rsidP="00711176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7209044C" w14:textId="77777777" w:rsidR="00711176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p w14:paraId="39FDBB25" w14:textId="0993469F" w:rsidR="00E50194" w:rsidRPr="00933792" w:rsidRDefault="001F027E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6EAD5E57" w14:textId="77777777" w:rsidR="00391A65" w:rsidRDefault="00391A65" w:rsidP="00711176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391A65">
        <w:rPr>
          <w:rFonts w:ascii="Times New Roman" w:hAnsi="Times New Roman"/>
          <w:b/>
          <w:bCs/>
        </w:rPr>
        <w:t>Zakup aparatu do znieczulenia oraz kolumny anestezjologicznej w ramach realizacji zadania: Kompleksowy program rozwoju opieki nad pacjentem kardiologicznym w Szpitalu Wojewódzkim w Poznaniu</w:t>
      </w:r>
    </w:p>
    <w:p w14:paraId="0C58BC57" w14:textId="241C59CA" w:rsidR="00F90CD1" w:rsidRDefault="005434B3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p w14:paraId="3AB746DE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711176">
            <w:pPr>
              <w:spacing w:after="0" w:line="240" w:lineRule="auto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Default="007A2BC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 xml:space="preserve">o szczególnych rozwiązaniach w zakresie przeciwdziałania </w:t>
      </w:r>
      <w:r w:rsidRPr="00933792">
        <w:rPr>
          <w:rFonts w:ascii="Times New Roman" w:hAnsi="Times New Roman"/>
          <w:i/>
          <w:iCs/>
        </w:rPr>
        <w:lastRenderedPageBreak/>
        <w:t>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p w14:paraId="74FF938E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71117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711176">
            <w:pPr>
              <w:spacing w:after="0" w:line="240" w:lineRule="auto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11176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11176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Default="00334A77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p w14:paraId="4491419E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711176">
      <w:pPr>
        <w:spacing w:after="0" w:line="240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63F2EABB" w14:textId="77777777" w:rsidR="00334A77" w:rsidRDefault="004175A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2022/576.</w:t>
      </w:r>
    </w:p>
    <w:p w14:paraId="75D2A54D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711176">
      <w:pPr>
        <w:spacing w:after="0" w:line="240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21A2CDBF" w14:textId="77777777" w:rsidR="00C62F57" w:rsidRDefault="0044648E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2AD2D5BB" w14:textId="77777777" w:rsidR="00933792" w:rsidRPr="00933792" w:rsidRDefault="00933792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711176">
            <w:pPr>
              <w:spacing w:after="0" w:line="240" w:lineRule="auto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B94363B" w14:textId="755E432B" w:rsidR="00FE4E2B" w:rsidRDefault="008C60E1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p w14:paraId="39FE8FE4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711176">
            <w:pPr>
              <w:spacing w:after="0" w:line="240" w:lineRule="auto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711176">
      <w:pPr>
        <w:spacing w:after="0" w:line="24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71117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711176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71117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711176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711176">
      <w:pPr>
        <w:spacing w:after="0" w:line="24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711176">
      <w:pPr>
        <w:spacing w:after="0" w:line="24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711176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711176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711176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B6595" w14:textId="77777777" w:rsidR="0045318D" w:rsidRDefault="0045318D" w:rsidP="0038231F">
      <w:pPr>
        <w:spacing w:after="0" w:line="240" w:lineRule="auto"/>
      </w:pPr>
      <w:r>
        <w:separator/>
      </w:r>
    </w:p>
  </w:endnote>
  <w:endnote w:type="continuationSeparator" w:id="0">
    <w:p w14:paraId="38479222" w14:textId="77777777" w:rsidR="0045318D" w:rsidRDefault="004531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F29CA" w14:textId="77777777" w:rsidR="0045318D" w:rsidRDefault="0045318D" w:rsidP="0038231F">
      <w:pPr>
        <w:spacing w:after="0" w:line="240" w:lineRule="auto"/>
      </w:pPr>
      <w:r>
        <w:separator/>
      </w:r>
    </w:p>
  </w:footnote>
  <w:footnote w:type="continuationSeparator" w:id="0">
    <w:p w14:paraId="4A3B4567" w14:textId="77777777" w:rsidR="0045318D" w:rsidRDefault="0045318D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33BF17DE" w:rsidR="0011597F" w:rsidRDefault="00E36863">
    <w:pPr>
      <w:pStyle w:val="Nagwek"/>
    </w:pPr>
    <w:r>
      <w:rPr>
        <w:noProof/>
      </w:rPr>
      <w:drawing>
        <wp:inline distT="0" distB="0" distL="0" distR="0" wp14:anchorId="72EA5972" wp14:editId="5E621335">
          <wp:extent cx="5760720" cy="742950"/>
          <wp:effectExtent l="0" t="0" r="0" b="0"/>
          <wp:docPr id="7377500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751C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92560"/>
    <w:rsid w:val="001C6945"/>
    <w:rsid w:val="001C6C94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0D8D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1A65"/>
    <w:rsid w:val="003A79D2"/>
    <w:rsid w:val="003B1DEF"/>
    <w:rsid w:val="003B2070"/>
    <w:rsid w:val="003B214C"/>
    <w:rsid w:val="003B7238"/>
    <w:rsid w:val="003C3B64"/>
    <w:rsid w:val="003D07BC"/>
    <w:rsid w:val="003F024C"/>
    <w:rsid w:val="003F10DD"/>
    <w:rsid w:val="004175AB"/>
    <w:rsid w:val="00420146"/>
    <w:rsid w:val="0042338E"/>
    <w:rsid w:val="00434CC2"/>
    <w:rsid w:val="00445F54"/>
    <w:rsid w:val="0044648E"/>
    <w:rsid w:val="0045318D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176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033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1D1B"/>
    <w:rsid w:val="00A15F7E"/>
    <w:rsid w:val="00A166B0"/>
    <w:rsid w:val="00A22DCF"/>
    <w:rsid w:val="00A24C2D"/>
    <w:rsid w:val="00A261A3"/>
    <w:rsid w:val="00A276E4"/>
    <w:rsid w:val="00A3062E"/>
    <w:rsid w:val="00A347DE"/>
    <w:rsid w:val="00A37D9C"/>
    <w:rsid w:val="00A9310A"/>
    <w:rsid w:val="00AC11E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0033"/>
    <w:rsid w:val="00E022A1"/>
    <w:rsid w:val="00E21B42"/>
    <w:rsid w:val="00E21BB4"/>
    <w:rsid w:val="00E24546"/>
    <w:rsid w:val="00E309E9"/>
    <w:rsid w:val="00E31C06"/>
    <w:rsid w:val="00E33351"/>
    <w:rsid w:val="00E36863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926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10</cp:revision>
  <cp:lastPrinted>2016-07-26T10:32:00Z</cp:lastPrinted>
  <dcterms:created xsi:type="dcterms:W3CDTF">2025-10-17T07:21:00Z</dcterms:created>
  <dcterms:modified xsi:type="dcterms:W3CDTF">2026-02-25T13:03:00Z</dcterms:modified>
</cp:coreProperties>
</file>