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B155D" w14:textId="77777777" w:rsidR="00026A90" w:rsidRPr="000C6FAC" w:rsidRDefault="00026A90" w:rsidP="00026A90">
      <w:pPr>
        <w:pStyle w:val="Nagwek1"/>
        <w:spacing w:before="0"/>
        <w:jc w:val="right"/>
        <w:rPr>
          <w:rFonts w:ascii="Arial" w:hAnsi="Arial" w:cs="Arial"/>
          <w:b w:val="0"/>
          <w:bCs w:val="0"/>
          <w:color w:val="auto"/>
          <w:sz w:val="22"/>
          <w:szCs w:val="22"/>
          <w:lang w:val="pl-PL"/>
        </w:rPr>
      </w:pPr>
      <w:r w:rsidRPr="000C6FAC">
        <w:rPr>
          <w:rFonts w:ascii="Arial" w:hAnsi="Arial" w:cs="Arial"/>
          <w:b w:val="0"/>
          <w:bCs w:val="0"/>
          <w:color w:val="auto"/>
          <w:sz w:val="22"/>
          <w:szCs w:val="22"/>
          <w:lang w:val="pl-PL"/>
        </w:rPr>
        <w:t>Załącznik A do SWZ</w:t>
      </w:r>
    </w:p>
    <w:p w14:paraId="6684C921" w14:textId="3BD44B03" w:rsidR="00026A90" w:rsidRPr="000C6FAC" w:rsidRDefault="00026A90" w:rsidP="00026A90">
      <w:pPr>
        <w:pStyle w:val="Nagwek1"/>
        <w:jc w:val="center"/>
        <w:rPr>
          <w:rFonts w:ascii="Arial" w:hAnsi="Arial" w:cs="Arial"/>
          <w:color w:val="auto"/>
          <w:lang w:val="pl-PL"/>
        </w:rPr>
      </w:pPr>
      <w:r w:rsidRPr="000C6FAC">
        <w:rPr>
          <w:rFonts w:ascii="Arial" w:hAnsi="Arial" w:cs="Arial"/>
          <w:color w:val="auto"/>
          <w:lang w:val="pl-PL"/>
        </w:rPr>
        <w:t>Opis przedmiotu zamówienia</w:t>
      </w:r>
    </w:p>
    <w:p w14:paraId="479ECAF9" w14:textId="1ACC5A35" w:rsidR="00411B23" w:rsidRPr="000C6FAC" w:rsidRDefault="00026A90">
      <w:pPr>
        <w:pStyle w:val="Nagwek1"/>
        <w:rPr>
          <w:rFonts w:ascii="Arial" w:hAnsi="Arial" w:cs="Arial"/>
          <w:lang w:val="pl-PL"/>
        </w:rPr>
      </w:pPr>
      <w:r w:rsidRPr="000C6FAC">
        <w:rPr>
          <w:rFonts w:ascii="Arial" w:hAnsi="Arial" w:cs="Arial"/>
          <w:color w:val="auto"/>
          <w:sz w:val="24"/>
          <w:szCs w:val="24"/>
          <w:lang w:val="pl-PL"/>
        </w:rPr>
        <w:t xml:space="preserve">Inkubator CO2 </w:t>
      </w:r>
      <w:r w:rsidR="00AF0C76" w:rsidRPr="000C6FAC">
        <w:rPr>
          <w:rFonts w:ascii="Arial" w:hAnsi="Arial" w:cs="Arial"/>
          <w:color w:val="auto"/>
          <w:sz w:val="24"/>
          <w:szCs w:val="24"/>
          <w:lang w:val="pl-PL"/>
        </w:rPr>
        <w:t xml:space="preserve">– </w:t>
      </w:r>
      <w:r w:rsidR="000C6FAC" w:rsidRPr="000C6FAC">
        <w:rPr>
          <w:rFonts w:ascii="Arial" w:hAnsi="Arial" w:cs="Arial"/>
          <w:color w:val="auto"/>
          <w:sz w:val="24"/>
          <w:szCs w:val="24"/>
          <w:lang w:val="pl-PL"/>
        </w:rPr>
        <w:t>s</w:t>
      </w:r>
      <w:r w:rsidR="00AF0C76" w:rsidRPr="000C6FAC">
        <w:rPr>
          <w:rFonts w:ascii="Arial" w:hAnsi="Arial" w:cs="Arial"/>
          <w:color w:val="auto"/>
          <w:sz w:val="24"/>
          <w:szCs w:val="24"/>
          <w:lang w:val="pl-PL"/>
        </w:rPr>
        <w:t>pecyfikacja techniczna</w:t>
      </w:r>
      <w:r w:rsidR="000C6FAC" w:rsidRPr="000C6FAC">
        <w:rPr>
          <w:rFonts w:ascii="Arial" w:hAnsi="Arial" w:cs="Arial"/>
          <w:color w:val="auto"/>
          <w:sz w:val="24"/>
          <w:szCs w:val="24"/>
          <w:lang w:val="pl-PL"/>
        </w:rPr>
        <w:t>:</w:t>
      </w:r>
    </w:p>
    <w:p w14:paraId="31DD9A89" w14:textId="77777777" w:rsidR="00411B23" w:rsidRPr="000C6FAC" w:rsidRDefault="00AF0C76">
      <w:pPr>
        <w:pStyle w:val="Nagwek2"/>
        <w:rPr>
          <w:rFonts w:ascii="Arial" w:hAnsi="Arial" w:cs="Arial"/>
          <w:color w:val="auto"/>
          <w:sz w:val="22"/>
          <w:szCs w:val="22"/>
          <w:lang w:val="pl-PL"/>
        </w:rPr>
      </w:pPr>
      <w:r w:rsidRPr="000C6FAC">
        <w:rPr>
          <w:rFonts w:ascii="Arial" w:hAnsi="Arial" w:cs="Arial"/>
          <w:color w:val="auto"/>
          <w:sz w:val="22"/>
          <w:szCs w:val="22"/>
          <w:lang w:val="pl-PL"/>
        </w:rPr>
        <w:t>Wymiary i pojemność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411B23" w:rsidRPr="000C6FAC" w14:paraId="0A63DF9D" w14:textId="77777777">
        <w:tc>
          <w:tcPr>
            <w:tcW w:w="4320" w:type="dxa"/>
          </w:tcPr>
          <w:p w14:paraId="1D7E38B6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Parametr</w:t>
            </w:r>
          </w:p>
        </w:tc>
        <w:tc>
          <w:tcPr>
            <w:tcW w:w="4320" w:type="dxa"/>
          </w:tcPr>
          <w:p w14:paraId="0E5267C6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Wartość</w:t>
            </w:r>
          </w:p>
        </w:tc>
      </w:tr>
      <w:tr w:rsidR="00411B23" w:rsidRPr="000C6FAC" w14:paraId="59561903" w14:textId="77777777">
        <w:tc>
          <w:tcPr>
            <w:tcW w:w="4320" w:type="dxa"/>
          </w:tcPr>
          <w:p w14:paraId="348644DB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Pojemność</w:t>
            </w:r>
          </w:p>
        </w:tc>
        <w:tc>
          <w:tcPr>
            <w:tcW w:w="4320" w:type="dxa"/>
          </w:tcPr>
          <w:p w14:paraId="1E0C4F97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240 L</w:t>
            </w:r>
          </w:p>
        </w:tc>
      </w:tr>
      <w:tr w:rsidR="00411B23" w:rsidRPr="000C6FAC" w14:paraId="5BFEB81D" w14:textId="77777777">
        <w:tc>
          <w:tcPr>
            <w:tcW w:w="4320" w:type="dxa"/>
          </w:tcPr>
          <w:p w14:paraId="570A7B07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Wymiary zewnętrzne</w:t>
            </w:r>
          </w:p>
        </w:tc>
        <w:tc>
          <w:tcPr>
            <w:tcW w:w="4320" w:type="dxa"/>
          </w:tcPr>
          <w:p w14:paraId="481EADCF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780 × 934 × 834 mm</w:t>
            </w:r>
          </w:p>
        </w:tc>
      </w:tr>
      <w:tr w:rsidR="00411B23" w:rsidRPr="000C6FAC" w14:paraId="4D78F3FF" w14:textId="77777777">
        <w:tc>
          <w:tcPr>
            <w:tcW w:w="4320" w:type="dxa"/>
          </w:tcPr>
          <w:p w14:paraId="55EA092D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Wymiary wewnętrzne</w:t>
            </w:r>
          </w:p>
        </w:tc>
        <w:tc>
          <w:tcPr>
            <w:tcW w:w="4320" w:type="dxa"/>
          </w:tcPr>
          <w:p w14:paraId="0E6ED89F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607 × 670 × 583 mm</w:t>
            </w:r>
          </w:p>
        </w:tc>
      </w:tr>
      <w:tr w:rsidR="00411B23" w:rsidRPr="000C6FAC" w14:paraId="2D81E161" w14:textId="77777777">
        <w:tc>
          <w:tcPr>
            <w:tcW w:w="4320" w:type="dxa"/>
          </w:tcPr>
          <w:p w14:paraId="34356C3B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Waga</w:t>
            </w:r>
          </w:p>
        </w:tc>
        <w:tc>
          <w:tcPr>
            <w:tcW w:w="4320" w:type="dxa"/>
          </w:tcPr>
          <w:p w14:paraId="0085F12C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81 kg</w:t>
            </w:r>
          </w:p>
        </w:tc>
      </w:tr>
    </w:tbl>
    <w:p w14:paraId="7E5BE402" w14:textId="77777777" w:rsidR="00411B23" w:rsidRPr="000C6FAC" w:rsidRDefault="00AF0C76">
      <w:pPr>
        <w:pStyle w:val="Nagwek2"/>
        <w:rPr>
          <w:rFonts w:ascii="Arial" w:hAnsi="Arial" w:cs="Arial"/>
          <w:color w:val="auto"/>
          <w:sz w:val="22"/>
          <w:szCs w:val="22"/>
          <w:lang w:val="pl-PL"/>
        </w:rPr>
      </w:pPr>
      <w:r w:rsidRPr="000C6FAC">
        <w:rPr>
          <w:rFonts w:ascii="Arial" w:hAnsi="Arial" w:cs="Arial"/>
          <w:color w:val="auto"/>
          <w:sz w:val="22"/>
          <w:szCs w:val="22"/>
          <w:lang w:val="pl-PL"/>
        </w:rPr>
        <w:t>Półki (pełna szerokość)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411B23" w:rsidRPr="000C6FAC" w14:paraId="1A69BE09" w14:textId="77777777">
        <w:tc>
          <w:tcPr>
            <w:tcW w:w="4320" w:type="dxa"/>
          </w:tcPr>
          <w:p w14:paraId="26472A26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Parametr</w:t>
            </w:r>
          </w:p>
        </w:tc>
        <w:tc>
          <w:tcPr>
            <w:tcW w:w="4320" w:type="dxa"/>
          </w:tcPr>
          <w:p w14:paraId="1328AC61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Wartość</w:t>
            </w:r>
          </w:p>
        </w:tc>
      </w:tr>
      <w:tr w:rsidR="00411B23" w:rsidRPr="000C6FAC" w14:paraId="2F8C0D92" w14:textId="77777777">
        <w:tc>
          <w:tcPr>
            <w:tcW w:w="4320" w:type="dxa"/>
          </w:tcPr>
          <w:p w14:paraId="65AC2CF8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Wymiar</w:t>
            </w:r>
          </w:p>
        </w:tc>
        <w:tc>
          <w:tcPr>
            <w:tcW w:w="4320" w:type="dxa"/>
          </w:tcPr>
          <w:p w14:paraId="19460DCC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560 × 500 mm</w:t>
            </w:r>
          </w:p>
        </w:tc>
      </w:tr>
      <w:tr w:rsidR="00411B23" w:rsidRPr="000C6FAC" w14:paraId="140F0D16" w14:textId="77777777">
        <w:tc>
          <w:tcPr>
            <w:tcW w:w="4320" w:type="dxa"/>
          </w:tcPr>
          <w:p w14:paraId="2AF1784D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Liczba standardowa</w:t>
            </w:r>
          </w:p>
        </w:tc>
        <w:tc>
          <w:tcPr>
            <w:tcW w:w="4320" w:type="dxa"/>
          </w:tcPr>
          <w:p w14:paraId="0CA0E8C9" w14:textId="64612407" w:rsidR="00411B23" w:rsidRPr="000C6FAC" w:rsidRDefault="00F9094C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1 (</w:t>
            </w:r>
            <w:proofErr w:type="spellStart"/>
            <w:r w:rsidRPr="000C6FAC">
              <w:rPr>
                <w:rFonts w:ascii="Arial" w:hAnsi="Arial" w:cs="Arial"/>
                <w:lang w:val="pl-PL"/>
              </w:rPr>
              <w:t>opcjonalie</w:t>
            </w:r>
            <w:proofErr w:type="spellEnd"/>
            <w:r w:rsidRPr="000C6FAC">
              <w:rPr>
                <w:rFonts w:ascii="Arial" w:hAnsi="Arial" w:cs="Arial"/>
                <w:lang w:val="pl-PL"/>
              </w:rPr>
              <w:t xml:space="preserve"> 3)</w:t>
            </w:r>
          </w:p>
        </w:tc>
      </w:tr>
      <w:tr w:rsidR="00411B23" w:rsidRPr="000C6FAC" w14:paraId="037CE3CA" w14:textId="77777777">
        <w:tc>
          <w:tcPr>
            <w:tcW w:w="4320" w:type="dxa"/>
          </w:tcPr>
          <w:p w14:paraId="2075C2F6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Maks. obciążenie</w:t>
            </w:r>
          </w:p>
        </w:tc>
        <w:tc>
          <w:tcPr>
            <w:tcW w:w="4320" w:type="dxa"/>
          </w:tcPr>
          <w:p w14:paraId="60C51329" w14:textId="588E7B49" w:rsidR="00411B23" w:rsidRPr="000C6FAC" w:rsidRDefault="00F9094C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 xml:space="preserve">25kg /półka </w:t>
            </w:r>
          </w:p>
        </w:tc>
      </w:tr>
    </w:tbl>
    <w:p w14:paraId="4D50BD94" w14:textId="77777777" w:rsidR="00411B23" w:rsidRPr="000C6FAC" w:rsidRDefault="00AF0C76">
      <w:pPr>
        <w:pStyle w:val="Nagwek2"/>
        <w:rPr>
          <w:rFonts w:ascii="Arial" w:hAnsi="Arial" w:cs="Arial"/>
          <w:color w:val="auto"/>
          <w:sz w:val="22"/>
          <w:szCs w:val="22"/>
          <w:lang w:val="pl-PL"/>
        </w:rPr>
      </w:pPr>
      <w:r w:rsidRPr="000C6FAC">
        <w:rPr>
          <w:rFonts w:ascii="Arial" w:hAnsi="Arial" w:cs="Arial"/>
          <w:color w:val="auto"/>
          <w:sz w:val="22"/>
          <w:szCs w:val="22"/>
          <w:lang w:val="pl-PL"/>
        </w:rPr>
        <w:t>Temperatura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411B23" w:rsidRPr="000C6FAC" w14:paraId="3D209C43" w14:textId="77777777">
        <w:tc>
          <w:tcPr>
            <w:tcW w:w="4320" w:type="dxa"/>
          </w:tcPr>
          <w:p w14:paraId="2D85B181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Parametr</w:t>
            </w:r>
          </w:p>
        </w:tc>
        <w:tc>
          <w:tcPr>
            <w:tcW w:w="4320" w:type="dxa"/>
          </w:tcPr>
          <w:p w14:paraId="7CF77A6D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Wartość</w:t>
            </w:r>
          </w:p>
        </w:tc>
      </w:tr>
      <w:tr w:rsidR="00411B23" w:rsidRPr="000C6FAC" w14:paraId="673DD544" w14:textId="77777777">
        <w:tc>
          <w:tcPr>
            <w:tcW w:w="4320" w:type="dxa"/>
          </w:tcPr>
          <w:p w14:paraId="27178923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Zakres</w:t>
            </w:r>
          </w:p>
        </w:tc>
        <w:tc>
          <w:tcPr>
            <w:tcW w:w="4320" w:type="dxa"/>
          </w:tcPr>
          <w:p w14:paraId="4CF4D28A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temperatura otoczenia +3°C do 55°C</w:t>
            </w:r>
          </w:p>
        </w:tc>
      </w:tr>
      <w:tr w:rsidR="00411B23" w:rsidRPr="000C6FAC" w14:paraId="73C5A662" w14:textId="77777777">
        <w:tc>
          <w:tcPr>
            <w:tcW w:w="4320" w:type="dxa"/>
          </w:tcPr>
          <w:p w14:paraId="4A2B8970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Odchylenie</w:t>
            </w:r>
          </w:p>
        </w:tc>
        <w:tc>
          <w:tcPr>
            <w:tcW w:w="4320" w:type="dxa"/>
          </w:tcPr>
          <w:p w14:paraId="03447192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±0,1 K (czas) / ±0,5 K (przestrzeń)</w:t>
            </w:r>
          </w:p>
        </w:tc>
      </w:tr>
      <w:tr w:rsidR="00411B23" w:rsidRPr="000C6FAC" w14:paraId="28D758A8" w14:textId="77777777">
        <w:tc>
          <w:tcPr>
            <w:tcW w:w="4320" w:type="dxa"/>
          </w:tcPr>
          <w:p w14:paraId="008CEE3A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Zakres temp. otoczenia</w:t>
            </w:r>
          </w:p>
        </w:tc>
        <w:tc>
          <w:tcPr>
            <w:tcW w:w="4320" w:type="dxa"/>
          </w:tcPr>
          <w:p w14:paraId="399BCB69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+18°C do +33°C</w:t>
            </w:r>
          </w:p>
        </w:tc>
      </w:tr>
    </w:tbl>
    <w:p w14:paraId="51DA6397" w14:textId="77777777" w:rsidR="00411B23" w:rsidRPr="000C6FAC" w:rsidRDefault="00AF0C76">
      <w:pPr>
        <w:pStyle w:val="Nagwek2"/>
        <w:rPr>
          <w:rFonts w:ascii="Arial" w:hAnsi="Arial" w:cs="Arial"/>
          <w:color w:val="auto"/>
          <w:sz w:val="22"/>
          <w:szCs w:val="22"/>
          <w:lang w:val="pl-PL"/>
        </w:rPr>
      </w:pPr>
      <w:r w:rsidRPr="000C6FAC">
        <w:rPr>
          <w:rFonts w:ascii="Arial" w:hAnsi="Arial" w:cs="Arial"/>
          <w:color w:val="auto"/>
          <w:sz w:val="22"/>
          <w:szCs w:val="22"/>
          <w:lang w:val="pl-PL"/>
        </w:rPr>
        <w:t>Wilgotność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411B23" w:rsidRPr="000C6FAC" w14:paraId="601A382C" w14:textId="77777777">
        <w:tc>
          <w:tcPr>
            <w:tcW w:w="4320" w:type="dxa"/>
          </w:tcPr>
          <w:p w14:paraId="422B67BB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Parametr</w:t>
            </w:r>
          </w:p>
        </w:tc>
        <w:tc>
          <w:tcPr>
            <w:tcW w:w="4320" w:type="dxa"/>
          </w:tcPr>
          <w:p w14:paraId="16373C8A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Wartość</w:t>
            </w:r>
          </w:p>
        </w:tc>
      </w:tr>
      <w:tr w:rsidR="00411B23" w:rsidRPr="000C6FAC" w14:paraId="62EE2C3C" w14:textId="77777777">
        <w:tc>
          <w:tcPr>
            <w:tcW w:w="4320" w:type="dxa"/>
          </w:tcPr>
          <w:p w14:paraId="68E9D91B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Wilgotność</w:t>
            </w:r>
          </w:p>
        </w:tc>
        <w:tc>
          <w:tcPr>
            <w:tcW w:w="4320" w:type="dxa"/>
          </w:tcPr>
          <w:p w14:paraId="6E3ADAF0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 xml:space="preserve">95 ± 3% </w:t>
            </w:r>
            <w:proofErr w:type="spellStart"/>
            <w:r w:rsidRPr="000C6FAC">
              <w:rPr>
                <w:rFonts w:ascii="Arial" w:hAnsi="Arial" w:cs="Arial"/>
                <w:lang w:val="pl-PL"/>
              </w:rPr>
              <w:t>rH</w:t>
            </w:r>
            <w:proofErr w:type="spellEnd"/>
          </w:p>
        </w:tc>
      </w:tr>
      <w:tr w:rsidR="00411B23" w:rsidRPr="000C6FAC" w14:paraId="0E307C27" w14:textId="77777777">
        <w:tc>
          <w:tcPr>
            <w:tcW w:w="4320" w:type="dxa"/>
          </w:tcPr>
          <w:p w14:paraId="6623EE29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Zbiornik wody</w:t>
            </w:r>
          </w:p>
        </w:tc>
        <w:tc>
          <w:tcPr>
            <w:tcW w:w="4320" w:type="dxa"/>
          </w:tcPr>
          <w:p w14:paraId="46ACD6E6" w14:textId="77777777" w:rsidR="00411B23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4,5 L (woda destylowana/demineralizowana)</w:t>
            </w:r>
          </w:p>
          <w:p w14:paraId="0B74781C" w14:textId="63C2E3DF" w:rsidR="00696F62" w:rsidRPr="000C6FAC" w:rsidRDefault="00696F62">
            <w:pPr>
              <w:rPr>
                <w:rFonts w:ascii="Arial" w:hAnsi="Arial" w:cs="Arial"/>
                <w:lang w:val="pl-PL"/>
              </w:rPr>
            </w:pPr>
          </w:p>
        </w:tc>
      </w:tr>
    </w:tbl>
    <w:p w14:paraId="26047C66" w14:textId="77777777" w:rsidR="00411B23" w:rsidRPr="000C6FAC" w:rsidRDefault="00AF0C76" w:rsidP="000C6FAC">
      <w:pPr>
        <w:pStyle w:val="Nagwek2"/>
        <w:spacing w:before="0"/>
        <w:rPr>
          <w:rFonts w:ascii="Arial" w:hAnsi="Arial" w:cs="Arial"/>
          <w:lang w:val="pl-PL"/>
        </w:rPr>
      </w:pPr>
      <w:r w:rsidRPr="000C6FAC">
        <w:rPr>
          <w:rFonts w:ascii="Arial" w:hAnsi="Arial" w:cs="Arial"/>
          <w:color w:val="auto"/>
          <w:sz w:val="22"/>
          <w:szCs w:val="22"/>
          <w:lang w:val="pl-PL"/>
        </w:rPr>
        <w:lastRenderedPageBreak/>
        <w:t>CO</w:t>
      </w:r>
      <w:r w:rsidRPr="000C6FAC">
        <w:rPr>
          <w:rFonts w:ascii="Cambria Math" w:hAnsi="Cambria Math" w:cs="Cambria Math"/>
          <w:color w:val="auto"/>
          <w:sz w:val="22"/>
          <w:szCs w:val="22"/>
          <w:lang w:val="pl-PL"/>
        </w:rPr>
        <w:t>₂</w:t>
      </w:r>
      <w:r w:rsidRPr="000C6FAC">
        <w:rPr>
          <w:rFonts w:ascii="Arial" w:hAnsi="Arial" w:cs="Arial"/>
          <w:color w:val="auto"/>
          <w:sz w:val="22"/>
          <w:szCs w:val="22"/>
          <w:lang w:val="pl-PL"/>
        </w:rPr>
        <w:t xml:space="preserve"> – czujnik TC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411B23" w:rsidRPr="000C6FAC" w14:paraId="6FA35F72" w14:textId="77777777">
        <w:tc>
          <w:tcPr>
            <w:tcW w:w="4320" w:type="dxa"/>
          </w:tcPr>
          <w:p w14:paraId="15251BDD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Parametr</w:t>
            </w:r>
          </w:p>
        </w:tc>
        <w:tc>
          <w:tcPr>
            <w:tcW w:w="4320" w:type="dxa"/>
          </w:tcPr>
          <w:p w14:paraId="4BAAB9B6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Wartość</w:t>
            </w:r>
          </w:p>
        </w:tc>
      </w:tr>
      <w:tr w:rsidR="00411B23" w:rsidRPr="000C6FAC" w14:paraId="6E6DE883" w14:textId="77777777">
        <w:tc>
          <w:tcPr>
            <w:tcW w:w="4320" w:type="dxa"/>
          </w:tcPr>
          <w:p w14:paraId="69917A91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Zakres kontroli</w:t>
            </w:r>
          </w:p>
        </w:tc>
        <w:tc>
          <w:tcPr>
            <w:tcW w:w="4320" w:type="dxa"/>
          </w:tcPr>
          <w:p w14:paraId="0D180B15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0–20% CO</w:t>
            </w:r>
            <w:r w:rsidRPr="000C6FAC">
              <w:rPr>
                <w:rFonts w:ascii="Cambria Math" w:hAnsi="Cambria Math" w:cs="Cambria Math"/>
                <w:lang w:val="pl-PL"/>
              </w:rPr>
              <w:t>₂</w:t>
            </w:r>
          </w:p>
        </w:tc>
      </w:tr>
      <w:tr w:rsidR="00411B23" w:rsidRPr="000C6FAC" w14:paraId="03B40868" w14:textId="77777777">
        <w:tc>
          <w:tcPr>
            <w:tcW w:w="4320" w:type="dxa"/>
          </w:tcPr>
          <w:p w14:paraId="097DD929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Dokładność</w:t>
            </w:r>
          </w:p>
        </w:tc>
        <w:tc>
          <w:tcPr>
            <w:tcW w:w="4320" w:type="dxa"/>
          </w:tcPr>
          <w:p w14:paraId="3C00BF34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±0,1%</w:t>
            </w:r>
          </w:p>
        </w:tc>
      </w:tr>
      <w:tr w:rsidR="00411B23" w:rsidRPr="000C6FAC" w14:paraId="4F8B4C14" w14:textId="77777777">
        <w:tc>
          <w:tcPr>
            <w:tcW w:w="4320" w:type="dxa"/>
          </w:tcPr>
          <w:p w14:paraId="2CB34171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Czystość gazu</w:t>
            </w:r>
          </w:p>
        </w:tc>
        <w:tc>
          <w:tcPr>
            <w:tcW w:w="4320" w:type="dxa"/>
          </w:tcPr>
          <w:p w14:paraId="73E266B6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≥99,5% (jakość medyczna)</w:t>
            </w:r>
          </w:p>
        </w:tc>
      </w:tr>
      <w:tr w:rsidR="00411B23" w:rsidRPr="000C6FAC" w14:paraId="18D7E4CA" w14:textId="77777777">
        <w:tc>
          <w:tcPr>
            <w:tcW w:w="4320" w:type="dxa"/>
          </w:tcPr>
          <w:p w14:paraId="2DF26DC3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Ciśnienie wejściowe</w:t>
            </w:r>
          </w:p>
        </w:tc>
        <w:tc>
          <w:tcPr>
            <w:tcW w:w="4320" w:type="dxa"/>
          </w:tcPr>
          <w:p w14:paraId="4869AB27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13–15 PSIG (0,8–1 bar)</w:t>
            </w:r>
          </w:p>
        </w:tc>
      </w:tr>
      <w:tr w:rsidR="00411B23" w:rsidRPr="000C6FAC" w14:paraId="3106962C" w14:textId="77777777">
        <w:tc>
          <w:tcPr>
            <w:tcW w:w="4320" w:type="dxa"/>
          </w:tcPr>
          <w:p w14:paraId="2D70E942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Typ czujnika</w:t>
            </w:r>
          </w:p>
        </w:tc>
        <w:tc>
          <w:tcPr>
            <w:tcW w:w="4320" w:type="dxa"/>
          </w:tcPr>
          <w:p w14:paraId="5FB15494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TC – przewodność cieplna</w:t>
            </w:r>
          </w:p>
        </w:tc>
      </w:tr>
    </w:tbl>
    <w:p w14:paraId="1576EB29" w14:textId="77777777" w:rsidR="00411B23" w:rsidRPr="000C6FAC" w:rsidRDefault="00AF0C76" w:rsidP="000C6FAC">
      <w:pPr>
        <w:pStyle w:val="Nagwek2"/>
        <w:spacing w:before="0"/>
        <w:rPr>
          <w:rFonts w:ascii="Arial" w:hAnsi="Arial" w:cs="Arial"/>
          <w:color w:val="auto"/>
          <w:sz w:val="22"/>
          <w:szCs w:val="22"/>
          <w:lang w:val="pl-PL"/>
        </w:rPr>
      </w:pPr>
      <w:proofErr w:type="spellStart"/>
      <w:r w:rsidRPr="000C6FAC">
        <w:rPr>
          <w:rFonts w:ascii="Arial" w:hAnsi="Arial" w:cs="Arial"/>
          <w:color w:val="auto"/>
          <w:sz w:val="22"/>
          <w:szCs w:val="22"/>
          <w:lang w:val="pl-PL"/>
        </w:rPr>
        <w:t>ContraCon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411B23" w:rsidRPr="000C6FAC" w14:paraId="2D9DE14F" w14:textId="77777777">
        <w:tc>
          <w:tcPr>
            <w:tcW w:w="4320" w:type="dxa"/>
          </w:tcPr>
          <w:p w14:paraId="0E283A39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Parametr</w:t>
            </w:r>
          </w:p>
        </w:tc>
        <w:tc>
          <w:tcPr>
            <w:tcW w:w="4320" w:type="dxa"/>
          </w:tcPr>
          <w:p w14:paraId="384E4445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Wartość</w:t>
            </w:r>
          </w:p>
        </w:tc>
      </w:tr>
      <w:tr w:rsidR="00411B23" w:rsidRPr="000C6FAC" w14:paraId="0200EA67" w14:textId="77777777">
        <w:tc>
          <w:tcPr>
            <w:tcW w:w="4320" w:type="dxa"/>
          </w:tcPr>
          <w:p w14:paraId="1CD9702A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Temperatura cyklu</w:t>
            </w:r>
          </w:p>
        </w:tc>
        <w:tc>
          <w:tcPr>
            <w:tcW w:w="4320" w:type="dxa"/>
          </w:tcPr>
          <w:p w14:paraId="5CB0B447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90°C</w:t>
            </w:r>
          </w:p>
        </w:tc>
      </w:tr>
      <w:tr w:rsidR="00411B23" w:rsidRPr="000C6FAC" w14:paraId="22DEF291" w14:textId="77777777">
        <w:tc>
          <w:tcPr>
            <w:tcW w:w="4320" w:type="dxa"/>
          </w:tcPr>
          <w:p w14:paraId="782D2664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Czas fazy dezynfekcji</w:t>
            </w:r>
          </w:p>
        </w:tc>
        <w:tc>
          <w:tcPr>
            <w:tcW w:w="4320" w:type="dxa"/>
          </w:tcPr>
          <w:p w14:paraId="7726B447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9 h</w:t>
            </w:r>
          </w:p>
        </w:tc>
      </w:tr>
      <w:tr w:rsidR="00411B23" w:rsidRPr="000C6FAC" w14:paraId="0CF96B7C" w14:textId="77777777">
        <w:tc>
          <w:tcPr>
            <w:tcW w:w="4320" w:type="dxa"/>
          </w:tcPr>
          <w:p w14:paraId="5E0C785F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Czas całego cyklu</w:t>
            </w:r>
          </w:p>
        </w:tc>
        <w:tc>
          <w:tcPr>
            <w:tcW w:w="4320" w:type="dxa"/>
          </w:tcPr>
          <w:p w14:paraId="1F72AA3B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25 h</w:t>
            </w:r>
          </w:p>
        </w:tc>
      </w:tr>
      <w:tr w:rsidR="00411B23" w:rsidRPr="000C6FAC" w14:paraId="6CCC96E1" w14:textId="77777777">
        <w:tc>
          <w:tcPr>
            <w:tcW w:w="4320" w:type="dxa"/>
          </w:tcPr>
          <w:p w14:paraId="579D238D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Skuteczność</w:t>
            </w:r>
          </w:p>
        </w:tc>
        <w:tc>
          <w:tcPr>
            <w:tcW w:w="4320" w:type="dxa"/>
          </w:tcPr>
          <w:p w14:paraId="4269B835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 xml:space="preserve">bakterie, grzyby, zarodniki, </w:t>
            </w:r>
            <w:proofErr w:type="spellStart"/>
            <w:r w:rsidRPr="000C6FAC">
              <w:rPr>
                <w:rFonts w:ascii="Arial" w:hAnsi="Arial" w:cs="Arial"/>
                <w:lang w:val="pl-PL"/>
              </w:rPr>
              <w:t>mykoplazma</w:t>
            </w:r>
            <w:proofErr w:type="spellEnd"/>
          </w:p>
        </w:tc>
      </w:tr>
    </w:tbl>
    <w:p w14:paraId="46FBE69D" w14:textId="77777777" w:rsidR="00411B23" w:rsidRPr="000C6FAC" w:rsidRDefault="00AF0C76" w:rsidP="000C6FAC">
      <w:pPr>
        <w:pStyle w:val="Nagwek2"/>
        <w:spacing w:before="0"/>
        <w:rPr>
          <w:rFonts w:ascii="Arial" w:hAnsi="Arial" w:cs="Arial"/>
          <w:color w:val="auto"/>
          <w:sz w:val="22"/>
          <w:szCs w:val="22"/>
          <w:lang w:val="pl-PL"/>
        </w:rPr>
      </w:pPr>
      <w:r w:rsidRPr="000C6FAC">
        <w:rPr>
          <w:rFonts w:ascii="Arial" w:hAnsi="Arial" w:cs="Arial"/>
          <w:color w:val="auto"/>
          <w:sz w:val="22"/>
          <w:szCs w:val="22"/>
          <w:lang w:val="pl-PL"/>
        </w:rPr>
        <w:t>Dane elektryczne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411B23" w:rsidRPr="000C6FAC" w14:paraId="295AB292" w14:textId="77777777">
        <w:tc>
          <w:tcPr>
            <w:tcW w:w="4320" w:type="dxa"/>
          </w:tcPr>
          <w:p w14:paraId="48CAF9F7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Parametr</w:t>
            </w:r>
          </w:p>
        </w:tc>
        <w:tc>
          <w:tcPr>
            <w:tcW w:w="4320" w:type="dxa"/>
          </w:tcPr>
          <w:p w14:paraId="2DE445E8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Wartość</w:t>
            </w:r>
          </w:p>
        </w:tc>
      </w:tr>
      <w:tr w:rsidR="00411B23" w:rsidRPr="000C6FAC" w14:paraId="60064888" w14:textId="77777777">
        <w:tc>
          <w:tcPr>
            <w:tcW w:w="4320" w:type="dxa"/>
          </w:tcPr>
          <w:p w14:paraId="178143FD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Zasilanie</w:t>
            </w:r>
          </w:p>
        </w:tc>
        <w:tc>
          <w:tcPr>
            <w:tcW w:w="4320" w:type="dxa"/>
          </w:tcPr>
          <w:p w14:paraId="5519F62F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230 V lub 120 V</w:t>
            </w:r>
          </w:p>
        </w:tc>
      </w:tr>
      <w:tr w:rsidR="00411B23" w:rsidRPr="000C6FAC" w14:paraId="30CCD961" w14:textId="77777777">
        <w:tc>
          <w:tcPr>
            <w:tcW w:w="4320" w:type="dxa"/>
          </w:tcPr>
          <w:p w14:paraId="6C1972FA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Moc</w:t>
            </w:r>
          </w:p>
        </w:tc>
        <w:tc>
          <w:tcPr>
            <w:tcW w:w="4320" w:type="dxa"/>
          </w:tcPr>
          <w:p w14:paraId="275CDE67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0,64–0,65 kW</w:t>
            </w:r>
          </w:p>
        </w:tc>
      </w:tr>
      <w:tr w:rsidR="00411B23" w:rsidRPr="000C6FAC" w14:paraId="6D73FCAE" w14:textId="77777777">
        <w:tc>
          <w:tcPr>
            <w:tcW w:w="4320" w:type="dxa"/>
          </w:tcPr>
          <w:p w14:paraId="3DBC2E69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Częstotliwość</w:t>
            </w:r>
          </w:p>
        </w:tc>
        <w:tc>
          <w:tcPr>
            <w:tcW w:w="4320" w:type="dxa"/>
          </w:tcPr>
          <w:p w14:paraId="774D599E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 xml:space="preserve">50/60 </w:t>
            </w:r>
            <w:proofErr w:type="spellStart"/>
            <w:r w:rsidRPr="000C6FAC">
              <w:rPr>
                <w:rFonts w:ascii="Arial" w:hAnsi="Arial" w:cs="Arial"/>
                <w:lang w:val="pl-PL"/>
              </w:rPr>
              <w:t>Hz</w:t>
            </w:r>
            <w:proofErr w:type="spellEnd"/>
          </w:p>
        </w:tc>
      </w:tr>
      <w:tr w:rsidR="00411B23" w:rsidRPr="000C6FAC" w14:paraId="73DDB875" w14:textId="77777777">
        <w:tc>
          <w:tcPr>
            <w:tcW w:w="4320" w:type="dxa"/>
          </w:tcPr>
          <w:p w14:paraId="15B189D6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Emisja ciepła przy 37°C</w:t>
            </w:r>
          </w:p>
        </w:tc>
        <w:tc>
          <w:tcPr>
            <w:tcW w:w="4320" w:type="dxa"/>
          </w:tcPr>
          <w:p w14:paraId="57019C80" w14:textId="77777777" w:rsidR="00411B23" w:rsidRPr="000C6FAC" w:rsidRDefault="00AF0C76">
            <w:pPr>
              <w:rPr>
                <w:rFonts w:ascii="Arial" w:hAnsi="Arial" w:cs="Arial"/>
                <w:lang w:val="pl-PL"/>
              </w:rPr>
            </w:pPr>
            <w:r w:rsidRPr="000C6FAC">
              <w:rPr>
                <w:rFonts w:ascii="Arial" w:hAnsi="Arial" w:cs="Arial"/>
                <w:lang w:val="pl-PL"/>
              </w:rPr>
              <w:t>0,07 kWh/h</w:t>
            </w:r>
          </w:p>
        </w:tc>
      </w:tr>
    </w:tbl>
    <w:p w14:paraId="2DE107C5" w14:textId="77777777" w:rsidR="000C6FAC" w:rsidRDefault="000C6FAC" w:rsidP="000C6FAC">
      <w:pPr>
        <w:pStyle w:val="Nagwek2"/>
        <w:spacing w:before="0"/>
        <w:rPr>
          <w:rFonts w:ascii="Arial" w:hAnsi="Arial" w:cs="Arial"/>
          <w:color w:val="auto"/>
          <w:sz w:val="22"/>
          <w:szCs w:val="22"/>
          <w:lang w:val="pl-PL"/>
        </w:rPr>
      </w:pPr>
    </w:p>
    <w:p w14:paraId="40F01594" w14:textId="729088E7" w:rsidR="008D4E1B" w:rsidRPr="000C6FAC" w:rsidRDefault="000C6FAC" w:rsidP="000C6FAC">
      <w:pPr>
        <w:pStyle w:val="Nagwek2"/>
        <w:spacing w:before="0"/>
        <w:rPr>
          <w:rFonts w:ascii="Arial" w:hAnsi="Arial" w:cs="Arial"/>
          <w:color w:val="auto"/>
          <w:lang w:val="pl-PL"/>
        </w:rPr>
      </w:pPr>
      <w:r w:rsidRPr="000C6FAC">
        <w:rPr>
          <w:rFonts w:ascii="Arial" w:hAnsi="Arial" w:cs="Arial"/>
          <w:color w:val="auto"/>
          <w:sz w:val="22"/>
          <w:szCs w:val="22"/>
          <w:lang w:val="pl-PL"/>
        </w:rPr>
        <w:t xml:space="preserve">Wymagania dodatkowe: </w:t>
      </w:r>
    </w:p>
    <w:p w14:paraId="2F57D1A1" w14:textId="547A8703" w:rsidR="00A05AE0" w:rsidRPr="00A05AE0" w:rsidRDefault="00A05AE0" w:rsidP="003D40F3">
      <w:pPr>
        <w:pStyle w:val="Podpunkt"/>
        <w:ind w:left="360"/>
        <w:rPr>
          <w:rFonts w:eastAsiaTheme="minorEastAsia"/>
          <w:lang w:eastAsia="en-US"/>
        </w:rPr>
      </w:pPr>
      <w:r w:rsidRPr="00A05AE0">
        <w:rPr>
          <w:rFonts w:eastAsiaTheme="minorEastAsia"/>
          <w:lang w:eastAsia="en-US"/>
        </w:rPr>
        <w:t>Dostarczony sprzęt musi być fabrycznie nowy, tzn. nie używany przed dniem dostawy oraz nie pokazywany na konferencjach i imprezach targowych, ani używany w podobny sposób.</w:t>
      </w:r>
    </w:p>
    <w:p w14:paraId="3BF51683" w14:textId="51F28F1B" w:rsidR="00C21B0C" w:rsidRPr="00083223" w:rsidRDefault="00DA2835" w:rsidP="003D40F3">
      <w:pPr>
        <w:pStyle w:val="Akapitzlist"/>
        <w:numPr>
          <w:ilvl w:val="0"/>
          <w:numId w:val="11"/>
        </w:numPr>
        <w:spacing w:after="0"/>
        <w:ind w:left="360"/>
        <w:jc w:val="both"/>
        <w:rPr>
          <w:rFonts w:ascii="Arial" w:hAnsi="Arial" w:cs="Arial"/>
          <w:lang w:val="pl-PL"/>
        </w:rPr>
      </w:pPr>
      <w:r w:rsidRPr="00083223">
        <w:rPr>
          <w:rFonts w:ascii="Arial" w:hAnsi="Arial" w:cs="Arial"/>
          <w:lang w:val="pl-PL"/>
        </w:rPr>
        <w:t xml:space="preserve">Dostawa, </w:t>
      </w:r>
      <w:r w:rsidR="004D12DF">
        <w:rPr>
          <w:rFonts w:ascii="Arial" w:hAnsi="Arial" w:cs="Arial"/>
          <w:lang w:val="pl-PL"/>
        </w:rPr>
        <w:t>instalacja</w:t>
      </w:r>
      <w:r w:rsidRPr="00083223">
        <w:rPr>
          <w:rFonts w:ascii="Arial" w:hAnsi="Arial" w:cs="Arial"/>
          <w:lang w:val="pl-PL"/>
        </w:rPr>
        <w:t xml:space="preserve">, uruchomienie, </w:t>
      </w:r>
      <w:r w:rsidR="00C21B0C" w:rsidRPr="00083223">
        <w:rPr>
          <w:rFonts w:ascii="Arial" w:hAnsi="Arial" w:cs="Arial"/>
          <w:lang w:val="pl-PL"/>
        </w:rPr>
        <w:t>przeprowadzenie instruktażu z obsługi</w:t>
      </w:r>
      <w:r w:rsidR="00A05AE0">
        <w:rPr>
          <w:rFonts w:ascii="Arial" w:hAnsi="Arial" w:cs="Arial"/>
          <w:lang w:val="pl-PL"/>
        </w:rPr>
        <w:t xml:space="preserve"> sprzętu</w:t>
      </w:r>
      <w:r w:rsidR="00C21B0C" w:rsidRPr="00083223">
        <w:rPr>
          <w:rFonts w:ascii="Arial" w:hAnsi="Arial" w:cs="Arial"/>
          <w:lang w:val="pl-PL"/>
        </w:rPr>
        <w:t xml:space="preserve"> dla użytkowników</w:t>
      </w:r>
      <w:r w:rsidR="004D12DF">
        <w:rPr>
          <w:rFonts w:ascii="Arial" w:hAnsi="Arial" w:cs="Arial"/>
          <w:lang w:val="pl-PL"/>
        </w:rPr>
        <w:t xml:space="preserve"> w miejscu jego instalacji;</w:t>
      </w:r>
    </w:p>
    <w:p w14:paraId="515847E5" w14:textId="597EF2A7" w:rsidR="00083223" w:rsidRPr="00083223" w:rsidRDefault="00083223" w:rsidP="003D40F3">
      <w:pPr>
        <w:pStyle w:val="Podpunkt"/>
        <w:ind w:left="360"/>
      </w:pPr>
      <w:r w:rsidRPr="00083223">
        <w:t>Instrukcja w języku polskim lub/i angielskim</w:t>
      </w:r>
      <w:r w:rsidR="004D12DF">
        <w:t>;</w:t>
      </w:r>
    </w:p>
    <w:p w14:paraId="63DA5AC6" w14:textId="28B820F2" w:rsidR="00C21B0C" w:rsidRPr="00083223" w:rsidRDefault="00DA2835" w:rsidP="003D40F3">
      <w:pPr>
        <w:pStyle w:val="Podpunkt"/>
        <w:ind w:left="360"/>
      </w:pPr>
      <w:r w:rsidRPr="00083223">
        <w:t>M</w:t>
      </w:r>
      <w:r w:rsidR="00C21B0C" w:rsidRPr="00083223">
        <w:t xml:space="preserve">inimum </w:t>
      </w:r>
      <w:r w:rsidR="00A05AE0">
        <w:t>12</w:t>
      </w:r>
      <w:r w:rsidR="00C21B0C" w:rsidRPr="00083223">
        <w:t>-miesięczn</w:t>
      </w:r>
      <w:r w:rsidR="00A05AE0">
        <w:t>a</w:t>
      </w:r>
      <w:r w:rsidR="00C21B0C" w:rsidRPr="00083223">
        <w:t xml:space="preserve"> gwarancji na przedmiot zamówienia</w:t>
      </w:r>
      <w:r w:rsidR="004D12DF">
        <w:t>;</w:t>
      </w:r>
      <w:r w:rsidR="00C21B0C" w:rsidRPr="00083223">
        <w:t xml:space="preserve"> </w:t>
      </w:r>
    </w:p>
    <w:p w14:paraId="4AD946AE" w14:textId="33669018" w:rsidR="00C21B0C" w:rsidRPr="00083223" w:rsidRDefault="00C21B0C" w:rsidP="003D40F3">
      <w:pPr>
        <w:pStyle w:val="Podpunkt"/>
        <w:ind w:left="360"/>
      </w:pPr>
      <w:r w:rsidRPr="00083223">
        <w:t>W okresie gwarancyjnym wykonawca zobowiązuje się zapewnić ciągłość pracy</w:t>
      </w:r>
      <w:r w:rsidR="00DA2835" w:rsidRPr="00083223">
        <w:t xml:space="preserve"> </w:t>
      </w:r>
      <w:r w:rsidRPr="00083223">
        <w:t>urządzenia:</w:t>
      </w:r>
    </w:p>
    <w:p w14:paraId="0C795882" w14:textId="53748846" w:rsidR="00C21B0C" w:rsidRPr="005607C5" w:rsidRDefault="00C21B0C" w:rsidP="003D40F3">
      <w:pPr>
        <w:pStyle w:val="Akapitzlist"/>
        <w:ind w:left="360"/>
        <w:jc w:val="both"/>
        <w:rPr>
          <w:rFonts w:ascii="Arial" w:hAnsi="Arial" w:cs="Arial"/>
          <w:bCs/>
          <w:kern w:val="2"/>
          <w:lang w:val="pl-PL"/>
          <w14:ligatures w14:val="standardContextual"/>
        </w:rPr>
      </w:pPr>
      <w:r w:rsidRPr="005607C5">
        <w:rPr>
          <w:rFonts w:ascii="Arial" w:hAnsi="Arial" w:cs="Arial"/>
          <w:bCs/>
          <w:lang w:val="pl-PL"/>
        </w:rPr>
        <w:t xml:space="preserve">- Czas reakcji serwisu – </w:t>
      </w:r>
      <w:r w:rsidR="00877098" w:rsidRPr="005607C5">
        <w:rPr>
          <w:rFonts w:ascii="Arial" w:hAnsi="Arial" w:cs="Arial"/>
          <w:bCs/>
          <w:lang w:val="pl-PL"/>
        </w:rPr>
        <w:t>do 48</w:t>
      </w:r>
      <w:r w:rsidRPr="005607C5">
        <w:rPr>
          <w:rFonts w:ascii="Arial" w:hAnsi="Arial" w:cs="Arial"/>
          <w:bCs/>
          <w:lang w:val="pl-PL"/>
        </w:rPr>
        <w:t xml:space="preserve"> godzin od momentu zgłoszenia awarii</w:t>
      </w:r>
      <w:r w:rsidR="004D12DF" w:rsidRPr="005607C5">
        <w:rPr>
          <w:rFonts w:ascii="Arial" w:hAnsi="Arial" w:cs="Arial"/>
          <w:bCs/>
          <w:lang w:val="pl-PL"/>
        </w:rPr>
        <w:t>,</w:t>
      </w:r>
    </w:p>
    <w:p w14:paraId="3A860B2C" w14:textId="6BFFB82E" w:rsidR="00C21B0C" w:rsidRPr="005607C5" w:rsidRDefault="00C21B0C" w:rsidP="003D40F3">
      <w:pPr>
        <w:pStyle w:val="Akapitzlist"/>
        <w:spacing w:after="0"/>
        <w:ind w:left="360"/>
        <w:jc w:val="both"/>
        <w:rPr>
          <w:rFonts w:ascii="Arial" w:hAnsi="Arial" w:cs="Arial"/>
          <w:lang w:val="pl-PL"/>
        </w:rPr>
      </w:pPr>
      <w:r w:rsidRPr="005607C5">
        <w:rPr>
          <w:rFonts w:ascii="Arial" w:hAnsi="Arial" w:cs="Arial"/>
          <w:lang w:val="pl-PL"/>
        </w:rPr>
        <w:t>-</w:t>
      </w:r>
      <w:r w:rsidR="005607C5">
        <w:rPr>
          <w:rFonts w:ascii="Arial" w:hAnsi="Arial" w:cs="Arial"/>
          <w:lang w:val="pl-PL"/>
        </w:rPr>
        <w:t xml:space="preserve"> </w:t>
      </w:r>
      <w:r w:rsidRPr="005607C5">
        <w:rPr>
          <w:rFonts w:ascii="Arial" w:hAnsi="Arial" w:cs="Arial"/>
          <w:lang w:val="pl-PL"/>
        </w:rPr>
        <w:t xml:space="preserve">Czas naprawy – do </w:t>
      </w:r>
      <w:r w:rsidR="00877098" w:rsidRPr="005607C5">
        <w:rPr>
          <w:rFonts w:ascii="Arial" w:hAnsi="Arial" w:cs="Arial"/>
          <w:lang w:val="pl-PL"/>
        </w:rPr>
        <w:t>14</w:t>
      </w:r>
      <w:r w:rsidRPr="005607C5">
        <w:rPr>
          <w:rFonts w:ascii="Arial" w:hAnsi="Arial" w:cs="Arial"/>
          <w:lang w:val="pl-PL"/>
        </w:rPr>
        <w:t xml:space="preserve"> dni od momentu zgłoszenia awarii, do </w:t>
      </w:r>
      <w:r w:rsidR="00877098" w:rsidRPr="005607C5">
        <w:rPr>
          <w:rFonts w:ascii="Arial" w:hAnsi="Arial" w:cs="Arial"/>
          <w:lang w:val="pl-PL"/>
        </w:rPr>
        <w:t>21</w:t>
      </w:r>
      <w:r w:rsidRPr="005607C5">
        <w:rPr>
          <w:rFonts w:ascii="Arial" w:hAnsi="Arial" w:cs="Arial"/>
          <w:lang w:val="pl-PL"/>
        </w:rPr>
        <w:t xml:space="preserve"> dni w przypadku</w:t>
      </w:r>
      <w:r w:rsidR="003D40F3" w:rsidRPr="005607C5">
        <w:rPr>
          <w:rFonts w:ascii="Arial" w:hAnsi="Arial" w:cs="Arial"/>
          <w:lang w:val="pl-PL"/>
        </w:rPr>
        <w:t xml:space="preserve"> k</w:t>
      </w:r>
      <w:r w:rsidRPr="005607C5">
        <w:rPr>
          <w:rFonts w:ascii="Arial" w:hAnsi="Arial" w:cs="Arial"/>
          <w:lang w:val="pl-PL"/>
        </w:rPr>
        <w:t>onieczności sprowadzenia części z zagranicy;</w:t>
      </w:r>
    </w:p>
    <w:p w14:paraId="0E47FCE8" w14:textId="73BB8604" w:rsidR="00C716C4" w:rsidRPr="00083223" w:rsidRDefault="00C716C4" w:rsidP="003D40F3">
      <w:pPr>
        <w:pStyle w:val="Akapitzlist"/>
        <w:numPr>
          <w:ilvl w:val="0"/>
          <w:numId w:val="11"/>
        </w:numPr>
        <w:spacing w:after="0"/>
        <w:ind w:left="360"/>
        <w:jc w:val="both"/>
        <w:rPr>
          <w:rFonts w:ascii="Arial" w:hAnsi="Arial" w:cs="Arial"/>
          <w:lang w:val="pl-PL"/>
        </w:rPr>
      </w:pPr>
      <w:r w:rsidRPr="00083223">
        <w:rPr>
          <w:rFonts w:ascii="Arial" w:hAnsi="Arial" w:cs="Arial"/>
          <w:lang w:val="pl-PL"/>
        </w:rPr>
        <w:t xml:space="preserve">Maksymalny okres realizacji zamówienia: </w:t>
      </w:r>
      <w:r w:rsidR="00A05AE0">
        <w:rPr>
          <w:rFonts w:ascii="Arial" w:hAnsi="Arial" w:cs="Arial"/>
          <w:lang w:val="pl-PL"/>
        </w:rPr>
        <w:t xml:space="preserve">12 tygodni od </w:t>
      </w:r>
      <w:r w:rsidR="00A05AE0" w:rsidRPr="00A05AE0">
        <w:rPr>
          <w:rFonts w:ascii="Arial" w:hAnsi="Arial" w:cs="Arial"/>
          <w:color w:val="000000"/>
          <w:lang w:val="pl-PL"/>
        </w:rPr>
        <w:t>dnia podpisania umowy</w:t>
      </w:r>
      <w:r w:rsidR="00A05AE0">
        <w:rPr>
          <w:rFonts w:ascii="Arial" w:hAnsi="Arial" w:cs="Arial"/>
          <w:lang w:val="pl-PL"/>
        </w:rPr>
        <w:t xml:space="preserve"> </w:t>
      </w:r>
    </w:p>
    <w:p w14:paraId="45415A83" w14:textId="0037BF23" w:rsidR="004672D6" w:rsidRPr="00083223" w:rsidRDefault="004672D6" w:rsidP="000C6FAC">
      <w:pPr>
        <w:pStyle w:val="Akapitzlist"/>
        <w:ind w:left="0"/>
        <w:jc w:val="both"/>
        <w:rPr>
          <w:rFonts w:ascii="Arial" w:hAnsi="Arial" w:cs="Arial"/>
          <w:lang w:val="pl-PL"/>
        </w:rPr>
      </w:pPr>
    </w:p>
    <w:sectPr w:rsidR="004672D6" w:rsidRPr="00083223" w:rsidSect="00696F62">
      <w:headerReference w:type="first" r:id="rId8"/>
      <w:pgSz w:w="12240" w:h="15840"/>
      <w:pgMar w:top="851" w:right="1417" w:bottom="1417" w:left="1417" w:header="14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3E3C0" w14:textId="77777777" w:rsidR="00493E2A" w:rsidRDefault="00493E2A" w:rsidP="00026A90">
      <w:pPr>
        <w:spacing w:after="0" w:line="240" w:lineRule="auto"/>
      </w:pPr>
      <w:r>
        <w:separator/>
      </w:r>
    </w:p>
  </w:endnote>
  <w:endnote w:type="continuationSeparator" w:id="0">
    <w:p w14:paraId="1F471A60" w14:textId="77777777" w:rsidR="00493E2A" w:rsidRDefault="00493E2A" w:rsidP="00026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82448" w14:textId="77777777" w:rsidR="00493E2A" w:rsidRDefault="00493E2A" w:rsidP="00026A90">
      <w:pPr>
        <w:spacing w:after="0" w:line="240" w:lineRule="auto"/>
      </w:pPr>
      <w:r>
        <w:separator/>
      </w:r>
    </w:p>
  </w:footnote>
  <w:footnote w:type="continuationSeparator" w:id="0">
    <w:p w14:paraId="5EA0AFBD" w14:textId="77777777" w:rsidR="00493E2A" w:rsidRDefault="00493E2A" w:rsidP="00026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C1711" w14:textId="77777777" w:rsidR="00026A90" w:rsidRDefault="00026A90" w:rsidP="00026A90">
    <w:pPr>
      <w:pStyle w:val="Nagwek"/>
      <w:pBdr>
        <w:bottom w:val="single" w:sz="4" w:space="1" w:color="auto"/>
      </w:pBdr>
      <w:rPr>
        <w:rFonts w:cs="Arial"/>
        <w:i/>
        <w:sz w:val="20"/>
        <w:szCs w:val="20"/>
      </w:rPr>
    </w:pPr>
  </w:p>
  <w:p w14:paraId="246DCB35" w14:textId="1222AAA7" w:rsidR="00026A90" w:rsidRPr="00026A90" w:rsidRDefault="00026A90" w:rsidP="00026A90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026A90">
      <w:rPr>
        <w:rFonts w:ascii="Arial" w:hAnsi="Arial" w:cs="Arial"/>
        <w:i/>
        <w:sz w:val="20"/>
        <w:szCs w:val="20"/>
      </w:rPr>
      <w:t>ZP3/</w:t>
    </w:r>
    <w:r>
      <w:rPr>
        <w:rFonts w:ascii="Arial" w:hAnsi="Arial" w:cs="Arial"/>
        <w:i/>
        <w:sz w:val="20"/>
        <w:szCs w:val="20"/>
      </w:rPr>
      <w:t>7185</w:t>
    </w:r>
    <w:r w:rsidRPr="00026A90">
      <w:rPr>
        <w:rFonts w:ascii="Arial" w:hAnsi="Arial" w:cs="Arial"/>
        <w:i/>
        <w:sz w:val="20"/>
        <w:szCs w:val="20"/>
      </w:rPr>
      <w:t>/2</w:t>
    </w:r>
    <w:r>
      <w:rPr>
        <w:rFonts w:ascii="Arial" w:hAnsi="Arial" w:cs="Arial"/>
        <w:i/>
        <w:sz w:val="20"/>
        <w:szCs w:val="20"/>
      </w:rPr>
      <w:t>6</w:t>
    </w:r>
  </w:p>
  <w:p w14:paraId="2319768A" w14:textId="77777777" w:rsidR="00026A90" w:rsidRDefault="00026A90" w:rsidP="00026A90">
    <w:pPr>
      <w:pStyle w:val="Nagwek"/>
    </w:pPr>
  </w:p>
  <w:p w14:paraId="223C1EEF" w14:textId="77777777" w:rsidR="00026A90" w:rsidRDefault="00026A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EC86EC6"/>
    <w:multiLevelType w:val="hybridMultilevel"/>
    <w:tmpl w:val="A51A3ECA"/>
    <w:lvl w:ilvl="0" w:tplc="4D505E80">
      <w:start w:val="1"/>
      <w:numFmt w:val="bullet"/>
      <w:pStyle w:val="Pod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8D2006"/>
    <w:multiLevelType w:val="hybridMultilevel"/>
    <w:tmpl w:val="3F8E7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2C7041"/>
    <w:multiLevelType w:val="hybridMultilevel"/>
    <w:tmpl w:val="A0AA0002"/>
    <w:lvl w:ilvl="0" w:tplc="BFB87F9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MzMzYzNjEwMzUytbRQ0lEKTi0uzszPAykwrAUA6ftQVCwAAAA="/>
  </w:docVars>
  <w:rsids>
    <w:rsidRoot w:val="00B47730"/>
    <w:rsid w:val="00026A90"/>
    <w:rsid w:val="00034616"/>
    <w:rsid w:val="0006063C"/>
    <w:rsid w:val="00083223"/>
    <w:rsid w:val="000C6FAC"/>
    <w:rsid w:val="0015074B"/>
    <w:rsid w:val="0029639D"/>
    <w:rsid w:val="00326F90"/>
    <w:rsid w:val="003D40F3"/>
    <w:rsid w:val="00411B23"/>
    <w:rsid w:val="004647DA"/>
    <w:rsid w:val="004672D6"/>
    <w:rsid w:val="00493E2A"/>
    <w:rsid w:val="00496A9C"/>
    <w:rsid w:val="004B5E98"/>
    <w:rsid w:val="004D12DF"/>
    <w:rsid w:val="005607C5"/>
    <w:rsid w:val="00572AAA"/>
    <w:rsid w:val="00591C19"/>
    <w:rsid w:val="00644BE2"/>
    <w:rsid w:val="00696F62"/>
    <w:rsid w:val="007F0869"/>
    <w:rsid w:val="007F4268"/>
    <w:rsid w:val="00877098"/>
    <w:rsid w:val="00892BB4"/>
    <w:rsid w:val="008D4E1B"/>
    <w:rsid w:val="00A05AE0"/>
    <w:rsid w:val="00A146EB"/>
    <w:rsid w:val="00A41669"/>
    <w:rsid w:val="00AA1D8D"/>
    <w:rsid w:val="00AF0C76"/>
    <w:rsid w:val="00B47730"/>
    <w:rsid w:val="00B60681"/>
    <w:rsid w:val="00BE2473"/>
    <w:rsid w:val="00C21B0C"/>
    <w:rsid w:val="00C716C4"/>
    <w:rsid w:val="00CB0664"/>
    <w:rsid w:val="00DA2835"/>
    <w:rsid w:val="00F9094C"/>
    <w:rsid w:val="00FB7EC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D727D9B"/>
  <w14:defaultImageDpi w14:val="300"/>
  <w15:docId w15:val="{5EBAEB62-6F9A-4BC1-8A10-7801665B8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odpunkt">
    <w:name w:val="Podpunkt"/>
    <w:basedOn w:val="Listapunktowana"/>
    <w:autoRedefine/>
    <w:qFormat/>
    <w:rsid w:val="00083223"/>
    <w:pPr>
      <w:numPr>
        <w:numId w:val="11"/>
      </w:numPr>
      <w:spacing w:before="60" w:after="0" w:line="240" w:lineRule="auto"/>
      <w:contextualSpacing w:val="0"/>
      <w:jc w:val="both"/>
    </w:pPr>
    <w:rPr>
      <w:rFonts w:ascii="Arial" w:eastAsia="Times New Roman" w:hAnsi="Arial" w:cs="Arial"/>
      <w:lang w:val="pl-P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9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Dział Zamówień Publicznych</cp:lastModifiedBy>
  <cp:revision>3</cp:revision>
  <dcterms:created xsi:type="dcterms:W3CDTF">2026-02-27T12:01:00Z</dcterms:created>
  <dcterms:modified xsi:type="dcterms:W3CDTF">2026-02-27T12:04:00Z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2d8c8528-af66-494a-97b3-f649d2048f25</vt:lpwstr>
  </property>
</Properties>
</file>