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D9026" w14:textId="29608305"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Umowa powierzenia przetwarzania danych osobowych</w:t>
      </w:r>
    </w:p>
    <w:p w14:paraId="4A6FC864" w14:textId="77777777" w:rsidR="00502190" w:rsidRPr="00A73934" w:rsidRDefault="00502190" w:rsidP="00502190">
      <w:pPr>
        <w:spacing w:line="288" w:lineRule="auto"/>
        <w:jc w:val="center"/>
        <w:rPr>
          <w:rFonts w:ascii="Cambria" w:hAnsi="Cambria" w:cstheme="minorHAnsi"/>
          <w:sz w:val="20"/>
          <w:szCs w:val="20"/>
        </w:rPr>
      </w:pPr>
      <w:r w:rsidRPr="00A73934">
        <w:rPr>
          <w:rFonts w:ascii="Cambria" w:hAnsi="Cambria" w:cstheme="minorHAnsi"/>
          <w:sz w:val="20"/>
          <w:szCs w:val="20"/>
        </w:rPr>
        <w:t>zaw</w:t>
      </w:r>
      <w:r>
        <w:rPr>
          <w:rFonts w:ascii="Cambria" w:hAnsi="Cambria" w:cstheme="minorHAnsi"/>
          <w:sz w:val="20"/>
          <w:szCs w:val="20"/>
        </w:rPr>
        <w:t>arta dnia ………………………………pomiędzy:</w:t>
      </w:r>
    </w:p>
    <w:p w14:paraId="4ECC65B8" w14:textId="77777777" w:rsidR="00444A38" w:rsidRDefault="00444A38" w:rsidP="00502190">
      <w:pPr>
        <w:jc w:val="both"/>
        <w:rPr>
          <w:rFonts w:ascii="Cambria" w:hAnsi="Cambria"/>
          <w:b/>
          <w:sz w:val="20"/>
          <w:szCs w:val="20"/>
        </w:rPr>
      </w:pPr>
    </w:p>
    <w:p w14:paraId="44ADFCD2" w14:textId="34A59185" w:rsidR="00502190" w:rsidRPr="00527C84" w:rsidRDefault="00502190" w:rsidP="00502190">
      <w:pPr>
        <w:jc w:val="both"/>
        <w:rPr>
          <w:rFonts w:ascii="Cambria" w:hAnsi="Cambria" w:cs="Calibri"/>
          <w:bCs/>
          <w:sz w:val="20"/>
          <w:szCs w:val="20"/>
        </w:rPr>
      </w:pPr>
      <w:r w:rsidRPr="00527C84">
        <w:rPr>
          <w:rFonts w:ascii="Cambria" w:hAnsi="Cambria"/>
          <w:b/>
          <w:sz w:val="20"/>
          <w:szCs w:val="20"/>
        </w:rPr>
        <w:t>10 Wojskowym Szpitalem Klinicznym z Polikliniką S.P.Z.O.Z. w Bydgoszczy</w:t>
      </w:r>
      <w:r w:rsidRPr="00527C84">
        <w:rPr>
          <w:rFonts w:ascii="Cambria" w:hAnsi="Cambria" w:cs="Calibri"/>
          <w:bCs/>
          <w:sz w:val="20"/>
          <w:szCs w:val="20"/>
        </w:rPr>
        <w:t xml:space="preserve"> </w:t>
      </w:r>
    </w:p>
    <w:p w14:paraId="61C8E625" w14:textId="77777777" w:rsidR="00502190" w:rsidRPr="00844884" w:rsidRDefault="00502190" w:rsidP="00502190">
      <w:pPr>
        <w:jc w:val="both"/>
        <w:rPr>
          <w:rFonts w:ascii="Cambria" w:hAnsi="Cambria" w:cs="Calibri"/>
          <w:bCs/>
          <w:sz w:val="20"/>
          <w:szCs w:val="20"/>
        </w:rPr>
      </w:pPr>
      <w:r w:rsidRPr="00844884">
        <w:rPr>
          <w:rFonts w:ascii="Cambria" w:hAnsi="Cambria" w:cs="Calibri"/>
          <w:bCs/>
          <w:sz w:val="20"/>
          <w:szCs w:val="20"/>
        </w:rPr>
        <w:t>reprezentowaną przez:</w:t>
      </w:r>
    </w:p>
    <w:p w14:paraId="5F969415" w14:textId="035BFB45" w:rsidR="00502190" w:rsidRPr="00596753" w:rsidRDefault="00502190" w:rsidP="00502190">
      <w:pPr>
        <w:jc w:val="both"/>
        <w:rPr>
          <w:rFonts w:ascii="Cambria" w:hAnsi="Cambria" w:cs="Calibri"/>
          <w:b/>
          <w:bCs/>
          <w:sz w:val="18"/>
          <w:szCs w:val="20"/>
        </w:rPr>
      </w:pPr>
      <w:r w:rsidRPr="00596753">
        <w:rPr>
          <w:rFonts w:ascii="Cambria" w:hAnsi="Cambria" w:cs="Arial"/>
          <w:b/>
          <w:sz w:val="22"/>
          <w:lang w:eastAsia="ar-SA"/>
        </w:rPr>
        <w:t xml:space="preserve">płk dr n. med. </w:t>
      </w:r>
      <w:r>
        <w:rPr>
          <w:rFonts w:ascii="Cambria" w:hAnsi="Cambria" w:cs="Arial"/>
          <w:b/>
          <w:sz w:val="22"/>
          <w:lang w:eastAsia="ar-SA"/>
        </w:rPr>
        <w:t>Sławomir WAWRZYNIAK</w:t>
      </w:r>
      <w:r w:rsidRPr="00596753">
        <w:rPr>
          <w:rFonts w:ascii="Cambria" w:hAnsi="Cambria" w:cs="Arial"/>
          <w:b/>
          <w:sz w:val="22"/>
          <w:lang w:eastAsia="ar-SA"/>
        </w:rPr>
        <w:t xml:space="preserve"> – Komendanta Szpitala</w:t>
      </w:r>
    </w:p>
    <w:p w14:paraId="788AF31E" w14:textId="77777777" w:rsidR="00502190" w:rsidRPr="00844884" w:rsidRDefault="00502190" w:rsidP="00502190">
      <w:pPr>
        <w:jc w:val="both"/>
        <w:rPr>
          <w:rFonts w:ascii="Cambria" w:hAnsi="Cambria" w:cs="Calibri"/>
          <w:bCs/>
          <w:sz w:val="20"/>
          <w:szCs w:val="20"/>
        </w:rPr>
      </w:pPr>
      <w:r w:rsidRPr="00B90B7E">
        <w:rPr>
          <w:rFonts w:ascii="Cambria" w:hAnsi="Cambria" w:cs="Calibri"/>
          <w:bCs/>
          <w:sz w:val="20"/>
          <w:szCs w:val="20"/>
        </w:rPr>
        <w:t>zwanym w dalszej części umowy „</w:t>
      </w:r>
      <w:r w:rsidRPr="00B90B7E">
        <w:rPr>
          <w:rFonts w:ascii="Cambria" w:hAnsi="Cambria" w:cs="Calibri"/>
          <w:b/>
          <w:bCs/>
          <w:sz w:val="20"/>
          <w:szCs w:val="20"/>
        </w:rPr>
        <w:t>Administratorem Danych” lub „Administratorem”,</w:t>
      </w:r>
    </w:p>
    <w:p w14:paraId="11BCDA13" w14:textId="77777777" w:rsidR="00502190" w:rsidRPr="00844884" w:rsidRDefault="00502190" w:rsidP="00502190">
      <w:pPr>
        <w:spacing w:line="288" w:lineRule="auto"/>
        <w:jc w:val="both"/>
        <w:rPr>
          <w:rFonts w:ascii="Cambria" w:hAnsi="Cambria" w:cstheme="minorHAnsi"/>
          <w:sz w:val="20"/>
          <w:szCs w:val="20"/>
        </w:rPr>
      </w:pPr>
      <w:r w:rsidRPr="00844884">
        <w:rPr>
          <w:rFonts w:ascii="Cambria" w:hAnsi="Cambria" w:cstheme="minorHAnsi"/>
          <w:sz w:val="20"/>
          <w:szCs w:val="20"/>
        </w:rPr>
        <w:t>a</w:t>
      </w:r>
    </w:p>
    <w:p w14:paraId="1506BBC2" w14:textId="3B9D1A1A" w:rsidR="00502190" w:rsidRPr="005109B3" w:rsidRDefault="00502190" w:rsidP="00502190">
      <w:pPr>
        <w:spacing w:line="288" w:lineRule="auto"/>
        <w:jc w:val="both"/>
        <w:rPr>
          <w:rFonts w:ascii="Cambria" w:hAnsi="Cambria" w:cs="Arial"/>
          <w:sz w:val="20"/>
          <w:szCs w:val="20"/>
        </w:rPr>
      </w:pPr>
      <w:r>
        <w:rPr>
          <w:rFonts w:ascii="Cambria" w:hAnsi="Cambria" w:cs="Arial"/>
          <w:b/>
          <w:sz w:val="20"/>
          <w:szCs w:val="20"/>
        </w:rPr>
        <w:t>……………………</w:t>
      </w:r>
      <w:r w:rsidRPr="005109B3">
        <w:rPr>
          <w:rFonts w:ascii="Cambria" w:hAnsi="Cambria" w:cs="Arial"/>
          <w:b/>
          <w:sz w:val="20"/>
          <w:szCs w:val="20"/>
        </w:rPr>
        <w:t xml:space="preserve">., </w:t>
      </w:r>
      <w:r w:rsidRPr="005109B3">
        <w:rPr>
          <w:rFonts w:ascii="Cambria" w:hAnsi="Cambria" w:cs="Arial"/>
          <w:sz w:val="20"/>
          <w:szCs w:val="20"/>
        </w:rPr>
        <w:t>z siedzibą w</w:t>
      </w:r>
      <w:r w:rsidRPr="005109B3">
        <w:rPr>
          <w:rFonts w:ascii="Cambria" w:hAnsi="Cambria" w:cs="Arial"/>
          <w:b/>
          <w:sz w:val="20"/>
          <w:szCs w:val="20"/>
        </w:rPr>
        <w:t xml:space="preserve"> </w:t>
      </w:r>
      <w:r>
        <w:rPr>
          <w:rFonts w:ascii="Cambria" w:hAnsi="Cambria" w:cs="Arial"/>
          <w:sz w:val="20"/>
          <w:szCs w:val="20"/>
        </w:rPr>
        <w:t>………………………..</w:t>
      </w:r>
      <w:r w:rsidRPr="005109B3">
        <w:rPr>
          <w:rFonts w:ascii="Cambria" w:hAnsi="Cambria" w:cs="Arial"/>
          <w:sz w:val="20"/>
          <w:szCs w:val="20"/>
        </w:rPr>
        <w:t xml:space="preserve">, ul. </w:t>
      </w:r>
      <w:r>
        <w:rPr>
          <w:rFonts w:ascii="Cambria" w:hAnsi="Cambria" w:cs="Arial"/>
          <w:sz w:val="20"/>
          <w:szCs w:val="20"/>
        </w:rPr>
        <w:t>…………………………..</w:t>
      </w:r>
      <w:r w:rsidRPr="005109B3">
        <w:rPr>
          <w:rFonts w:ascii="Cambria" w:hAnsi="Cambria" w:cs="Arial"/>
          <w:sz w:val="20"/>
          <w:szCs w:val="20"/>
        </w:rPr>
        <w:t xml:space="preserve">, </w:t>
      </w:r>
      <w:r>
        <w:rPr>
          <w:rFonts w:ascii="Cambria" w:hAnsi="Cambria" w:cs="Arial"/>
          <w:sz w:val="20"/>
          <w:szCs w:val="20"/>
        </w:rPr>
        <w:t>……………………………….</w:t>
      </w:r>
      <w:r w:rsidRPr="005109B3">
        <w:rPr>
          <w:rFonts w:ascii="Cambria" w:hAnsi="Cambria" w:cs="Arial"/>
          <w:sz w:val="20"/>
          <w:szCs w:val="20"/>
        </w:rPr>
        <w:t>,</w:t>
      </w:r>
      <w:r w:rsidRPr="005109B3">
        <w:rPr>
          <w:rFonts w:ascii="Cambria" w:hAnsi="Cambria" w:cs="Arial"/>
          <w:b/>
          <w:sz w:val="20"/>
          <w:szCs w:val="20"/>
        </w:rPr>
        <w:t xml:space="preserve"> </w:t>
      </w:r>
      <w:r w:rsidRPr="005109B3">
        <w:rPr>
          <w:rFonts w:ascii="Cambria" w:hAnsi="Cambria" w:cs="Arial"/>
          <w:sz w:val="20"/>
          <w:szCs w:val="20"/>
        </w:rPr>
        <w:t xml:space="preserve">wpisaną do Rejestru przedsiębiorców prowadzonego przez Sąd Rejonowy dla </w:t>
      </w:r>
      <w:proofErr w:type="spellStart"/>
      <w:r w:rsidRPr="005109B3">
        <w:rPr>
          <w:rFonts w:ascii="Cambria" w:hAnsi="Cambria" w:cs="Arial"/>
          <w:sz w:val="20"/>
          <w:szCs w:val="20"/>
        </w:rPr>
        <w:t>M.St.</w:t>
      </w:r>
      <w:proofErr w:type="spellEnd"/>
      <w:r w:rsidRPr="005109B3">
        <w:rPr>
          <w:rFonts w:ascii="Cambria" w:hAnsi="Cambria" w:cs="Arial"/>
          <w:sz w:val="20"/>
          <w:szCs w:val="20"/>
        </w:rPr>
        <w:t xml:space="preserve"> Warszawy w Warszawie XIII Wydział Gospodarczy Krajowego Rejestru Sądowego nr KRS: </w:t>
      </w:r>
      <w:r>
        <w:rPr>
          <w:rFonts w:ascii="Cambria" w:hAnsi="Cambria" w:cs="Arial"/>
          <w:b/>
          <w:sz w:val="20"/>
          <w:szCs w:val="20"/>
        </w:rPr>
        <w:t>…………………..</w:t>
      </w:r>
      <w:r w:rsidRPr="005109B3">
        <w:rPr>
          <w:rFonts w:ascii="Cambria" w:hAnsi="Cambria"/>
          <w:b/>
          <w:sz w:val="20"/>
          <w:szCs w:val="20"/>
        </w:rPr>
        <w:t xml:space="preserve">, </w:t>
      </w:r>
      <w:r w:rsidRPr="005109B3">
        <w:rPr>
          <w:rFonts w:ascii="Cambria" w:hAnsi="Cambria" w:cs="Arial"/>
          <w:sz w:val="20"/>
          <w:szCs w:val="20"/>
        </w:rPr>
        <w:t xml:space="preserve">REGON </w:t>
      </w:r>
      <w:r>
        <w:rPr>
          <w:rFonts w:ascii="Cambria" w:hAnsi="Cambria" w:cs="Arial"/>
          <w:b/>
          <w:sz w:val="20"/>
          <w:szCs w:val="20"/>
        </w:rPr>
        <w:t>…………………………</w:t>
      </w:r>
      <w:r w:rsidRPr="005109B3">
        <w:rPr>
          <w:rFonts w:ascii="Cambria" w:hAnsi="Cambria" w:cs="Arial"/>
          <w:sz w:val="20"/>
          <w:szCs w:val="20"/>
        </w:rPr>
        <w:t xml:space="preserve">, NIP </w:t>
      </w:r>
    </w:p>
    <w:p w14:paraId="3E5DC570" w14:textId="68B1929A" w:rsidR="00502190" w:rsidRDefault="00502190" w:rsidP="00502190">
      <w:pPr>
        <w:spacing w:line="288" w:lineRule="auto"/>
        <w:jc w:val="both"/>
        <w:rPr>
          <w:rFonts w:ascii="Cambria" w:hAnsi="Cambria" w:cs="Arial"/>
          <w:b/>
          <w:sz w:val="20"/>
          <w:szCs w:val="20"/>
        </w:rPr>
      </w:pPr>
      <w:r>
        <w:rPr>
          <w:rFonts w:ascii="Cambria" w:hAnsi="Cambria" w:cs="Arial"/>
          <w:b/>
          <w:sz w:val="20"/>
          <w:szCs w:val="20"/>
        </w:rPr>
        <w:t>………………………………..</w:t>
      </w:r>
      <w:r w:rsidRPr="005109B3">
        <w:rPr>
          <w:rFonts w:ascii="Cambria" w:hAnsi="Cambria" w:cs="Arial"/>
          <w:b/>
          <w:sz w:val="20"/>
          <w:szCs w:val="20"/>
        </w:rPr>
        <w:t xml:space="preserve"> </w:t>
      </w:r>
    </w:p>
    <w:p w14:paraId="2E6C29DD" w14:textId="77777777" w:rsidR="00502190" w:rsidRPr="005109B3" w:rsidRDefault="00502190" w:rsidP="00502190">
      <w:pPr>
        <w:spacing w:line="288" w:lineRule="auto"/>
        <w:jc w:val="both"/>
        <w:rPr>
          <w:rFonts w:ascii="Cambria" w:hAnsi="Cambria" w:cs="Calibri"/>
          <w:b/>
          <w:color w:val="000000" w:themeColor="text1"/>
          <w:sz w:val="20"/>
          <w:szCs w:val="20"/>
          <w:lang w:bidi="pl-PL"/>
        </w:rPr>
      </w:pPr>
      <w:r w:rsidRPr="005109B3">
        <w:rPr>
          <w:rFonts w:ascii="Cambria" w:hAnsi="Cambria" w:cs="Calibri"/>
          <w:b/>
          <w:color w:val="000000" w:themeColor="text1"/>
          <w:sz w:val="20"/>
          <w:szCs w:val="20"/>
          <w:lang w:bidi="pl-PL"/>
        </w:rPr>
        <w:t>zwanym w dalszej części umowy „Podmiotem przetwarzającym”</w:t>
      </w:r>
    </w:p>
    <w:p w14:paraId="068EC467" w14:textId="77777777" w:rsidR="00502190" w:rsidRPr="005109B3" w:rsidRDefault="00502190" w:rsidP="00502190">
      <w:pPr>
        <w:spacing w:line="288" w:lineRule="auto"/>
        <w:jc w:val="both"/>
        <w:rPr>
          <w:rFonts w:ascii="Cambria" w:hAnsi="Cambria" w:cstheme="minorHAnsi"/>
          <w:sz w:val="20"/>
          <w:szCs w:val="20"/>
        </w:rPr>
      </w:pPr>
      <w:r w:rsidRPr="005109B3">
        <w:rPr>
          <w:rFonts w:ascii="Cambria" w:hAnsi="Cambria" w:cstheme="minorHAnsi"/>
          <w:sz w:val="20"/>
          <w:szCs w:val="20"/>
        </w:rPr>
        <w:t>zwane w treści umowy łącznie również Stronami, o następującej treści:</w:t>
      </w:r>
    </w:p>
    <w:p w14:paraId="2E1150FA" w14:textId="77777777" w:rsidR="00502190" w:rsidRPr="00A73934" w:rsidRDefault="00502190" w:rsidP="00502190">
      <w:pPr>
        <w:spacing w:line="288" w:lineRule="auto"/>
        <w:ind w:left="709"/>
        <w:jc w:val="both"/>
        <w:rPr>
          <w:rFonts w:ascii="Cambria" w:hAnsi="Cambria" w:cstheme="minorHAnsi"/>
          <w:sz w:val="20"/>
          <w:szCs w:val="20"/>
        </w:rPr>
      </w:pPr>
    </w:p>
    <w:p w14:paraId="695C4B14"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1</w:t>
      </w:r>
    </w:p>
    <w:p w14:paraId="14B92A51"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Preambuła</w:t>
      </w:r>
    </w:p>
    <w:p w14:paraId="1E99160E"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Niniejsza umowa została sporządzona w oparciu o wymogi wskazane w art. 28 Rozporządzenia Parlamentu Europejskiego i Rady (UE) 2016/679 z dnia 27 kwietnia 2016 r. w sprawie ochrony osób fizycznych </w:t>
      </w:r>
      <w:r>
        <w:rPr>
          <w:rFonts w:ascii="Cambria" w:hAnsi="Cambria" w:cstheme="minorHAnsi"/>
          <w:sz w:val="20"/>
          <w:szCs w:val="20"/>
        </w:rPr>
        <w:br/>
      </w:r>
      <w:r w:rsidRPr="00A73934">
        <w:rPr>
          <w:rFonts w:ascii="Cambria" w:hAnsi="Cambria" w:cstheme="minorHAns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14:paraId="71EFEC80"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 2</w:t>
      </w:r>
    </w:p>
    <w:p w14:paraId="1C50ED67" w14:textId="77777777" w:rsidR="00502190" w:rsidRPr="00A73934" w:rsidRDefault="00502190" w:rsidP="00502190">
      <w:pPr>
        <w:spacing w:line="288" w:lineRule="auto"/>
        <w:jc w:val="center"/>
        <w:rPr>
          <w:rFonts w:ascii="Cambria" w:hAnsi="Cambria" w:cstheme="minorHAnsi"/>
          <w:b/>
          <w:bCs/>
          <w:sz w:val="20"/>
          <w:szCs w:val="20"/>
        </w:rPr>
      </w:pPr>
      <w:r w:rsidRPr="00A73934">
        <w:rPr>
          <w:rFonts w:ascii="Cambria" w:hAnsi="Cambria" w:cstheme="minorHAnsi"/>
          <w:b/>
          <w:bCs/>
          <w:sz w:val="20"/>
          <w:szCs w:val="20"/>
        </w:rPr>
        <w:t>Definicje</w:t>
      </w:r>
    </w:p>
    <w:p w14:paraId="67B0487B"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sz w:val="20"/>
          <w:szCs w:val="20"/>
        </w:rPr>
        <w:t xml:space="preserve">„Dane osobowe” - oznaczają informacje o zidentyfikowanej lub możliwej do zidentyfikowania osobie fizycznej („osobie, której dane dotyczą”) zebrane w celu realizacji umowy z </w:t>
      </w:r>
      <w:r w:rsidRPr="00DC587A">
        <w:rPr>
          <w:rFonts w:ascii="Cambria" w:hAnsi="Cambria" w:cstheme="minorHAnsi"/>
          <w:color w:val="000000" w:themeColor="text1"/>
          <w:sz w:val="20"/>
          <w:szCs w:val="20"/>
        </w:rPr>
        <w:t>dnia</w:t>
      </w:r>
      <w:r w:rsidRPr="0038202F">
        <w:rPr>
          <w:rFonts w:ascii="Cambria" w:hAnsi="Cambria" w:cstheme="minorHAnsi"/>
          <w:color w:val="000000" w:themeColor="text1"/>
          <w:sz w:val="20"/>
          <w:szCs w:val="20"/>
        </w:rPr>
        <w:t>...........................................</w:t>
      </w:r>
      <w:r w:rsidRPr="00DC587A">
        <w:rPr>
          <w:rFonts w:ascii="Cambria" w:hAnsi="Cambria" w:cstheme="minorHAnsi"/>
          <w:color w:val="000000" w:themeColor="text1"/>
          <w:sz w:val="20"/>
          <w:szCs w:val="20"/>
        </w:rPr>
        <w:t xml:space="preserve"> </w:t>
      </w:r>
    </w:p>
    <w:p w14:paraId="70D97C22"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„Dane osobowe szczególnej kategorii” – zakres danych osobowych wskazanych w art. 9 ust. 1 RODO.</w:t>
      </w:r>
    </w:p>
    <w:p w14:paraId="627C224E" w14:textId="77777777" w:rsidR="00502190" w:rsidRPr="00696E32" w:rsidRDefault="00502190" w:rsidP="00502190">
      <w:pPr>
        <w:pStyle w:val="oj-doc-ti"/>
        <w:numPr>
          <w:ilvl w:val="0"/>
          <w:numId w:val="1"/>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shd w:val="clear" w:color="auto" w:fill="FFFFFF"/>
        </w:rPr>
        <w:t>„Państwo trzecie” – państwo nienależące do Europejskiego Obszaru Gospodarczego.</w:t>
      </w:r>
    </w:p>
    <w:p w14:paraId="4F3CF136"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trzeci” - oznacza osobę fizyczną lub prawną, organ publiczny, jednostkę lub podmiot inny niż osoba, której dane dotyczą, administrator, podmiot przetwarzający czy osoby, które – </w:t>
      </w:r>
      <w:r w:rsidRPr="00A73934">
        <w:rPr>
          <w:rFonts w:ascii="Cambria" w:hAnsi="Cambria" w:cstheme="minorHAnsi"/>
          <w:sz w:val="20"/>
          <w:szCs w:val="20"/>
        </w:rPr>
        <w:br/>
        <w:t>z upoważnienia administratora lub podmiotu przetwarzającego – mogą przetwarzać dane osobowe.</w:t>
      </w:r>
    </w:p>
    <w:p w14:paraId="6FFE8D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1387E62F"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„Rozporządzenie” - Rozporządzenia Parlamentu Europejskiego i Rady (UE) 2016/679 z dnia 27 kwietnia 2016 r. w sprawie ochrony osób fizycznych w związku z przetwarzaniem danych osobowych i w sprawie swobodnego przepływu takich danych oraz uchylenia dyrektywy 95/46/WE – RODO.</w:t>
      </w:r>
    </w:p>
    <w:p w14:paraId="5F965BD5"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„Ustawa” – Ustawa </w:t>
      </w:r>
      <w:r>
        <w:rPr>
          <w:rFonts w:ascii="Cambria" w:hAnsi="Cambria" w:cstheme="minorHAnsi"/>
          <w:sz w:val="20"/>
          <w:szCs w:val="20"/>
        </w:rPr>
        <w:t>z dnia 10 maja 2018 r.</w:t>
      </w:r>
      <w:r w:rsidRPr="00A73934">
        <w:rPr>
          <w:rFonts w:ascii="Cambria" w:hAnsi="Cambria" w:cstheme="minorHAnsi"/>
          <w:sz w:val="20"/>
          <w:szCs w:val="20"/>
        </w:rPr>
        <w:t xml:space="preserve"> o ochronie danych osobowych </w:t>
      </w:r>
    </w:p>
    <w:p w14:paraId="264DF484" w14:textId="77777777" w:rsidR="00502190" w:rsidRPr="00A73934" w:rsidRDefault="00502190" w:rsidP="00502190">
      <w:pPr>
        <w:pStyle w:val="oj-doc-ti"/>
        <w:numPr>
          <w:ilvl w:val="0"/>
          <w:numId w:val="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14:paraId="420BB087"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sz w:val="20"/>
          <w:szCs w:val="20"/>
        </w:rPr>
        <w:t>§ 3</w:t>
      </w:r>
    </w:p>
    <w:p w14:paraId="55801178" w14:textId="77777777" w:rsidR="00502190" w:rsidRPr="00A73934" w:rsidRDefault="00502190" w:rsidP="00502190">
      <w:pPr>
        <w:spacing w:line="288" w:lineRule="auto"/>
        <w:jc w:val="center"/>
        <w:rPr>
          <w:rFonts w:ascii="Cambria" w:hAnsi="Cambria" w:cstheme="minorHAnsi"/>
          <w:b/>
          <w:sz w:val="20"/>
          <w:szCs w:val="20"/>
        </w:rPr>
      </w:pPr>
      <w:r w:rsidRPr="00A73934">
        <w:rPr>
          <w:rFonts w:ascii="Cambria" w:hAnsi="Cambria" w:cstheme="minorHAnsi"/>
          <w:b/>
          <w:color w:val="000000"/>
          <w:sz w:val="20"/>
          <w:szCs w:val="20"/>
        </w:rPr>
        <w:t>Standardowe klauzule umowne</w:t>
      </w:r>
    </w:p>
    <w:p w14:paraId="2D2B0E0C"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Cel i zakres</w:t>
      </w:r>
    </w:p>
    <w:p w14:paraId="67C6B9F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lastRenderedPageBreak/>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4DD88614"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Administratorzy i podmioty przetwarzające wymienieni w załączniku I uzgodnili niniejsze klauzule w celu zapewnienia przestrzegania art. 28 rozporządzenia (UE) 2016/679 lub art. 29 ust. 3 i 4 rozporządzenia (UE) 2018/1725.</w:t>
      </w:r>
    </w:p>
    <w:p w14:paraId="069C8F3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mają zastosowanie do przetwarzania danych osobowych określonego w załączniku II.</w:t>
      </w:r>
    </w:p>
    <w:p w14:paraId="3F2E5A8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Pr>
          <w:rFonts w:ascii="Cambria" w:hAnsi="Cambria" w:cstheme="minorHAnsi"/>
          <w:sz w:val="20"/>
          <w:szCs w:val="20"/>
        </w:rPr>
        <w:t>Załączniki I–III</w:t>
      </w:r>
      <w:r w:rsidRPr="00A73934">
        <w:rPr>
          <w:rFonts w:ascii="Cambria" w:hAnsi="Cambria" w:cstheme="minorHAnsi"/>
          <w:sz w:val="20"/>
          <w:szCs w:val="20"/>
        </w:rPr>
        <w:t xml:space="preserve"> stanowią integralną część umowy.</w:t>
      </w:r>
    </w:p>
    <w:p w14:paraId="70533C43"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pozostają bez uszczerbku dla obowiązków, którym podlega administrator danych na mocy rozporządzenia (UE) 2016/679 lub rozporządzenia (UE) 2018/1725.</w:t>
      </w:r>
    </w:p>
    <w:p w14:paraId="443BCD07" w14:textId="77777777" w:rsidR="00502190" w:rsidRPr="00A73934" w:rsidRDefault="00502190" w:rsidP="00502190">
      <w:pPr>
        <w:pStyle w:val="oj-doc-ti"/>
        <w:numPr>
          <w:ilvl w:val="0"/>
          <w:numId w:val="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same w sobie nie zapewniają wypełnienia obowiązków związanych z międzynarodowym przekazywaniem danych zgodnie z rozdziałem V rozporządzenia (UE) 2016/679 lub rozporządzenia (UE) 2018/1725.</w:t>
      </w:r>
    </w:p>
    <w:p w14:paraId="45355498"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Niezmienność klauzul</w:t>
      </w:r>
    </w:p>
    <w:p w14:paraId="29FB16E6"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zobowiązują się nie zmieniać klauzul z wyjątkiem dodawania informacji do załączników lub aktualizowania zawartych w nich informacji.</w:t>
      </w:r>
    </w:p>
    <w:p w14:paraId="20AA3A91" w14:textId="77777777" w:rsidR="00502190" w:rsidRPr="00A73934" w:rsidRDefault="00502190" w:rsidP="00502190">
      <w:pPr>
        <w:pStyle w:val="oj-doc-ti"/>
        <w:numPr>
          <w:ilvl w:val="0"/>
          <w:numId w:val="4"/>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14:paraId="3D958B51" w14:textId="77777777" w:rsidR="00502190" w:rsidRPr="00A73934" w:rsidRDefault="00502190" w:rsidP="00502190">
      <w:pPr>
        <w:pStyle w:val="Akapitzlist"/>
        <w:numPr>
          <w:ilvl w:val="0"/>
          <w:numId w:val="3"/>
        </w:numPr>
        <w:spacing w:line="288" w:lineRule="auto"/>
        <w:jc w:val="center"/>
        <w:rPr>
          <w:rFonts w:ascii="Cambria" w:hAnsi="Cambria" w:cstheme="minorHAnsi"/>
          <w:b/>
          <w:sz w:val="20"/>
          <w:szCs w:val="20"/>
        </w:rPr>
      </w:pPr>
      <w:r w:rsidRPr="00A73934">
        <w:rPr>
          <w:rFonts w:ascii="Cambria" w:hAnsi="Cambria" w:cstheme="minorHAnsi"/>
          <w:b/>
          <w:sz w:val="20"/>
          <w:szCs w:val="20"/>
        </w:rPr>
        <w:t>Wykładnia</w:t>
      </w:r>
    </w:p>
    <w:p w14:paraId="2D0E7692"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w niniejszych klauzulach użyto terminów zdefiniowanych w rozporządzeniu (UE) 2016/679 - RODO, terminy te mają takie samo znaczenie jak w rozporządzeniu.</w:t>
      </w:r>
    </w:p>
    <w:p w14:paraId="1EE79835"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Niniejsze klauzule odczytuje się i interpretuje w świetle odpowiednio przepisów rozporządzenia (UE) 2016/679 – RODO.</w:t>
      </w:r>
    </w:p>
    <w:p w14:paraId="35C6E293" w14:textId="77777777" w:rsidR="00502190" w:rsidRPr="00A73934" w:rsidRDefault="00502190" w:rsidP="00502190">
      <w:pPr>
        <w:pStyle w:val="oj-doc-ti"/>
        <w:numPr>
          <w:ilvl w:val="0"/>
          <w:numId w:val="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Niniejszych klauzul nie interpretuje się w sposób sprzeczny z prawami i obowiązkami przewidzianymi w rozporządzeniu (UE) 2016/679 – RODO ani w sposób naruszający podstawowe prawa lub wolności osób, których dane dotyczą</w:t>
      </w:r>
      <w:r w:rsidRPr="00A73934">
        <w:rPr>
          <w:rFonts w:ascii="Cambria" w:hAnsi="Cambria"/>
          <w:color w:val="444444"/>
        </w:rPr>
        <w:t>.</w:t>
      </w:r>
    </w:p>
    <w:p w14:paraId="29EEF985" w14:textId="77777777" w:rsidR="00502190" w:rsidRPr="00A73934" w:rsidRDefault="00502190" w:rsidP="00502190">
      <w:pPr>
        <w:pStyle w:val="Akapitzlist"/>
        <w:numPr>
          <w:ilvl w:val="0"/>
          <w:numId w:val="3"/>
        </w:numPr>
        <w:spacing w:line="288" w:lineRule="auto"/>
        <w:jc w:val="center"/>
        <w:rPr>
          <w:rFonts w:ascii="Cambria" w:hAnsi="Cambria" w:cstheme="minorHAnsi"/>
          <w:b/>
          <w:bCs/>
          <w:sz w:val="20"/>
          <w:szCs w:val="20"/>
        </w:rPr>
      </w:pPr>
      <w:r w:rsidRPr="00A73934">
        <w:rPr>
          <w:rFonts w:ascii="Cambria" w:hAnsi="Cambria" w:cstheme="minorHAnsi"/>
          <w:b/>
          <w:bCs/>
          <w:sz w:val="20"/>
          <w:szCs w:val="20"/>
        </w:rPr>
        <w:t>Hierarchia</w:t>
      </w:r>
    </w:p>
    <w:p w14:paraId="4FE72E2B" w14:textId="77777777" w:rsidR="00502190" w:rsidRPr="00A73934" w:rsidRDefault="00502190" w:rsidP="00502190">
      <w:pPr>
        <w:pStyle w:val="oj-doc-ti"/>
        <w:numPr>
          <w:ilvl w:val="0"/>
          <w:numId w:val="6"/>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14:paraId="72E31311" w14:textId="77777777" w:rsidR="00502190" w:rsidRDefault="00502190" w:rsidP="00502190">
      <w:pPr>
        <w:pStyle w:val="Akapitzlist"/>
        <w:spacing w:line="288" w:lineRule="auto"/>
        <w:jc w:val="center"/>
        <w:rPr>
          <w:rFonts w:ascii="Cambria" w:hAnsi="Cambria" w:cstheme="minorHAnsi"/>
          <w:b/>
          <w:sz w:val="20"/>
        </w:rPr>
      </w:pPr>
    </w:p>
    <w:p w14:paraId="0C5F5F2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 4</w:t>
      </w:r>
    </w:p>
    <w:p w14:paraId="41D204E7" w14:textId="77777777" w:rsidR="00502190" w:rsidRPr="00A73934" w:rsidRDefault="00502190" w:rsidP="00502190">
      <w:pPr>
        <w:pStyle w:val="Akapitzlist"/>
        <w:spacing w:line="288" w:lineRule="auto"/>
        <w:jc w:val="center"/>
        <w:rPr>
          <w:rFonts w:ascii="Cambria" w:hAnsi="Cambria" w:cstheme="minorHAnsi"/>
          <w:b/>
          <w:sz w:val="20"/>
        </w:rPr>
      </w:pPr>
      <w:r w:rsidRPr="00A73934">
        <w:rPr>
          <w:rFonts w:ascii="Cambria" w:hAnsi="Cambria" w:cstheme="minorHAnsi"/>
          <w:b/>
          <w:sz w:val="20"/>
        </w:rPr>
        <w:t>OBOWIĄZKI STRON</w:t>
      </w:r>
    </w:p>
    <w:p w14:paraId="3112F26D"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Opis przetwarzania</w:t>
      </w:r>
    </w:p>
    <w:p w14:paraId="3EEB17A4" w14:textId="77777777" w:rsidR="00502190" w:rsidRDefault="00502190" w:rsidP="00502190">
      <w:pPr>
        <w:pStyle w:val="oj-doc-ti"/>
        <w:numPr>
          <w:ilvl w:val="0"/>
          <w:numId w:val="8"/>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Szczegóły dotyczące operacji przetwarzania, w szczególności kategorie danych osobowych i cele, dla których dane osobowe są przetwarzane w imieniu administratora, określono w załączniku II.</w:t>
      </w:r>
    </w:p>
    <w:p w14:paraId="42B1807A" w14:textId="77777777" w:rsidR="00502190" w:rsidRPr="00A73934" w:rsidRDefault="00502190" w:rsidP="00502190">
      <w:pPr>
        <w:pStyle w:val="Akapitzlist"/>
        <w:numPr>
          <w:ilvl w:val="0"/>
          <w:numId w:val="7"/>
        </w:numPr>
        <w:spacing w:line="288" w:lineRule="auto"/>
        <w:jc w:val="center"/>
        <w:rPr>
          <w:rFonts w:ascii="Cambria" w:hAnsi="Cambria" w:cstheme="minorHAnsi"/>
          <w:b/>
          <w:bCs/>
          <w:sz w:val="20"/>
          <w:szCs w:val="20"/>
        </w:rPr>
      </w:pPr>
      <w:r w:rsidRPr="00A73934">
        <w:rPr>
          <w:rFonts w:ascii="Cambria" w:hAnsi="Cambria" w:cstheme="minorHAnsi"/>
          <w:b/>
          <w:bCs/>
          <w:sz w:val="20"/>
          <w:szCs w:val="20"/>
        </w:rPr>
        <w:t>Obowiązki stron</w:t>
      </w:r>
    </w:p>
    <w:p w14:paraId="2E9A9D71"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Polecenia.</w:t>
      </w:r>
    </w:p>
    <w:p w14:paraId="7C96B8B6"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w:t>
      </w:r>
      <w:r w:rsidRPr="00A73934">
        <w:rPr>
          <w:rFonts w:ascii="Cambria" w:hAnsi="Cambria" w:cstheme="minorHAnsi"/>
          <w:sz w:val="20"/>
          <w:szCs w:val="20"/>
        </w:rPr>
        <w:lastRenderedPageBreak/>
        <w:t>Administrator może wydawać kolejne polecenia przez cały okres przetwarzania danych osobowych. Polecenia te są zawsze dokumentowane.</w:t>
      </w:r>
    </w:p>
    <w:p w14:paraId="3D3914F4" w14:textId="77777777" w:rsidR="00502190" w:rsidRPr="00696E32" w:rsidRDefault="00502190" w:rsidP="00502190">
      <w:pPr>
        <w:pStyle w:val="oj-doc-ti"/>
        <w:numPr>
          <w:ilvl w:val="0"/>
          <w:numId w:val="9"/>
        </w:numPr>
        <w:spacing w:before="0" w:beforeAutospacing="0" w:after="0" w:afterAutospacing="0" w:line="288" w:lineRule="auto"/>
        <w:jc w:val="both"/>
        <w:rPr>
          <w:rFonts w:ascii="Cambria" w:hAnsi="Cambria" w:cstheme="minorHAnsi"/>
          <w:color w:val="000000" w:themeColor="text1"/>
          <w:sz w:val="20"/>
          <w:szCs w:val="20"/>
        </w:rPr>
      </w:pPr>
      <w:r w:rsidRPr="00696E32">
        <w:rPr>
          <w:rFonts w:ascii="Cambria" w:hAnsi="Cambria" w:cstheme="minorHAnsi"/>
          <w:color w:val="000000" w:themeColor="text1"/>
          <w:sz w:val="20"/>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14:paraId="51E5B1C7" w14:textId="77777777" w:rsidR="00502190" w:rsidRDefault="00502190" w:rsidP="00502190">
      <w:pPr>
        <w:pStyle w:val="oj-doc-ti"/>
        <w:numPr>
          <w:ilvl w:val="0"/>
          <w:numId w:val="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bezzwłocznie - w ciągu 48 godzin powiadamia administratora, jeżeli w opinii podmiotu przetwarzającego polecenie wydane przez administratora narusza rozporządzenie (UE) 2016/679 – RODO lub obowiązujące przepisy Unii lub państwa członkowskiego o ochronie danych.</w:t>
      </w:r>
    </w:p>
    <w:p w14:paraId="06A12C96"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DDA8DA3"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Ograniczenie celu.</w:t>
      </w:r>
    </w:p>
    <w:p w14:paraId="04788501" w14:textId="77777777" w:rsidR="00502190" w:rsidRDefault="00502190" w:rsidP="00502190">
      <w:pPr>
        <w:pStyle w:val="oj-doc-ti"/>
        <w:numPr>
          <w:ilvl w:val="0"/>
          <w:numId w:val="1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przetwarza dane osobowe wyłącznie w konkretnym celu lub celach przetwarzania, określonych w załączniku II, chyba że otrzyma dalsze polecenia od administratora.</w:t>
      </w:r>
    </w:p>
    <w:p w14:paraId="7E28465F"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35D15F37" w14:textId="77777777" w:rsidR="00444A38"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Czas trwania przetwarzania danych osobowych</w:t>
      </w:r>
    </w:p>
    <w:p w14:paraId="1DC95942" w14:textId="037B520F" w:rsidR="00502190" w:rsidRDefault="00502190" w:rsidP="00502190">
      <w:pPr>
        <w:pStyle w:val="oj-doc-ti"/>
        <w:numPr>
          <w:ilvl w:val="0"/>
          <w:numId w:val="15"/>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Przetwarzanie przez podmiot przetwarzający odbywa się wyłącznie przez okres określony w załączniku II</w:t>
      </w:r>
      <w:r w:rsidR="00444A38">
        <w:rPr>
          <w:rFonts w:ascii="Cambria" w:hAnsi="Cambria" w:cstheme="minorHAnsi"/>
          <w:sz w:val="20"/>
          <w:szCs w:val="20"/>
        </w:rPr>
        <w:t>.</w:t>
      </w:r>
    </w:p>
    <w:p w14:paraId="1E82AF47" w14:textId="77777777" w:rsidR="00444A38"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40D609CA"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Bezpieczeństwo przetwarzania (art. 32 RODO).</w:t>
      </w:r>
    </w:p>
    <w:p w14:paraId="6E4273CE" w14:textId="77777777" w:rsidR="00502190" w:rsidRPr="00A73934"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14:paraId="0661957C" w14:textId="77777777" w:rsidR="00502190" w:rsidRDefault="00502190" w:rsidP="00502190">
      <w:pPr>
        <w:pStyle w:val="oj-doc-ti"/>
        <w:numPr>
          <w:ilvl w:val="0"/>
          <w:numId w:val="11"/>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14:paraId="6DE4E139"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68B05C09"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Dane wrażliwe – dane osobowe szczególnej kategorii.</w:t>
      </w:r>
    </w:p>
    <w:p w14:paraId="50C7A2A1" w14:textId="77777777" w:rsidR="00502190" w:rsidRDefault="00502190" w:rsidP="00502190">
      <w:pPr>
        <w:pStyle w:val="oj-doc-ti"/>
        <w:numPr>
          <w:ilvl w:val="0"/>
          <w:numId w:val="12"/>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14:paraId="43794830" w14:textId="77777777" w:rsidR="00444A38" w:rsidRPr="00A73934" w:rsidRDefault="00444A38" w:rsidP="00444A38">
      <w:pPr>
        <w:pStyle w:val="oj-doc-ti"/>
        <w:spacing w:before="0" w:beforeAutospacing="0" w:after="0" w:afterAutospacing="0" w:line="288" w:lineRule="auto"/>
        <w:ind w:left="720"/>
        <w:jc w:val="both"/>
        <w:rPr>
          <w:rFonts w:ascii="Cambria" w:hAnsi="Cambria" w:cstheme="minorHAnsi"/>
          <w:sz w:val="20"/>
          <w:szCs w:val="20"/>
        </w:rPr>
      </w:pPr>
    </w:p>
    <w:p w14:paraId="15B6E0C5"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Dokumentacja i zgodność.</w:t>
      </w:r>
    </w:p>
    <w:p w14:paraId="23D996B9"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Strony są w stanie wykazać zgodność z niniejszymi klauzulami.</w:t>
      </w:r>
    </w:p>
    <w:p w14:paraId="6D77F0AD"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Podmiot przetwarzający niezwłocznie (nie później niż w terminie 7 dni) i odpowiednio rozpatruje zapytania administratora dotyczące przetwarzania danych zgodnie z niniejszymi klauzulami.</w:t>
      </w:r>
    </w:p>
    <w:p w14:paraId="2D5902E7"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w:t>
      </w:r>
      <w:r w:rsidRPr="00A73934">
        <w:rPr>
          <w:rFonts w:ascii="Cambria" w:hAnsi="Cambria" w:cstheme="minorHAnsi"/>
          <w:sz w:val="20"/>
          <w:szCs w:val="20"/>
        </w:rPr>
        <w:lastRenderedPageBreak/>
        <w:t xml:space="preserve">klauzulami i uczestniczy w tych audytach. Audyty te przeprowadza się w rozsądnych odstępach czasu lub jeżeli istnieją przesłanki wskazujące na niezgodność. </w:t>
      </w:r>
    </w:p>
    <w:p w14:paraId="4AD11AAE"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14:paraId="52F958FB" w14:textId="77777777" w:rsidR="00502190" w:rsidRPr="00A73934" w:rsidRDefault="00502190" w:rsidP="00502190">
      <w:pPr>
        <w:pStyle w:val="oj-doc-ti"/>
        <w:numPr>
          <w:ilvl w:val="0"/>
          <w:numId w:val="1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Na wniosek właściwego(-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organu(-ów) nadzorczego(-</w:t>
      </w:r>
      <w:proofErr w:type="spellStart"/>
      <w:r w:rsidRPr="00A73934">
        <w:rPr>
          <w:rFonts w:ascii="Cambria" w:hAnsi="Cambria" w:cstheme="minorHAnsi"/>
          <w:sz w:val="20"/>
          <w:szCs w:val="20"/>
        </w:rPr>
        <w:t>ych</w:t>
      </w:r>
      <w:proofErr w:type="spellEnd"/>
      <w:r w:rsidRPr="00A73934">
        <w:rPr>
          <w:rFonts w:ascii="Cambria" w:hAnsi="Cambria" w:cstheme="minorHAnsi"/>
          <w:sz w:val="20"/>
          <w:szCs w:val="20"/>
        </w:rPr>
        <w:t>) strony udostępniają mu (im) informacje, o których mowa w niniejszej klauzuli, w tym wyniki wszelkich audytów.</w:t>
      </w:r>
    </w:p>
    <w:p w14:paraId="42D771DF"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p>
    <w:p w14:paraId="5E3845F0" w14:textId="77777777" w:rsidR="00502190" w:rsidRPr="00A73934" w:rsidRDefault="00502190" w:rsidP="00502190">
      <w:pPr>
        <w:pStyle w:val="oj-doc-ti"/>
        <w:numPr>
          <w:ilvl w:val="0"/>
          <w:numId w:val="1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 xml:space="preserve">Korzystanie z usług podmiotów </w:t>
      </w:r>
      <w:proofErr w:type="spellStart"/>
      <w:r w:rsidRPr="00A73934">
        <w:rPr>
          <w:rFonts w:ascii="Cambria" w:hAnsi="Cambria" w:cstheme="minorHAnsi"/>
          <w:b/>
          <w:bCs/>
          <w:sz w:val="20"/>
          <w:szCs w:val="20"/>
        </w:rPr>
        <w:t>podprzetwarzających</w:t>
      </w:r>
      <w:proofErr w:type="spellEnd"/>
      <w:r w:rsidRPr="00A73934">
        <w:rPr>
          <w:rFonts w:ascii="Cambria" w:hAnsi="Cambria" w:cstheme="minorHAnsi"/>
          <w:b/>
          <w:bCs/>
          <w:sz w:val="20"/>
          <w:szCs w:val="20"/>
        </w:rPr>
        <w:t>.</w:t>
      </w:r>
    </w:p>
    <w:p w14:paraId="2FDFDE6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OGÓLNA PISEMNA ZGODA: </w:t>
      </w:r>
    </w:p>
    <w:p w14:paraId="3A64FE6C" w14:textId="77777777" w:rsidR="00502190" w:rsidRPr="00A73934" w:rsidRDefault="00502190" w:rsidP="00502190">
      <w:pPr>
        <w:pStyle w:val="oj-doc-ti"/>
        <w:spacing w:before="0" w:beforeAutospacing="0" w:after="0" w:afterAutospacing="0" w:line="288" w:lineRule="auto"/>
        <w:ind w:left="720"/>
        <w:jc w:val="both"/>
        <w:rPr>
          <w:rFonts w:ascii="Cambria" w:hAnsi="Cambria" w:cstheme="minorHAnsi"/>
          <w:sz w:val="20"/>
          <w:szCs w:val="20"/>
        </w:rPr>
      </w:pPr>
      <w:r w:rsidRPr="00A73934">
        <w:rPr>
          <w:rFonts w:ascii="Cambria" w:hAnsi="Cambria" w:cstheme="minorHAnsi"/>
          <w:sz w:val="20"/>
          <w:szCs w:val="20"/>
        </w:rPr>
        <w:t xml:space="preserve">Podmiot przetwarzający ma ogólną zgodę administratora na korzystanie z usług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wpisanych do uzgodnionego wykazu. Podmiot przetwarzający informuje administratora na piśmie o wszelkich zamierzonych zmianach, w tym wykazie polegających na dodaniu lub zastąpieniu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xml:space="preserve"> z wyprzedzeniem co najmniej 14 dniowym, dając tym samym administratorowi wystarczająco dużo czasu na wyrażenie sprzeciwu wobec takich zmian przed rozpoczęciem korzystania z usług danego podmiotu </w:t>
      </w:r>
      <w:proofErr w:type="spellStart"/>
      <w:r w:rsidRPr="00A73934">
        <w:rPr>
          <w:rFonts w:ascii="Cambria" w:hAnsi="Cambria" w:cstheme="minorHAnsi"/>
          <w:sz w:val="20"/>
          <w:szCs w:val="20"/>
        </w:rPr>
        <w:t>podprzetwarzającego</w:t>
      </w:r>
      <w:proofErr w:type="spellEnd"/>
      <w:r w:rsidRPr="00A73934">
        <w:rPr>
          <w:rFonts w:ascii="Cambria" w:hAnsi="Cambria" w:cstheme="minorHAnsi"/>
          <w:sz w:val="20"/>
          <w:szCs w:val="20"/>
        </w:rPr>
        <w:t xml:space="preserve"> (podmiotów </w:t>
      </w:r>
      <w:proofErr w:type="spellStart"/>
      <w:r w:rsidRPr="00A73934">
        <w:rPr>
          <w:rFonts w:ascii="Cambria" w:hAnsi="Cambria" w:cstheme="minorHAnsi"/>
          <w:sz w:val="20"/>
          <w:szCs w:val="20"/>
        </w:rPr>
        <w:t>podprzetwarzających</w:t>
      </w:r>
      <w:proofErr w:type="spellEnd"/>
      <w:r w:rsidRPr="00A73934">
        <w:rPr>
          <w:rFonts w:ascii="Cambria" w:hAnsi="Cambria" w:cstheme="minorHAnsi"/>
          <w:sz w:val="20"/>
          <w:szCs w:val="20"/>
        </w:rPr>
        <w:t>). Podmiot przetwarzający przekazuje administratorowi niezbędne informacje umożliwiające mu skorzystanie z prawa sprzeciwu.</w:t>
      </w:r>
    </w:p>
    <w:p w14:paraId="4F81549E"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Jeżeli podmiot przetwarzający korzysta z usług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w celu przeprowadzenia określonych czynności przetwarzania (w imieniu administratora), dokonuje tego w drodze umowy, która nakłada na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wypełniał obowiązki, którym podlega podmiot przetwarzający na mocy niniejszych klauzul oraz rozporządzenia (UE) 2016/679 – RODO.</w:t>
      </w:r>
    </w:p>
    <w:p w14:paraId="2F981401"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Na wniosek administratora podmiot przetwarzający przekazuje administratorowi kopię umowy, jaką zawarł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14:paraId="784445B3"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pozostaje w pełni odpowiedzialny przed administratorem za wykonanie obowiązków podmiotu </w:t>
      </w:r>
      <w:proofErr w:type="spellStart"/>
      <w:r w:rsidRPr="00A73934">
        <w:rPr>
          <w:rFonts w:ascii="Cambria" w:hAnsi="Cambria" w:cstheme="minorHAnsi"/>
          <w:color w:val="000000" w:themeColor="text1"/>
          <w:sz w:val="20"/>
          <w:szCs w:val="20"/>
        </w:rPr>
        <w:t>podprzetwarzającego</w:t>
      </w:r>
      <w:proofErr w:type="spellEnd"/>
      <w:r w:rsidRPr="00A73934">
        <w:rPr>
          <w:rFonts w:ascii="Cambria" w:hAnsi="Cambria" w:cstheme="minorHAnsi"/>
          <w:color w:val="000000" w:themeColor="text1"/>
          <w:sz w:val="20"/>
          <w:szCs w:val="20"/>
        </w:rPr>
        <w:t xml:space="preserve"> zgodnie z jego umową z podmiotem przetwarzającym. Podmiot przetwarzający powiadamia administratora o każdym przypadku niewywiązania się przez podmiot </w:t>
      </w:r>
      <w:proofErr w:type="spellStart"/>
      <w:r w:rsidRPr="00A73934">
        <w:rPr>
          <w:rFonts w:ascii="Cambria" w:hAnsi="Cambria" w:cstheme="minorHAnsi"/>
          <w:color w:val="000000" w:themeColor="text1"/>
          <w:sz w:val="20"/>
          <w:szCs w:val="20"/>
        </w:rPr>
        <w:t>podprzetwarzający</w:t>
      </w:r>
      <w:proofErr w:type="spellEnd"/>
      <w:r w:rsidRPr="00A73934">
        <w:rPr>
          <w:rFonts w:ascii="Cambria" w:hAnsi="Cambria" w:cstheme="minorHAnsi"/>
          <w:color w:val="000000" w:themeColor="text1"/>
          <w:sz w:val="20"/>
          <w:szCs w:val="20"/>
        </w:rPr>
        <w:t xml:space="preserve"> z jego zobowiązań umownych.</w:t>
      </w:r>
    </w:p>
    <w:p w14:paraId="6E32CDF9" w14:textId="77777777" w:rsidR="00502190" w:rsidRPr="00A73934" w:rsidRDefault="00502190" w:rsidP="00502190">
      <w:pPr>
        <w:pStyle w:val="oj-doc-ti"/>
        <w:numPr>
          <w:ilvl w:val="0"/>
          <w:numId w:val="16"/>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uzgadnia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A73934">
        <w:rPr>
          <w:rFonts w:ascii="Cambria" w:hAnsi="Cambria" w:cstheme="minorHAnsi"/>
          <w:color w:val="000000" w:themeColor="text1"/>
          <w:sz w:val="20"/>
          <w:szCs w:val="20"/>
        </w:rPr>
        <w:t>podprzetwarzającym</w:t>
      </w:r>
      <w:proofErr w:type="spellEnd"/>
      <w:r w:rsidRPr="00A73934">
        <w:rPr>
          <w:rFonts w:ascii="Cambria" w:hAnsi="Cambria" w:cstheme="minorHAnsi"/>
          <w:color w:val="000000" w:themeColor="text1"/>
          <w:sz w:val="20"/>
          <w:szCs w:val="20"/>
        </w:rPr>
        <w:t xml:space="preserve"> i nakazać mu usunięcie lub zwrot danych osobowych zgodnie z art. 28 ust.3 pkt g RODO.</w:t>
      </w:r>
    </w:p>
    <w:p w14:paraId="07C9851A"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5</w:t>
      </w:r>
    </w:p>
    <w:p w14:paraId="5903F7B5"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Pomoc dla administratora</w:t>
      </w:r>
    </w:p>
    <w:p w14:paraId="0842BC9D"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niezwłocznie zawiadamia administratora o każdym wniosku otrzymanym od osoby, której dane dotyczą. Podmiot przetwarzający nie odpowiada na taki wniosek samodzielnie, chyba że administrator wyraził na to pisemną zgodę.</w:t>
      </w:r>
    </w:p>
    <w:p w14:paraId="034A8F0F"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14:paraId="5E5ED284"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lastRenderedPageBreak/>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14:paraId="76BF084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14:paraId="19AD0248"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skonsultowania się z właściwym(-i) organem(-</w:t>
      </w:r>
      <w:proofErr w:type="spellStart"/>
      <w:r w:rsidRPr="00A73934">
        <w:rPr>
          <w:rFonts w:ascii="Cambria" w:hAnsi="Cambria" w:cstheme="minorHAnsi"/>
          <w:color w:val="000000" w:themeColor="text1"/>
          <w:sz w:val="20"/>
          <w:szCs w:val="20"/>
        </w:rPr>
        <w:t>ami</w:t>
      </w:r>
      <w:proofErr w:type="spellEnd"/>
      <w:r w:rsidRPr="00A73934">
        <w:rPr>
          <w:rFonts w:ascii="Cambria" w:hAnsi="Cambria" w:cstheme="minorHAnsi"/>
          <w:color w:val="000000" w:themeColor="text1"/>
          <w:sz w:val="20"/>
          <w:szCs w:val="20"/>
        </w:rPr>
        <w:t>) nadzorczym(-i) przed rozpoczęciem przetwarzania, jeżeli ocena skutków dla ochrony danych wskaże, że przetwarzanie powodowałoby wysokie ryzyko, gdyby administrator nie zastosował środków w celu jego ograniczenia;</w:t>
      </w:r>
    </w:p>
    <w:p w14:paraId="1D3D3516"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14:paraId="502A57EB"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obowiązki określone w art. 32 rozporządzenia (UE) 2016/679 – RODO.</w:t>
      </w:r>
    </w:p>
    <w:p w14:paraId="037BC4CA" w14:textId="77777777" w:rsidR="00502190" w:rsidRPr="00A73934" w:rsidRDefault="00502190" w:rsidP="00502190">
      <w:pPr>
        <w:pStyle w:val="oj-doc-ti"/>
        <w:numPr>
          <w:ilvl w:val="0"/>
          <w:numId w:val="17"/>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14:paraId="3E393ADF" w14:textId="77777777" w:rsidR="00502190" w:rsidRPr="00A73934" w:rsidRDefault="00502190" w:rsidP="00502190">
      <w:pPr>
        <w:spacing w:line="288" w:lineRule="auto"/>
        <w:jc w:val="center"/>
        <w:rPr>
          <w:rFonts w:ascii="Cambria" w:hAnsi="Cambria" w:cstheme="minorHAnsi"/>
          <w:b/>
          <w:sz w:val="20"/>
          <w:szCs w:val="22"/>
        </w:rPr>
      </w:pPr>
      <w:r w:rsidRPr="00A73934">
        <w:rPr>
          <w:rFonts w:ascii="Cambria" w:hAnsi="Cambria" w:cstheme="minorHAnsi"/>
          <w:b/>
          <w:sz w:val="20"/>
        </w:rPr>
        <w:t>§ 6</w:t>
      </w:r>
    </w:p>
    <w:p w14:paraId="34944D69" w14:textId="77777777" w:rsidR="00502190" w:rsidRPr="00A73934" w:rsidRDefault="00502190" w:rsidP="00502190">
      <w:pPr>
        <w:spacing w:line="288" w:lineRule="auto"/>
        <w:jc w:val="center"/>
        <w:rPr>
          <w:rFonts w:ascii="Cambria" w:hAnsi="Cambria" w:cstheme="minorHAnsi"/>
          <w:b/>
          <w:bCs/>
          <w:sz w:val="20"/>
          <w:szCs w:val="22"/>
        </w:rPr>
      </w:pPr>
      <w:r w:rsidRPr="00A73934">
        <w:rPr>
          <w:rFonts w:ascii="Cambria" w:hAnsi="Cambria" w:cstheme="minorHAnsi"/>
          <w:b/>
          <w:bCs/>
          <w:sz w:val="20"/>
          <w:szCs w:val="22"/>
        </w:rPr>
        <w:t>Zgłaszanie naruszenia ochrony danych osobowych</w:t>
      </w:r>
    </w:p>
    <w:p w14:paraId="386A8B2A" w14:textId="77777777" w:rsidR="00502190" w:rsidRPr="00A73934" w:rsidRDefault="00502190" w:rsidP="00502190">
      <w:pPr>
        <w:pStyle w:val="oj-doc-ti"/>
        <w:numPr>
          <w:ilvl w:val="0"/>
          <w:numId w:val="19"/>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14:paraId="6A6991D0"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7</w:t>
      </w:r>
    </w:p>
    <w:p w14:paraId="6F0BC44F"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0"/>
        </w:rPr>
      </w:pPr>
      <w:r w:rsidRPr="00A73934">
        <w:rPr>
          <w:rFonts w:ascii="Cambria" w:hAnsi="Cambria" w:cstheme="minorHAnsi"/>
          <w:b/>
          <w:bCs/>
          <w:sz w:val="20"/>
          <w:szCs w:val="22"/>
        </w:rPr>
        <w:t>Naruszenie ochrony danych dotyczące danych przetwarzanych przez administratora.</w:t>
      </w:r>
    </w:p>
    <w:p w14:paraId="3176EC2F"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W przypadku naruszenia ochrony danych osobowych dotyczącego danych przetwarzanych przez administratora podmiot przetwarzający wspomaga administratora:</w:t>
      </w:r>
    </w:p>
    <w:p w14:paraId="3A4F86B0"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zgłaszaniu naruszenia ochrony danych osobowych właściwemu(-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organowi(-om) nadzorczemu(-</w:t>
      </w:r>
      <w:proofErr w:type="spellStart"/>
      <w:r w:rsidRPr="00A73934">
        <w:rPr>
          <w:rFonts w:ascii="Cambria" w:hAnsi="Cambria" w:cstheme="minorHAnsi"/>
          <w:color w:val="000000" w:themeColor="text1"/>
          <w:sz w:val="20"/>
          <w:szCs w:val="20"/>
        </w:rPr>
        <w:t>ym</w:t>
      </w:r>
      <w:proofErr w:type="spellEnd"/>
      <w:r w:rsidRPr="00A73934">
        <w:rPr>
          <w:rFonts w:ascii="Cambria" w:hAnsi="Cambria" w:cstheme="minorHAnsi"/>
          <w:color w:val="000000" w:themeColor="text1"/>
          <w:sz w:val="20"/>
          <w:szCs w:val="20"/>
        </w:rPr>
        <w:t>) niezwłocznie po tym, jak administrator dowiedział się o naruszeniu, w stosownych przypadkach/(chyba że jest mało prawdopodobne, by naruszenie to skutkowało ryzykiem naruszenia praw lub wolności osób fizycznych);</w:t>
      </w:r>
    </w:p>
    <w:p w14:paraId="17EEEFF2" w14:textId="77777777" w:rsidR="00502190" w:rsidRPr="00A73934" w:rsidRDefault="00502190" w:rsidP="00502190">
      <w:pPr>
        <w:pStyle w:val="oj-doc-ti"/>
        <w:numPr>
          <w:ilvl w:val="0"/>
          <w:numId w:val="21"/>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Przy uzyskiwaniu następujących informacji, które zgodnie z art. 33 ust. 3 Rozporządzenia (UE) 2016/679 RODO powinny być zawarte w zgłoszeniu administratora i obejmować co najmniej:</w:t>
      </w:r>
    </w:p>
    <w:p w14:paraId="4477E0D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45FA8934"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376E6097"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07C4C63" w14:textId="77777777" w:rsidR="00502190" w:rsidRPr="00A73934" w:rsidRDefault="00502190" w:rsidP="00502190">
      <w:pPr>
        <w:pStyle w:val="oj-doc-ti"/>
        <w:numPr>
          <w:ilvl w:val="0"/>
          <w:numId w:val="18"/>
        </w:numPr>
        <w:spacing w:after="0" w:line="288" w:lineRule="auto"/>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B8B290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04B22B85" w14:textId="77777777" w:rsidR="00502190" w:rsidRPr="00A73934"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423C3A59" w14:textId="77777777" w:rsidR="00502190" w:rsidRDefault="00502190" w:rsidP="00502190">
      <w:pPr>
        <w:pStyle w:val="oj-doc-ti"/>
        <w:numPr>
          <w:ilvl w:val="0"/>
          <w:numId w:val="20"/>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Przy wypełnianiu – zgodnie z art. 34 Rozporządzenia (UE) 2016/679 RODO – obowiązku zawiadomienia bez zbędnej zwłoki osoby, której dane dotyczą, o naruszeniu ochrony danych </w:t>
      </w:r>
      <w:r w:rsidRPr="00A73934">
        <w:rPr>
          <w:rFonts w:ascii="Cambria" w:hAnsi="Cambria" w:cstheme="minorHAnsi"/>
          <w:sz w:val="20"/>
          <w:szCs w:val="20"/>
        </w:rPr>
        <w:lastRenderedPageBreak/>
        <w:t>osobowych, jeżeli naruszenie to może powodować wysokie ryzyko naruszenia praw i wolności osób fizycznych.</w:t>
      </w:r>
    </w:p>
    <w:p w14:paraId="1B97488B" w14:textId="77777777" w:rsidR="00502190" w:rsidRDefault="00502190" w:rsidP="00502190">
      <w:pPr>
        <w:pStyle w:val="oj-doc-ti"/>
        <w:spacing w:before="0" w:beforeAutospacing="0" w:after="0" w:afterAutospacing="0" w:line="288" w:lineRule="auto"/>
        <w:ind w:left="360"/>
        <w:jc w:val="both"/>
        <w:rPr>
          <w:rFonts w:ascii="Cambria" w:hAnsi="Cambria" w:cstheme="minorHAnsi"/>
          <w:sz w:val="20"/>
          <w:szCs w:val="20"/>
        </w:rPr>
      </w:pPr>
    </w:p>
    <w:p w14:paraId="03A72622" w14:textId="77777777" w:rsidR="00502190" w:rsidRPr="00A73934" w:rsidRDefault="00502190" w:rsidP="00502190">
      <w:pPr>
        <w:pStyle w:val="oj-doc-ti"/>
        <w:numPr>
          <w:ilvl w:val="0"/>
          <w:numId w:val="22"/>
        </w:numPr>
        <w:spacing w:before="0" w:beforeAutospacing="0" w:after="0" w:afterAutospacing="0" w:line="288" w:lineRule="auto"/>
        <w:jc w:val="center"/>
        <w:rPr>
          <w:rFonts w:ascii="Cambria" w:hAnsi="Cambria" w:cstheme="minorHAnsi"/>
          <w:b/>
          <w:bCs/>
          <w:sz w:val="20"/>
          <w:szCs w:val="22"/>
        </w:rPr>
      </w:pPr>
      <w:r w:rsidRPr="00A73934">
        <w:rPr>
          <w:rFonts w:ascii="Cambria" w:hAnsi="Cambria" w:cstheme="minorHAnsi"/>
          <w:b/>
          <w:bCs/>
          <w:sz w:val="20"/>
          <w:szCs w:val="22"/>
        </w:rPr>
        <w:t>Naruszenie ochrony danych dotyczące danych przetwarzanych przez podmiot przetwarzający.</w:t>
      </w:r>
    </w:p>
    <w:p w14:paraId="3E6E87B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W przypadku naruszenia ochrony danych osobowych dotyczącego danych przetwarzanych przez podmiot przetwarzający podmiot przetwarzający zgłasza naruszenie administratorowi niezwłocznie </w:t>
      </w:r>
      <w:r>
        <w:rPr>
          <w:rFonts w:ascii="Cambria" w:hAnsi="Cambria" w:cstheme="minorHAnsi"/>
          <w:sz w:val="20"/>
          <w:szCs w:val="20"/>
        </w:rPr>
        <w:t xml:space="preserve">nie później niż </w:t>
      </w:r>
      <w:r w:rsidRPr="00A73934">
        <w:rPr>
          <w:rFonts w:ascii="Cambria" w:hAnsi="Cambria" w:cstheme="minorHAnsi"/>
          <w:sz w:val="20"/>
          <w:szCs w:val="20"/>
        </w:rPr>
        <w:t xml:space="preserve">w ciągu </w:t>
      </w:r>
      <w:r w:rsidRPr="00A73934">
        <w:rPr>
          <w:rFonts w:ascii="Cambria" w:hAnsi="Cambria" w:cstheme="minorHAnsi"/>
          <w:b/>
          <w:bCs/>
          <w:sz w:val="20"/>
          <w:szCs w:val="20"/>
        </w:rPr>
        <w:t>24 godzin</w:t>
      </w:r>
      <w:r w:rsidRPr="00A73934">
        <w:rPr>
          <w:rFonts w:ascii="Cambria" w:hAnsi="Cambria" w:cstheme="minorHAnsi"/>
          <w:sz w:val="20"/>
          <w:szCs w:val="20"/>
        </w:rPr>
        <w:t xml:space="preserve"> po tym, jak dowiedział się o naruszeniu. Zgłoszenie to powinno zawierać co najmniej:</w:t>
      </w:r>
    </w:p>
    <w:p w14:paraId="31588AFC"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datę czas trwania oraz lokalizację naruszenia ochrony danych;</w:t>
      </w:r>
    </w:p>
    <w:p w14:paraId="2CD8BECA"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charakter danych osobowych, w tym w miarę możliwości kategorie i przybliżoną liczbę osób, których dane dotyczą, oraz kategorie i przybliżoną liczbę wpisów danych osobowych, których dotyczy naruszenie;</w:t>
      </w:r>
    </w:p>
    <w:p w14:paraId="121C0BAD" w14:textId="77777777" w:rsidR="00502190"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możliwe konsekwencje naruszenia ochrony danych osobowych;</w:t>
      </w:r>
    </w:p>
    <w:p w14:paraId="24AE4719" w14:textId="77777777" w:rsidR="00444A38" w:rsidRPr="00A73934" w:rsidRDefault="00444A38" w:rsidP="00444A38">
      <w:pPr>
        <w:pStyle w:val="oj-doc-ti"/>
        <w:spacing w:before="0" w:beforeAutospacing="0" w:after="0" w:afterAutospacing="0" w:line="288" w:lineRule="auto"/>
        <w:jc w:val="both"/>
        <w:rPr>
          <w:rFonts w:ascii="Cambria" w:hAnsi="Cambria" w:cstheme="minorHAnsi"/>
          <w:color w:val="000000" w:themeColor="text1"/>
          <w:sz w:val="20"/>
          <w:szCs w:val="20"/>
        </w:rPr>
      </w:pPr>
    </w:p>
    <w:p w14:paraId="58F8997A" w14:textId="4CEA572F"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dane kontaktowe osoby mogącej udzielić dalszych informacji o naruszeniu;</w:t>
      </w:r>
    </w:p>
    <w:p w14:paraId="5424CEE9"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środki zastosowane lub proponowane przez administratora w celu zaradzenia naruszeniu ochrony danych osobowych, w tym w stosownych przypadkach środki w celu zminimalizowania jego ewentualnych negatywnych skutków.</w:t>
      </w:r>
    </w:p>
    <w:p w14:paraId="2322A892"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Jeżeli przekazanie wszystkich tych informacji równocześnie nie jest możliwe, pierwotne zgłoszenie zawiera informacje dostępne w danej chwili, a po uzyskaniu dostępu do dalszych informacji przekazuje się je bez zbędnej zwłoki.</w:t>
      </w:r>
    </w:p>
    <w:p w14:paraId="03A9C069" w14:textId="77777777" w:rsidR="00502190" w:rsidRPr="00A73934" w:rsidRDefault="00502190" w:rsidP="00502190">
      <w:pPr>
        <w:pStyle w:val="oj-doc-ti"/>
        <w:numPr>
          <w:ilvl w:val="0"/>
          <w:numId w:val="23"/>
        </w:numPr>
        <w:spacing w:before="0" w:beforeAutospacing="0" w:after="0" w:afterAutospacing="0" w:line="288" w:lineRule="auto"/>
        <w:jc w:val="both"/>
        <w:rPr>
          <w:rFonts w:ascii="Cambria" w:hAnsi="Cambria" w:cstheme="minorHAnsi"/>
          <w:sz w:val="20"/>
          <w:szCs w:val="20"/>
        </w:rPr>
      </w:pPr>
      <w:r w:rsidRPr="00A73934">
        <w:rPr>
          <w:rFonts w:ascii="Cambria" w:hAnsi="Cambria" w:cstheme="minorHAnsi"/>
          <w:sz w:val="20"/>
          <w:szCs w:val="20"/>
        </w:rPr>
        <w:t xml:space="preserve">Strony określają </w:t>
      </w:r>
      <w:r w:rsidRPr="00A73934">
        <w:rPr>
          <w:rFonts w:ascii="Cambria" w:hAnsi="Cambria" w:cstheme="minorHAnsi"/>
          <w:b/>
          <w:bCs/>
          <w:sz w:val="20"/>
          <w:szCs w:val="20"/>
        </w:rPr>
        <w:t xml:space="preserve">w załączniku III </w:t>
      </w:r>
      <w:r w:rsidRPr="00A73934">
        <w:rPr>
          <w:rFonts w:ascii="Cambria" w:hAnsi="Cambria" w:cstheme="minorHAnsi"/>
          <w:sz w:val="20"/>
          <w:szCs w:val="20"/>
        </w:rPr>
        <w:t>wszystkie inne elementy, które ma przedstawić podmiot przetwarzający, wspomagając administratora w wypełnianiu jego obowiązków określonych w art. 33 i 34 rozporządzenia (UE) 2016/679 – RODO.</w:t>
      </w:r>
    </w:p>
    <w:p w14:paraId="224727AE"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sz w:val="20"/>
        </w:rPr>
      </w:pPr>
      <w:r w:rsidRPr="00A73934">
        <w:rPr>
          <w:rFonts w:ascii="Cambria" w:hAnsi="Cambria" w:cstheme="minorHAnsi"/>
          <w:b/>
          <w:sz w:val="20"/>
        </w:rPr>
        <w:t>§ 8</w:t>
      </w:r>
    </w:p>
    <w:p w14:paraId="1ECA0625" w14:textId="77777777" w:rsidR="00502190" w:rsidRPr="00A73934" w:rsidRDefault="00502190" w:rsidP="00502190">
      <w:pPr>
        <w:pStyle w:val="oj-doc-ti"/>
        <w:spacing w:before="0" w:beforeAutospacing="0" w:after="0" w:afterAutospacing="0" w:line="288" w:lineRule="auto"/>
        <w:jc w:val="center"/>
        <w:rPr>
          <w:rFonts w:ascii="Cambria" w:hAnsi="Cambria" w:cstheme="minorHAnsi"/>
          <w:b/>
          <w:bCs/>
          <w:sz w:val="20"/>
        </w:rPr>
      </w:pPr>
      <w:r w:rsidRPr="00A73934">
        <w:rPr>
          <w:rFonts w:ascii="Cambria" w:hAnsi="Cambria" w:cstheme="minorHAnsi"/>
          <w:b/>
          <w:bCs/>
          <w:sz w:val="20"/>
        </w:rPr>
        <w:t>Postanowienia końcowe</w:t>
      </w:r>
    </w:p>
    <w:p w14:paraId="475A7B4E" w14:textId="77777777" w:rsidR="00502190" w:rsidRPr="00A73934" w:rsidRDefault="00502190" w:rsidP="00502190">
      <w:pPr>
        <w:pStyle w:val="oj-doc-ti"/>
        <w:numPr>
          <w:ilvl w:val="0"/>
          <w:numId w:val="24"/>
        </w:numPr>
        <w:spacing w:before="0" w:beforeAutospacing="0" w:after="0" w:afterAutospacing="0" w:line="288" w:lineRule="auto"/>
        <w:jc w:val="both"/>
        <w:rPr>
          <w:rFonts w:ascii="Cambria" w:hAnsi="Cambria" w:cstheme="minorHAnsi"/>
          <w:b/>
          <w:bCs/>
          <w:sz w:val="20"/>
          <w:szCs w:val="20"/>
        </w:rPr>
      </w:pPr>
      <w:r w:rsidRPr="00A73934">
        <w:rPr>
          <w:rFonts w:ascii="Cambria" w:hAnsi="Cambria" w:cstheme="minorHAnsi"/>
          <w:b/>
          <w:bCs/>
          <w:sz w:val="20"/>
          <w:szCs w:val="20"/>
        </w:rPr>
        <w:t>Naruszenie klauzul (zapisów umowy) i rozwiązanie umowy.</w:t>
      </w:r>
    </w:p>
    <w:p w14:paraId="75392C36"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14:paraId="2D61FB65"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jest uprawniony do rozwiązania umowy w zakresie, w jakim dotyczy ona przetwarzania danych osobowych zgodnie z niniejszymi klauzulami, jeżeli:</w:t>
      </w:r>
    </w:p>
    <w:p w14:paraId="22F61B33"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14:paraId="567E2E45"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poważnie lub stale narusza niniejsze klauzule lub swoje obowiązki wynikające z rozporządzenia (UE) 2016/679 – RODO;</w:t>
      </w:r>
    </w:p>
    <w:p w14:paraId="41C1F67E" w14:textId="77777777" w:rsidR="00502190" w:rsidRPr="00A73934" w:rsidRDefault="00502190" w:rsidP="00502190">
      <w:pPr>
        <w:pStyle w:val="oj-doc-ti"/>
        <w:numPr>
          <w:ilvl w:val="0"/>
          <w:numId w:val="18"/>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 xml:space="preserve">podmiot przetwarzający nie stosuje się do wiążącej decyzji właściwego sądu lub właściwego </w:t>
      </w:r>
      <w:r w:rsidRPr="00A73934">
        <w:rPr>
          <w:rFonts w:ascii="Cambria" w:hAnsi="Cambria" w:cstheme="minorHAnsi"/>
          <w:color w:val="000000" w:themeColor="text1"/>
          <w:sz w:val="20"/>
          <w:szCs w:val="20"/>
        </w:rPr>
        <w:br/>
        <w:t>(-</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organu(-ów) nadzorczego(-</w:t>
      </w:r>
      <w:proofErr w:type="spellStart"/>
      <w:r w:rsidRPr="00A73934">
        <w:rPr>
          <w:rFonts w:ascii="Cambria" w:hAnsi="Cambria" w:cstheme="minorHAnsi"/>
          <w:color w:val="000000" w:themeColor="text1"/>
          <w:sz w:val="20"/>
          <w:szCs w:val="20"/>
        </w:rPr>
        <w:t>ych</w:t>
      </w:r>
      <w:proofErr w:type="spellEnd"/>
      <w:r w:rsidRPr="00A73934">
        <w:rPr>
          <w:rFonts w:ascii="Cambria" w:hAnsi="Cambria" w:cstheme="minorHAnsi"/>
          <w:color w:val="000000" w:themeColor="text1"/>
          <w:sz w:val="20"/>
          <w:szCs w:val="20"/>
        </w:rPr>
        <w:t>) dotyczącej jego obowiązków wynikających z niniejszych klauzul lub z rozporządzenia (UE) 2016/679 – RODO.</w:t>
      </w:r>
    </w:p>
    <w:p w14:paraId="491A090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A73934">
        <w:rPr>
          <w:rFonts w:ascii="Cambria" w:hAnsi="Cambria" w:cstheme="minorHAnsi"/>
          <w:b/>
          <w:bCs/>
          <w:color w:val="000000" w:themeColor="text1"/>
          <w:sz w:val="20"/>
          <w:szCs w:val="20"/>
        </w:rPr>
        <w:t>§ 4.B.1.b)</w:t>
      </w:r>
      <w:r w:rsidRPr="00A73934">
        <w:rPr>
          <w:rFonts w:ascii="Cambria" w:hAnsi="Cambria" w:cstheme="minorHAnsi"/>
          <w:color w:val="000000" w:themeColor="text1"/>
          <w:sz w:val="20"/>
          <w:szCs w:val="20"/>
        </w:rPr>
        <w:t xml:space="preserve"> administrator nalega na wypełnienie polecenia.</w:t>
      </w:r>
    </w:p>
    <w:p w14:paraId="06DA2A4B"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lastRenderedPageBreak/>
        <w:t>Po rozwiązaniu umowy podmiot przetwarzający, zależnie od decyzji administratora, usuwa wszystkie dane osobowe przetwarzane w imieniu administratora i poświadcza pisemnie 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14:paraId="7A95284E" w14:textId="77777777" w:rsidR="00502190" w:rsidRPr="00A73934" w:rsidRDefault="00502190" w:rsidP="00502190">
      <w:pPr>
        <w:pStyle w:val="oj-doc-ti"/>
        <w:numPr>
          <w:ilvl w:val="0"/>
          <w:numId w:val="25"/>
        </w:numPr>
        <w:spacing w:before="0" w:beforeAutospacing="0" w:after="0" w:afterAutospacing="0" w:line="288" w:lineRule="auto"/>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Wykonanie w/w czynności przez podmiot przetwarzający następuje natychmiast po rozwiązaniu umowy/ po okresie 30 dni od rozwiązania umowy*.</w:t>
      </w:r>
    </w:p>
    <w:p w14:paraId="473826DB"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50377666" w14:textId="77777777" w:rsidR="00502190" w:rsidRPr="00A73934" w:rsidRDefault="00502190" w:rsidP="00502190">
      <w:pPr>
        <w:pStyle w:val="oj-doc-ti"/>
        <w:spacing w:before="0" w:beforeAutospacing="0" w:after="0" w:afterAutospacing="0" w:line="288" w:lineRule="auto"/>
        <w:jc w:val="both"/>
        <w:rPr>
          <w:rFonts w:ascii="Cambria" w:hAnsi="Cambria" w:cstheme="minorHAnsi"/>
          <w:color w:val="000000" w:themeColor="text1"/>
          <w:sz w:val="20"/>
          <w:szCs w:val="20"/>
        </w:rPr>
      </w:pPr>
    </w:p>
    <w:p w14:paraId="7AC614E5" w14:textId="77777777" w:rsidR="00502190" w:rsidRDefault="00502190" w:rsidP="00502190">
      <w:pPr>
        <w:rPr>
          <w:rFonts w:ascii="Cambria" w:hAnsi="Cambria" w:cstheme="minorHAnsi"/>
          <w:color w:val="000000" w:themeColor="text1"/>
          <w:sz w:val="20"/>
          <w:szCs w:val="20"/>
        </w:rPr>
      </w:pPr>
    </w:p>
    <w:p w14:paraId="1C1CA056" w14:textId="77777777" w:rsidR="00502190" w:rsidRDefault="00502190" w:rsidP="00502190">
      <w:pPr>
        <w:rPr>
          <w:rFonts w:ascii="Cambria" w:hAnsi="Cambria" w:cstheme="minorHAnsi"/>
          <w:color w:val="000000" w:themeColor="text1"/>
          <w:sz w:val="20"/>
          <w:szCs w:val="20"/>
        </w:rPr>
      </w:pPr>
    </w:p>
    <w:p w14:paraId="1539AC5A" w14:textId="77777777" w:rsidR="00502190" w:rsidRDefault="00502190" w:rsidP="00502190">
      <w:pPr>
        <w:rPr>
          <w:rFonts w:ascii="Cambria" w:hAnsi="Cambria" w:cstheme="minorHAnsi"/>
          <w:color w:val="000000" w:themeColor="text1"/>
          <w:sz w:val="20"/>
          <w:szCs w:val="20"/>
        </w:rPr>
      </w:pPr>
    </w:p>
    <w:p w14:paraId="6095C233" w14:textId="77777777" w:rsidR="00502190" w:rsidRDefault="00502190" w:rsidP="00502190">
      <w:pPr>
        <w:rPr>
          <w:rFonts w:ascii="Cambria" w:hAnsi="Cambria" w:cstheme="minorHAnsi"/>
          <w:color w:val="000000" w:themeColor="text1"/>
          <w:sz w:val="20"/>
          <w:szCs w:val="20"/>
        </w:rPr>
      </w:pPr>
    </w:p>
    <w:p w14:paraId="6C47FFA2" w14:textId="77777777" w:rsidR="00502190" w:rsidRDefault="00502190" w:rsidP="00502190">
      <w:pPr>
        <w:rPr>
          <w:rFonts w:ascii="Cambria" w:hAnsi="Cambria" w:cstheme="minorHAnsi"/>
          <w:color w:val="000000" w:themeColor="text1"/>
          <w:sz w:val="20"/>
          <w:szCs w:val="20"/>
        </w:rPr>
      </w:pPr>
    </w:p>
    <w:p w14:paraId="2126D347" w14:textId="77777777" w:rsidR="00502190" w:rsidRDefault="00502190" w:rsidP="00502190">
      <w:pPr>
        <w:rPr>
          <w:rFonts w:ascii="Cambria" w:hAnsi="Cambria" w:cstheme="minorHAnsi"/>
          <w:color w:val="000000" w:themeColor="text1"/>
          <w:sz w:val="20"/>
          <w:szCs w:val="20"/>
        </w:rPr>
      </w:pPr>
    </w:p>
    <w:p w14:paraId="69841425" w14:textId="77777777" w:rsidR="00502190" w:rsidRDefault="00502190" w:rsidP="00502190">
      <w:pPr>
        <w:rPr>
          <w:rFonts w:ascii="Cambria" w:hAnsi="Cambria" w:cstheme="minorHAnsi"/>
          <w:color w:val="000000" w:themeColor="text1"/>
          <w:sz w:val="20"/>
          <w:szCs w:val="20"/>
        </w:rPr>
      </w:pPr>
    </w:p>
    <w:p w14:paraId="0B05C8FB" w14:textId="77777777" w:rsidR="00502190" w:rsidRDefault="00502190" w:rsidP="00502190">
      <w:pPr>
        <w:rPr>
          <w:rFonts w:ascii="Cambria" w:hAnsi="Cambria" w:cstheme="minorHAnsi"/>
          <w:color w:val="000000" w:themeColor="text1"/>
          <w:sz w:val="20"/>
          <w:szCs w:val="20"/>
        </w:rPr>
      </w:pPr>
    </w:p>
    <w:p w14:paraId="77FBEA1F" w14:textId="77777777" w:rsidR="00502190" w:rsidRDefault="00502190" w:rsidP="00502190">
      <w:pPr>
        <w:rPr>
          <w:rFonts w:ascii="Cambria" w:hAnsi="Cambria" w:cstheme="minorHAnsi"/>
          <w:color w:val="000000" w:themeColor="text1"/>
          <w:sz w:val="20"/>
          <w:szCs w:val="20"/>
        </w:rPr>
      </w:pPr>
    </w:p>
    <w:p w14:paraId="16519629" w14:textId="77777777" w:rsidR="00502190" w:rsidRDefault="00502190" w:rsidP="00502190">
      <w:pPr>
        <w:rPr>
          <w:rFonts w:ascii="Cambria" w:hAnsi="Cambria" w:cstheme="minorHAnsi"/>
          <w:color w:val="000000" w:themeColor="text1"/>
          <w:sz w:val="20"/>
          <w:szCs w:val="20"/>
        </w:rPr>
      </w:pPr>
    </w:p>
    <w:p w14:paraId="4DD2B13E" w14:textId="77777777" w:rsidR="00502190" w:rsidRPr="00A73934" w:rsidRDefault="00502190" w:rsidP="00502190">
      <w:pPr>
        <w:rPr>
          <w:rFonts w:ascii="Cambria" w:hAnsi="Cambria" w:cstheme="minorHAnsi"/>
          <w:vanish/>
          <w:color w:val="000000" w:themeColor="text1"/>
          <w:sz w:val="20"/>
          <w:szCs w:val="20"/>
        </w:rPr>
      </w:pPr>
    </w:p>
    <w:p w14:paraId="26E6757C"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ZAŁĄCZNIK I</w:t>
      </w:r>
    </w:p>
    <w:p w14:paraId="7235E757" w14:textId="77777777" w:rsidR="00502190" w:rsidRPr="00463B3D" w:rsidRDefault="00502190" w:rsidP="00502190">
      <w:pPr>
        <w:spacing w:before="240" w:after="120" w:line="312" w:lineRule="atLeast"/>
        <w:jc w:val="center"/>
        <w:rPr>
          <w:rFonts w:ascii="Cambria" w:hAnsi="Cambria" w:cstheme="minorHAnsi"/>
          <w:color w:val="000000" w:themeColor="text1"/>
          <w:sz w:val="20"/>
          <w:szCs w:val="20"/>
        </w:rPr>
      </w:pPr>
      <w:r w:rsidRPr="00463B3D">
        <w:rPr>
          <w:rFonts w:ascii="Cambria" w:hAnsi="Cambria" w:cstheme="minorHAnsi"/>
          <w:color w:val="000000" w:themeColor="text1"/>
          <w:sz w:val="20"/>
          <w:szCs w:val="20"/>
        </w:rPr>
        <w:t>Wykaz stron</w:t>
      </w:r>
    </w:p>
    <w:p w14:paraId="18F8F7E2"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Administrator (administratorzy): [dane identyfikacyjne i kontaktowe administratora (administratorów) oraz w stosownych przypadkach, inspektora ochrony danych wyznaczonego przez administratora]</w:t>
      </w:r>
    </w:p>
    <w:p w14:paraId="224A5592" w14:textId="77777777" w:rsidR="00502190" w:rsidRDefault="00502190" w:rsidP="00502190">
      <w:pPr>
        <w:rPr>
          <w:rFonts w:ascii="Cambria" w:hAnsi="Cambria" w:cs="Calibri"/>
          <w:color w:val="C00000"/>
        </w:rPr>
      </w:pPr>
    </w:p>
    <w:p w14:paraId="18C18BEC" w14:textId="77777777" w:rsidR="00502190" w:rsidRPr="00382363" w:rsidRDefault="00502190" w:rsidP="00502190">
      <w:pPr>
        <w:overflowPunct w:val="0"/>
        <w:adjustRightInd w:val="0"/>
        <w:spacing w:before="120"/>
        <w:jc w:val="both"/>
        <w:rPr>
          <w:rFonts w:ascii="Cambria" w:hAnsi="Cambria"/>
          <w:sz w:val="20"/>
        </w:rPr>
      </w:pPr>
      <w:r w:rsidRPr="00382363">
        <w:rPr>
          <w:rFonts w:ascii="Cambria" w:hAnsi="Cambria"/>
          <w:b/>
          <w:sz w:val="20"/>
        </w:rPr>
        <w:t>10 Wojskowym Szpitalem Klinicznym z Polikliniką S.P.Z.O.Z. w Bydgoszczy</w:t>
      </w:r>
      <w:r w:rsidRPr="00382363">
        <w:rPr>
          <w:rFonts w:ascii="Cambria" w:hAnsi="Cambria"/>
          <w:sz w:val="20"/>
        </w:rPr>
        <w:t xml:space="preserve">, ul. Powstańców Warszawy 5, 85-681 Bydgoszcz, </w:t>
      </w:r>
    </w:p>
    <w:p w14:paraId="542193F5" w14:textId="1E8978DE"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nr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7" w:history="1">
        <w:r>
          <w:rPr>
            <w:rStyle w:val="Hipercze"/>
            <w:rFonts w:ascii="Cambria" w:hAnsi="Cambria"/>
            <w:sz w:val="20"/>
          </w:rPr>
          <w:t>………………………………….</w:t>
        </w:r>
      </w:hyperlink>
    </w:p>
    <w:p w14:paraId="2735F2D3" w14:textId="32D7F264" w:rsidR="00502190" w:rsidRPr="00382363" w:rsidRDefault="00502190" w:rsidP="00502190">
      <w:pPr>
        <w:overflowPunct w:val="0"/>
        <w:adjustRightInd w:val="0"/>
        <w:spacing w:before="120"/>
        <w:jc w:val="both"/>
        <w:rPr>
          <w:rFonts w:ascii="Cambria" w:hAnsi="Cambria"/>
          <w:sz w:val="20"/>
        </w:rPr>
      </w:pPr>
      <w:r>
        <w:rPr>
          <w:rFonts w:ascii="Cambria" w:hAnsi="Cambria"/>
          <w:sz w:val="20"/>
        </w:rPr>
        <w:t>……………………………..</w:t>
      </w:r>
      <w:r w:rsidRPr="00382363">
        <w:rPr>
          <w:rFonts w:ascii="Cambria" w:hAnsi="Cambria"/>
          <w:sz w:val="20"/>
        </w:rPr>
        <w:t xml:space="preserve"> </w:t>
      </w:r>
      <w:proofErr w:type="spellStart"/>
      <w:r w:rsidRPr="00382363">
        <w:rPr>
          <w:rFonts w:ascii="Cambria" w:hAnsi="Cambria"/>
          <w:sz w:val="20"/>
        </w:rPr>
        <w:t>tel</w:t>
      </w:r>
      <w:proofErr w:type="spellEnd"/>
      <w:r w:rsidRPr="00382363">
        <w:rPr>
          <w:rFonts w:ascii="Cambria" w:hAnsi="Cambria"/>
          <w:sz w:val="20"/>
        </w:rPr>
        <w:t xml:space="preserve">: </w:t>
      </w:r>
      <w:r>
        <w:rPr>
          <w:rFonts w:ascii="Cambria" w:hAnsi="Cambria"/>
          <w:sz w:val="20"/>
        </w:rPr>
        <w:t>…………………..</w:t>
      </w:r>
      <w:r w:rsidRPr="00382363">
        <w:rPr>
          <w:rFonts w:ascii="Cambria" w:hAnsi="Cambria"/>
          <w:sz w:val="20"/>
        </w:rPr>
        <w:t xml:space="preserve"> email. </w:t>
      </w:r>
      <w:hyperlink r:id="rId8" w:history="1">
        <w:r>
          <w:rPr>
            <w:rStyle w:val="Hipercze"/>
            <w:rFonts w:ascii="Cambria" w:hAnsi="Cambria"/>
            <w:sz w:val="20"/>
          </w:rPr>
          <w:t>…………………………………</w:t>
        </w:r>
      </w:hyperlink>
    </w:p>
    <w:p w14:paraId="5BB153CE" w14:textId="77777777" w:rsidR="00502190" w:rsidRPr="00BE6A96" w:rsidRDefault="00502190" w:rsidP="00502190">
      <w:pPr>
        <w:overflowPunct w:val="0"/>
        <w:adjustRightInd w:val="0"/>
        <w:spacing w:before="120"/>
        <w:jc w:val="both"/>
        <w:rPr>
          <w:rFonts w:ascii="Cambria" w:hAnsi="Cambria"/>
          <w:sz w:val="22"/>
        </w:rPr>
      </w:pPr>
    </w:p>
    <w:p w14:paraId="3CE8E6CB"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r w:rsidRPr="00463B3D">
        <w:rPr>
          <w:rFonts w:ascii="Cambria" w:hAnsi="Cambria" w:cstheme="minorHAnsi"/>
          <w:color w:val="000000" w:themeColor="text1"/>
          <w:sz w:val="20"/>
          <w:szCs w:val="20"/>
        </w:rPr>
        <w:t>Podmiot przetwarzający (podmioty przetwarzające): </w:t>
      </w:r>
    </w:p>
    <w:p w14:paraId="4DEAD53C" w14:textId="77777777" w:rsidR="00502190" w:rsidRPr="00463B3D" w:rsidRDefault="00502190" w:rsidP="00502190">
      <w:pPr>
        <w:spacing w:before="120" w:line="312" w:lineRule="atLeast"/>
        <w:jc w:val="both"/>
        <w:rPr>
          <w:rFonts w:ascii="Cambria" w:hAnsi="Cambria" w:cstheme="minorHAnsi"/>
          <w:color w:val="000000" w:themeColor="text1"/>
          <w:sz w:val="20"/>
          <w:szCs w:val="20"/>
        </w:rPr>
      </w:pPr>
    </w:p>
    <w:p w14:paraId="62622550" w14:textId="2A22F55B" w:rsidR="00502190" w:rsidRDefault="00502190" w:rsidP="00502190">
      <w:pPr>
        <w:jc w:val="both"/>
        <w:rPr>
          <w:rStyle w:val="Hipercze"/>
          <w:rFonts w:ascii="Cambria" w:hAnsi="Cambria" w:cstheme="minorHAnsi"/>
          <w:sz w:val="20"/>
          <w:szCs w:val="20"/>
        </w:rPr>
      </w:pPr>
      <w:r>
        <w:rPr>
          <w:rFonts w:ascii="Cambria" w:hAnsi="Cambria" w:cs="Arial"/>
          <w:b/>
          <w:sz w:val="20"/>
          <w:szCs w:val="20"/>
        </w:rPr>
        <w:t>……………………………………………………………………………………………………………</w:t>
      </w:r>
    </w:p>
    <w:p w14:paraId="6A3E4773" w14:textId="77777777" w:rsidR="00502190" w:rsidRDefault="00502190" w:rsidP="00502190">
      <w:pPr>
        <w:jc w:val="both"/>
        <w:rPr>
          <w:rStyle w:val="Hipercze"/>
          <w:rFonts w:ascii="Cambria" w:hAnsi="Cambria" w:cstheme="minorHAnsi"/>
          <w:sz w:val="20"/>
          <w:szCs w:val="20"/>
        </w:rPr>
      </w:pPr>
    </w:p>
    <w:p w14:paraId="7247FB5D" w14:textId="77777777" w:rsidR="00502190" w:rsidRPr="00463B3D" w:rsidRDefault="00502190" w:rsidP="00502190">
      <w:pPr>
        <w:jc w:val="both"/>
        <w:rPr>
          <w:rFonts w:ascii="Cambria" w:hAnsi="Cambria" w:cstheme="minorHAnsi"/>
          <w:color w:val="000000" w:themeColor="text1"/>
          <w:sz w:val="20"/>
          <w:szCs w:val="20"/>
        </w:rPr>
      </w:pPr>
    </w:p>
    <w:p w14:paraId="4E8310E6" w14:textId="77777777" w:rsidR="00502190" w:rsidRPr="00A73934" w:rsidRDefault="00502190" w:rsidP="00502190">
      <w:pPr>
        <w:jc w:val="both"/>
        <w:rPr>
          <w:rFonts w:ascii="Cambria" w:hAnsi="Cambria" w:cs="Calibri"/>
          <w:b/>
          <w:sz w:val="22"/>
          <w:szCs w:val="22"/>
        </w:rPr>
      </w:pPr>
    </w:p>
    <w:p w14:paraId="152C39F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5CB8C6F1" w14:textId="77777777" w:rsidR="00502190" w:rsidRPr="00A73934" w:rsidRDefault="00502190" w:rsidP="00502190">
      <w:pPr>
        <w:rPr>
          <w:rFonts w:ascii="Cambria" w:hAnsi="Cambria" w:cstheme="minorHAnsi"/>
          <w:vanish/>
          <w:color w:val="000000" w:themeColor="text1"/>
          <w:sz w:val="20"/>
          <w:szCs w:val="20"/>
        </w:rPr>
      </w:pPr>
    </w:p>
    <w:p w14:paraId="37B50250" w14:textId="77777777" w:rsidR="00502190" w:rsidRPr="00A73934" w:rsidRDefault="00502190" w:rsidP="00502190">
      <w:pPr>
        <w:rPr>
          <w:rFonts w:ascii="Cambria" w:hAnsi="Cambria" w:cstheme="minorHAnsi"/>
          <w:vanish/>
          <w:color w:val="000000" w:themeColor="text1"/>
          <w:sz w:val="20"/>
          <w:szCs w:val="20"/>
        </w:rPr>
      </w:pPr>
    </w:p>
    <w:p w14:paraId="36268D15" w14:textId="77777777" w:rsidR="00502190" w:rsidRPr="00A73934" w:rsidRDefault="00502190" w:rsidP="00502190">
      <w:pPr>
        <w:rPr>
          <w:rFonts w:ascii="Cambria" w:hAnsi="Cambria" w:cstheme="minorHAnsi"/>
          <w:vanish/>
          <w:color w:val="000000" w:themeColor="text1"/>
          <w:sz w:val="20"/>
          <w:szCs w:val="20"/>
        </w:rPr>
      </w:pPr>
    </w:p>
    <w:p w14:paraId="7FFF262F" w14:textId="77777777" w:rsidR="00502190" w:rsidRPr="00A73934" w:rsidRDefault="00502190" w:rsidP="00502190">
      <w:pPr>
        <w:rPr>
          <w:rFonts w:ascii="Cambria" w:hAnsi="Cambria" w:cstheme="minorHAnsi"/>
          <w:vanish/>
          <w:color w:val="000000" w:themeColor="text1"/>
          <w:sz w:val="20"/>
          <w:szCs w:val="20"/>
        </w:rPr>
      </w:pPr>
    </w:p>
    <w:p w14:paraId="7A68C4D1"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0538DEC" w14:textId="77777777" w:rsidR="00502190" w:rsidRPr="00A73934" w:rsidRDefault="00502190" w:rsidP="00502190">
      <w:pPr>
        <w:rPr>
          <w:rFonts w:ascii="Cambria" w:hAnsi="Cambria" w:cstheme="minorHAnsi"/>
          <w:color w:val="000000" w:themeColor="text1"/>
          <w:sz w:val="20"/>
          <w:szCs w:val="20"/>
        </w:rPr>
      </w:pPr>
      <w:r w:rsidRPr="00A73934">
        <w:rPr>
          <w:rFonts w:ascii="Cambria" w:hAnsi="Cambria" w:cstheme="minorHAnsi"/>
          <w:color w:val="000000" w:themeColor="text1"/>
          <w:sz w:val="20"/>
          <w:szCs w:val="20"/>
        </w:rPr>
        <w:br w:type="page"/>
      </w:r>
    </w:p>
    <w:p w14:paraId="4078644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w:t>
      </w:r>
    </w:p>
    <w:p w14:paraId="65AC1E48"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Opis przetwarzania</w:t>
      </w:r>
    </w:p>
    <w:p w14:paraId="1712A13A"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osób, których dane osobowe są przetwarzane:</w:t>
      </w:r>
    </w:p>
    <w:p w14:paraId="40BFE538"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Dane osobowe  ( należy wymienić jakie dane osobowe będą przetwarzane )</w:t>
      </w:r>
    </w:p>
    <w:p w14:paraId="1CC96332" w14:textId="77777777" w:rsidR="00502190" w:rsidRPr="00A73934" w:rsidRDefault="00502190" w:rsidP="00502190">
      <w:pPr>
        <w:pStyle w:val="Akapitzlist"/>
        <w:numPr>
          <w:ilvl w:val="0"/>
          <w:numId w:val="28"/>
        </w:numPr>
        <w:spacing w:before="120" w:line="312" w:lineRule="atLeast"/>
        <w:rPr>
          <w:rFonts w:ascii="Cambria" w:hAnsi="Cambria" w:cstheme="minorHAnsi"/>
          <w:color w:val="000000" w:themeColor="text1"/>
          <w:sz w:val="20"/>
          <w:szCs w:val="20"/>
        </w:rPr>
      </w:pPr>
      <w:r w:rsidRPr="00A73934">
        <w:rPr>
          <w:rFonts w:ascii="Cambria" w:hAnsi="Cambria" w:cstheme="minorHAnsi"/>
          <w:color w:val="000000" w:themeColor="text1"/>
          <w:sz w:val="20"/>
          <w:szCs w:val="20"/>
        </w:rPr>
        <w:t>DYREKTYWA PARLAMENTU EUROPEJSKIEGO I RADY (UE) 2019/1937 z dnia 23 października 2</w:t>
      </w:r>
      <w:r>
        <w:rPr>
          <w:rFonts w:ascii="Cambria" w:hAnsi="Cambria" w:cstheme="minorHAnsi"/>
          <w:color w:val="000000" w:themeColor="text1"/>
          <w:sz w:val="20"/>
          <w:szCs w:val="20"/>
        </w:rPr>
        <w:t xml:space="preserve">019 r. </w:t>
      </w:r>
      <w:r w:rsidRPr="00A73934">
        <w:rPr>
          <w:rFonts w:ascii="Cambria" w:hAnsi="Cambria" w:cstheme="minorHAnsi"/>
          <w:color w:val="000000" w:themeColor="text1"/>
          <w:sz w:val="20"/>
          <w:szCs w:val="20"/>
        </w:rPr>
        <w:t>w sprawie ochrony osób zgłaszających naruszenia prawa Unii;</w:t>
      </w:r>
    </w:p>
    <w:p w14:paraId="74EF446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Kategorie przetwarzanych danych osobowych:</w:t>
      </w:r>
    </w:p>
    <w:p w14:paraId="1A215D4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 xml:space="preserve">Dane osobowe zwykłej kategorii oraz dane osobowe szczególnej kategorii przetwarzane w związku </w:t>
      </w:r>
      <w:r w:rsidRPr="0038202F">
        <w:rPr>
          <w:rFonts w:ascii="Cambria" w:hAnsi="Cambria" w:cstheme="minorHAnsi"/>
          <w:color w:val="000000" w:themeColor="text1"/>
          <w:sz w:val="20"/>
          <w:szCs w:val="20"/>
        </w:rPr>
        <w:br/>
        <w:t>z czynnościami podejmowanymi na mocy w/w przepisów. ( dane osobowe szczególnej kategorii, to m.in. dane dotyczące stanu zdrowia- widoczne oznaki inwalidztwa)</w:t>
      </w:r>
    </w:p>
    <w:p w14:paraId="0D03FF27"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Charakter przetwarzania:</w:t>
      </w:r>
    </w:p>
    <w:p w14:paraId="6D6041E6"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38202F">
        <w:rPr>
          <w:rFonts w:ascii="Cambria" w:hAnsi="Cambria" w:cstheme="minorHAnsi"/>
          <w:color w:val="000000" w:themeColor="text1"/>
          <w:sz w:val="20"/>
          <w:szCs w:val="20"/>
        </w:rPr>
        <w:t>Przetwarzanie danych osobowych przy wykorzystaniu systemów informatycznych  ( jakich   np. monitoring wizyjny )przetwarzanie danych o charakterze ciągłym. Wykonywanie takich operacji jak: zbieranie, utrwalanie, przechowywanie, usuwanie.</w:t>
      </w:r>
    </w:p>
    <w:p w14:paraId="20CD0061"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Cel(e), w którym(-</w:t>
      </w:r>
      <w:proofErr w:type="spellStart"/>
      <w:r w:rsidRPr="00A73934">
        <w:rPr>
          <w:rFonts w:ascii="Cambria" w:hAnsi="Cambria" w:cstheme="minorHAnsi"/>
          <w:b/>
          <w:bCs/>
          <w:color w:val="000000" w:themeColor="text1"/>
          <w:sz w:val="20"/>
          <w:szCs w:val="20"/>
        </w:rPr>
        <w:t>ych</w:t>
      </w:r>
      <w:proofErr w:type="spellEnd"/>
      <w:r w:rsidRPr="00A73934">
        <w:rPr>
          <w:rFonts w:ascii="Cambria" w:hAnsi="Cambria" w:cstheme="minorHAnsi"/>
          <w:b/>
          <w:bCs/>
          <w:color w:val="000000" w:themeColor="text1"/>
          <w:sz w:val="20"/>
          <w:szCs w:val="20"/>
        </w:rPr>
        <w:t>) dane osobowe są przetwarzane w imieniu administratora:</w:t>
      </w:r>
    </w:p>
    <w:p w14:paraId="73944B66" w14:textId="77777777" w:rsidR="00502190" w:rsidRPr="00091E4A" w:rsidRDefault="00502190" w:rsidP="00502190">
      <w:pPr>
        <w:spacing w:before="120" w:line="312" w:lineRule="atLeast"/>
        <w:jc w:val="both"/>
        <w:rPr>
          <w:rFonts w:ascii="Cambria" w:hAnsi="Cambria" w:cstheme="minorHAnsi"/>
          <w:color w:val="FF0000"/>
          <w:sz w:val="20"/>
          <w:szCs w:val="20"/>
        </w:rPr>
      </w:pPr>
      <w:r w:rsidRPr="0038202F">
        <w:rPr>
          <w:rFonts w:ascii="Cambria" w:hAnsi="Cambria" w:cstheme="minorHAnsi"/>
          <w:color w:val="000000" w:themeColor="text1"/>
          <w:sz w:val="20"/>
          <w:szCs w:val="20"/>
        </w:rPr>
        <w:t>Realizacja umowy głównej tj. d</w:t>
      </w:r>
      <w:r>
        <w:rPr>
          <w:rFonts w:ascii="Cambria" w:hAnsi="Cambria" w:cstheme="minorHAnsi"/>
          <w:color w:val="000000" w:themeColor="text1"/>
          <w:sz w:val="20"/>
          <w:szCs w:val="20"/>
        </w:rPr>
        <w:t xml:space="preserve">ostęp do systemu, </w:t>
      </w:r>
      <w:r w:rsidRPr="0038202F">
        <w:rPr>
          <w:rFonts w:ascii="Cambria" w:hAnsi="Cambria" w:cstheme="minorHAnsi"/>
          <w:color w:val="000000" w:themeColor="text1"/>
          <w:sz w:val="20"/>
          <w:szCs w:val="20"/>
        </w:rPr>
        <w:t>przechowywanie danych osobowych na serwerach podmiotu przetwarzającego, zabezpieczania dobowych kopii systemu baz danych w data-</w:t>
      </w:r>
      <w:proofErr w:type="spellStart"/>
      <w:r w:rsidRPr="0038202F">
        <w:rPr>
          <w:rFonts w:ascii="Cambria" w:hAnsi="Cambria" w:cstheme="minorHAnsi"/>
          <w:color w:val="000000" w:themeColor="text1"/>
          <w:sz w:val="20"/>
          <w:szCs w:val="20"/>
        </w:rPr>
        <w:t>center</w:t>
      </w:r>
      <w:proofErr w:type="spellEnd"/>
      <w:r w:rsidRPr="0038202F">
        <w:rPr>
          <w:rFonts w:ascii="Cambria" w:hAnsi="Cambria" w:cstheme="minorHAnsi"/>
          <w:color w:val="000000" w:themeColor="text1"/>
          <w:sz w:val="20"/>
          <w:szCs w:val="20"/>
        </w:rPr>
        <w:t>, usuwanie nieprawidłowości w działaniu oprogramowania lub serwera.</w:t>
      </w:r>
    </w:p>
    <w:p w14:paraId="1B1D70CF" w14:textId="77777777" w:rsidR="00502190" w:rsidRPr="00A73934" w:rsidRDefault="00502190" w:rsidP="00502190">
      <w:pPr>
        <w:spacing w:before="120" w:line="312" w:lineRule="atLeast"/>
        <w:jc w:val="both"/>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Czas trwania przetwarzania:</w:t>
      </w:r>
    </w:p>
    <w:p w14:paraId="537D6647"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r w:rsidRPr="00A73934">
        <w:rPr>
          <w:rFonts w:ascii="Cambria" w:hAnsi="Cambria" w:cstheme="minorHAnsi"/>
          <w:color w:val="000000" w:themeColor="text1"/>
          <w:sz w:val="20"/>
          <w:szCs w:val="20"/>
        </w:rPr>
        <w:t>Okres obowiązywania umowy</w:t>
      </w:r>
      <w:r>
        <w:rPr>
          <w:rFonts w:ascii="Cambria" w:hAnsi="Cambria" w:cstheme="minorHAnsi"/>
          <w:color w:val="000000" w:themeColor="text1"/>
          <w:sz w:val="20"/>
          <w:szCs w:val="20"/>
        </w:rPr>
        <w:t xml:space="preserve"> głównej</w:t>
      </w:r>
      <w:r w:rsidRPr="00A73934">
        <w:rPr>
          <w:rFonts w:ascii="Cambria" w:hAnsi="Cambria" w:cstheme="minorHAnsi"/>
          <w:color w:val="000000" w:themeColor="text1"/>
          <w:sz w:val="20"/>
          <w:szCs w:val="20"/>
        </w:rPr>
        <w:t>.</w:t>
      </w:r>
    </w:p>
    <w:p w14:paraId="0CC98AA9" w14:textId="77777777" w:rsidR="00502190" w:rsidRPr="00A73934" w:rsidRDefault="00502190" w:rsidP="00502190">
      <w:pPr>
        <w:spacing w:before="120" w:line="312" w:lineRule="atLeast"/>
        <w:jc w:val="both"/>
        <w:rPr>
          <w:rFonts w:ascii="Cambria" w:hAnsi="Cambria" w:cstheme="minorHAnsi"/>
          <w:color w:val="000000" w:themeColor="text1"/>
          <w:sz w:val="20"/>
          <w:szCs w:val="20"/>
        </w:rPr>
      </w:pPr>
    </w:p>
    <w:p w14:paraId="2AD93935" w14:textId="77777777" w:rsidR="00502190" w:rsidRPr="00A73934" w:rsidRDefault="00502190" w:rsidP="00502190">
      <w:pPr>
        <w:spacing w:line="288" w:lineRule="auto"/>
        <w:jc w:val="center"/>
        <w:rPr>
          <w:rFonts w:ascii="Cambria" w:hAnsi="Cambria" w:cstheme="minorHAnsi"/>
          <w:b/>
          <w:sz w:val="20"/>
          <w:szCs w:val="20"/>
        </w:rPr>
      </w:pPr>
    </w:p>
    <w:p w14:paraId="6A74687D" w14:textId="77777777" w:rsidR="00502190" w:rsidRPr="00A73934" w:rsidRDefault="00502190" w:rsidP="00502190">
      <w:pPr>
        <w:pStyle w:val="oj-doc-ti"/>
        <w:spacing w:before="0" w:beforeAutospacing="0" w:after="0" w:afterAutospacing="0" w:line="288" w:lineRule="auto"/>
        <w:jc w:val="both"/>
        <w:rPr>
          <w:rFonts w:ascii="Cambria" w:hAnsi="Cambria" w:cstheme="minorHAnsi"/>
          <w:sz w:val="20"/>
          <w:szCs w:val="20"/>
        </w:rPr>
      </w:pPr>
    </w:p>
    <w:p w14:paraId="0ED97322" w14:textId="77777777" w:rsidR="00502190" w:rsidRPr="00A73934" w:rsidRDefault="00502190" w:rsidP="00502190">
      <w:pPr>
        <w:rPr>
          <w:rFonts w:ascii="Cambria" w:hAnsi="Cambria" w:cstheme="minorHAnsi"/>
          <w:sz w:val="20"/>
          <w:szCs w:val="20"/>
        </w:rPr>
      </w:pPr>
      <w:r w:rsidRPr="00A73934">
        <w:rPr>
          <w:rFonts w:ascii="Cambria" w:hAnsi="Cambria" w:cstheme="minorHAnsi"/>
          <w:sz w:val="20"/>
          <w:szCs w:val="20"/>
        </w:rPr>
        <w:br w:type="page"/>
      </w:r>
    </w:p>
    <w:p w14:paraId="47228C29" w14:textId="77777777" w:rsidR="00502190" w:rsidRPr="00A73934" w:rsidRDefault="00502190" w:rsidP="00502190">
      <w:pPr>
        <w:spacing w:before="240" w:after="120" w:line="312" w:lineRule="atLeast"/>
        <w:jc w:val="right"/>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lastRenderedPageBreak/>
        <w:t>ZAŁĄCZNIK III</w:t>
      </w:r>
    </w:p>
    <w:p w14:paraId="1367CC33" w14:textId="77777777" w:rsidR="00502190" w:rsidRPr="00A73934" w:rsidRDefault="00502190" w:rsidP="00502190">
      <w:pPr>
        <w:spacing w:before="240" w:after="120" w:line="312" w:lineRule="atLeast"/>
        <w:jc w:val="center"/>
        <w:rPr>
          <w:rFonts w:ascii="Cambria" w:hAnsi="Cambria" w:cstheme="minorHAnsi"/>
          <w:b/>
          <w:bCs/>
          <w:color w:val="000000" w:themeColor="text1"/>
          <w:sz w:val="20"/>
          <w:szCs w:val="20"/>
        </w:rPr>
      </w:pPr>
      <w:r w:rsidRPr="00A73934">
        <w:rPr>
          <w:rFonts w:ascii="Cambria" w:hAnsi="Cambria" w:cstheme="minorHAnsi"/>
          <w:b/>
          <w:bCs/>
          <w:color w:val="000000" w:themeColor="text1"/>
          <w:sz w:val="20"/>
          <w:szCs w:val="20"/>
        </w:rPr>
        <w:t>Środki techniczne i organizacyjne, w tym środki techniczne i organizacyjne w celu zapewnienia bezpieczeństwa danych</w:t>
      </w:r>
      <w:r>
        <w:rPr>
          <w:rFonts w:ascii="Cambria" w:hAnsi="Cambria" w:cstheme="minorHAnsi"/>
          <w:b/>
          <w:bCs/>
          <w:color w:val="000000" w:themeColor="text1"/>
          <w:sz w:val="20"/>
          <w:szCs w:val="20"/>
        </w:rPr>
        <w:t xml:space="preserve"> stosowane przez podmiot przetwarzający (przykład – proszę wybrać lub wpisać swoje środki)</w:t>
      </w:r>
    </w:p>
    <w:p w14:paraId="10118910" w14:textId="77777777" w:rsidR="00502190" w:rsidRPr="0038202F" w:rsidRDefault="00502190" w:rsidP="00502190">
      <w:pPr>
        <w:pStyle w:val="Akapitzlist"/>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organizacyjne</w:t>
      </w:r>
      <w:r w:rsidRPr="0038202F">
        <w:rPr>
          <w:rFonts w:ascii="Cambria" w:hAnsi="Cambria" w:cstheme="minorHAnsi"/>
          <w:i/>
          <w:iCs/>
          <w:color w:val="000000" w:themeColor="text1"/>
          <w:sz w:val="20"/>
          <w:szCs w:val="20"/>
          <w:u w:val="single"/>
        </w:rPr>
        <w:t>:</w:t>
      </w:r>
    </w:p>
    <w:p w14:paraId="0BC3D7B3" w14:textId="77777777" w:rsidR="00502190" w:rsidRPr="0038202F" w:rsidRDefault="00502190" w:rsidP="00502190">
      <w:pPr>
        <w:shd w:val="clear" w:color="auto" w:fill="FFFFFF"/>
        <w:spacing w:line="288" w:lineRule="auto"/>
        <w:ind w:firstLine="60"/>
        <w:rPr>
          <w:rFonts w:ascii="Cambria" w:hAnsi="Cambria" w:cstheme="minorHAnsi"/>
          <w:i/>
          <w:iCs/>
          <w:color w:val="000000" w:themeColor="text1"/>
          <w:sz w:val="20"/>
          <w:szCs w:val="20"/>
        </w:rPr>
      </w:pPr>
    </w:p>
    <w:p w14:paraId="733699EF"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Polityka bezpieczeństwa ochrony danych osobowych – art. 25 ust. 2 RODO;</w:t>
      </w:r>
    </w:p>
    <w:p w14:paraId="10BC509A"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Rejestr czynności przetwarzania i rejestr kategorii czynności przetwarzania, o których mowa w art. 30 RODO;</w:t>
      </w:r>
    </w:p>
    <w:p w14:paraId="236CD147"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Wytyczne dotyczące klasyfikacji naruszeń i procedurę zgłaszanie naruszenie ochrony danych do organu nadzorczego (UODO) – art. 33 ust 3 RODO;</w:t>
      </w:r>
    </w:p>
    <w:p w14:paraId="20A56683"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na wypadek wystąpienia naruszeń mogących powodować wysokie ryzyko naruszenia praw i wolności osób, w zakresie ich informowaniu o działaniach jakie powinni wykonać, aby ryzyko to ograniczyć – art. 34 RODO</w:t>
      </w:r>
    </w:p>
    <w:p w14:paraId="045A81A4"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Procedurę prowadzenia wewnętrznej dokumentacji stanowiącej rejestr naruszeń ochrony danych, o którym mowa w art. 33 ust 5 RODO;</w:t>
      </w:r>
    </w:p>
    <w:p w14:paraId="1F2C2016"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przeprowadzonej, ogólnej analizy ryzyka – art. 25 ust. 1 RODO;</w:t>
      </w:r>
    </w:p>
    <w:p w14:paraId="7AD7A59C"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Raport z ocen skutków dla ochrony danych – art. 35 ust. 7;</w:t>
      </w:r>
    </w:p>
    <w:p w14:paraId="3DF945A9"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związane z </w:t>
      </w:r>
      <w:proofErr w:type="spellStart"/>
      <w:r w:rsidRPr="0038202F">
        <w:rPr>
          <w:rFonts w:ascii="Cambria" w:hAnsi="Cambria" w:cstheme="minorHAnsi"/>
          <w:i/>
          <w:iCs/>
          <w:color w:val="000000" w:themeColor="text1"/>
          <w:sz w:val="20"/>
          <w:szCs w:val="20"/>
        </w:rPr>
        <w:t>pseudonimizacją</w:t>
      </w:r>
      <w:proofErr w:type="spellEnd"/>
      <w:r w:rsidRPr="0038202F">
        <w:rPr>
          <w:rFonts w:ascii="Cambria" w:hAnsi="Cambria" w:cstheme="minorHAnsi"/>
          <w:i/>
          <w:iCs/>
          <w:color w:val="000000" w:themeColor="text1"/>
          <w:sz w:val="20"/>
          <w:szCs w:val="20"/>
        </w:rPr>
        <w:t xml:space="preserve"> i szyfrowaniem;</w:t>
      </w:r>
    </w:p>
    <w:p w14:paraId="1EF24521"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Plan ciągłości działania – art. 32 ust 1 pkt b RODO;</w:t>
      </w:r>
    </w:p>
    <w:p w14:paraId="4F52C992" w14:textId="77777777" w:rsidR="00502190" w:rsidRPr="0038202F" w:rsidRDefault="00502190" w:rsidP="00502190">
      <w:pPr>
        <w:numPr>
          <w:ilvl w:val="0"/>
          <w:numId w:val="27"/>
        </w:numPr>
        <w:shd w:val="clear" w:color="auto" w:fill="FFFFFF"/>
        <w:spacing w:line="288" w:lineRule="atLeast"/>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Procedury odtwarzania systemu po awarii oraz ich testowania – art. 32 ust 1 pkt c i d RODO.</w:t>
      </w:r>
    </w:p>
    <w:p w14:paraId="360BC3ED"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Wyznaczona została osoba pełniąca funkcję IOD godnie z Ustawą oraz RODO;</w:t>
      </w:r>
    </w:p>
    <w:p w14:paraId="7C68256C" w14:textId="77777777" w:rsidR="00502190" w:rsidRPr="0038202F" w:rsidRDefault="00502190" w:rsidP="00502190">
      <w:pPr>
        <w:pStyle w:val="Akapitzlist"/>
        <w:numPr>
          <w:ilvl w:val="0"/>
          <w:numId w:val="27"/>
        </w:numPr>
        <w:shd w:val="clear" w:color="auto" w:fill="FFFFFF"/>
        <w:spacing w:line="253" w:lineRule="atLeast"/>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14:paraId="4270A7A1"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76DBAE04"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b/>
          <w:bCs/>
          <w:i/>
          <w:iCs/>
          <w:color w:val="000000" w:themeColor="text1"/>
          <w:sz w:val="20"/>
          <w:szCs w:val="20"/>
          <w:u w:val="single"/>
        </w:rPr>
        <w:t>Środki techniczne:</w:t>
      </w:r>
    </w:p>
    <w:p w14:paraId="64AFCA2F" w14:textId="77777777" w:rsidR="00502190" w:rsidRPr="0038202F" w:rsidRDefault="00502190" w:rsidP="00502190">
      <w:pPr>
        <w:shd w:val="clear" w:color="auto" w:fill="FFFFFF"/>
        <w:spacing w:line="288" w:lineRule="auto"/>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w:t>
      </w:r>
    </w:p>
    <w:p w14:paraId="46EC5B4B"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Zastosowanie rozwiązania w zakresie ochrony przed złośliwym oprogramowaniem;</w:t>
      </w:r>
    </w:p>
    <w:p w14:paraId="74772D80"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i procedur w zakresie bezpiecznego dostępu do informacji na stacjach roboczych i laptopach;</w:t>
      </w:r>
    </w:p>
    <w:p w14:paraId="1B197EDD"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rozwiązań w zakresie bezpiecznego uwierzytelniania i autoryzacji oraz bezpiecznego zarządzania hasłami;</w:t>
      </w:r>
    </w:p>
    <w:p w14:paraId="3C24A566"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Stosowanie mechanizmów w zakresie transmisji danych;</w:t>
      </w:r>
    </w:p>
    <w:p w14:paraId="64EA0DF9" w14:textId="77777777" w:rsidR="00502190" w:rsidRPr="0038202F" w:rsidRDefault="00502190" w:rsidP="00502190">
      <w:pPr>
        <w:numPr>
          <w:ilvl w:val="0"/>
          <w:numId w:val="26"/>
        </w:numPr>
        <w:shd w:val="clear" w:color="auto" w:fill="FFFFFF"/>
        <w:spacing w:line="288" w:lineRule="auto"/>
        <w:jc w:val="both"/>
        <w:rPr>
          <w:rFonts w:ascii="Cambria" w:hAnsi="Cambria" w:cstheme="minorHAnsi"/>
          <w:i/>
          <w:iCs/>
          <w:color w:val="000000" w:themeColor="text1"/>
          <w:sz w:val="20"/>
          <w:szCs w:val="20"/>
        </w:rPr>
      </w:pPr>
      <w:r w:rsidRPr="0038202F">
        <w:rPr>
          <w:rFonts w:ascii="Cambria" w:hAnsi="Cambria" w:cstheme="minorHAnsi"/>
          <w:i/>
          <w:iCs/>
          <w:color w:val="000000" w:themeColor="text1"/>
          <w:sz w:val="20"/>
          <w:szCs w:val="20"/>
        </w:rPr>
        <w:t xml:space="preserve">Zapewnienie niezbędnych informacji do wyjaśnienia incydentów (np. rejestry logów, informacji </w:t>
      </w:r>
      <w:r w:rsidRPr="0038202F">
        <w:rPr>
          <w:rFonts w:ascii="Cambria" w:hAnsi="Cambria" w:cstheme="minorHAnsi"/>
          <w:i/>
          <w:iCs/>
          <w:color w:val="000000" w:themeColor="text1"/>
          <w:sz w:val="20"/>
          <w:szCs w:val="20"/>
        </w:rPr>
        <w:br/>
        <w:t>z narzędzi monitorujących).</w:t>
      </w:r>
    </w:p>
    <w:p w14:paraId="0226F416" w14:textId="77777777" w:rsidR="00502190" w:rsidRPr="00A73934" w:rsidRDefault="00502190" w:rsidP="00502190">
      <w:pPr>
        <w:jc w:val="right"/>
        <w:rPr>
          <w:rFonts w:ascii="Cambria" w:hAnsi="Cambria" w:cstheme="minorHAnsi"/>
          <w:color w:val="000000" w:themeColor="text1"/>
          <w:sz w:val="20"/>
          <w:szCs w:val="20"/>
        </w:rPr>
      </w:pPr>
    </w:p>
    <w:p w14:paraId="2B6E8F50" w14:textId="77777777" w:rsidR="00502190" w:rsidRPr="00A73934" w:rsidRDefault="00502190" w:rsidP="00502190">
      <w:pPr>
        <w:spacing w:line="288" w:lineRule="auto"/>
        <w:ind w:left="708"/>
        <w:jc w:val="both"/>
        <w:rPr>
          <w:rFonts w:ascii="Cambria" w:hAnsi="Cambria" w:cstheme="minorHAnsi"/>
          <w:color w:val="000000" w:themeColor="text1"/>
          <w:sz w:val="20"/>
          <w:szCs w:val="20"/>
        </w:rPr>
      </w:pPr>
    </w:p>
    <w:p w14:paraId="751C2400" w14:textId="77777777" w:rsidR="00502190" w:rsidRDefault="00502190"/>
    <w:sectPr w:rsidR="00502190" w:rsidSect="00444A38">
      <w:headerReference w:type="even" r:id="rId9"/>
      <w:headerReference w:type="default" r:id="rId10"/>
      <w:footerReference w:type="even" r:id="rId11"/>
      <w:footerReference w:type="default" r:id="rId12"/>
      <w:headerReference w:type="first" r:id="rId13"/>
      <w:footerReference w:type="first" r:id="rId14"/>
      <w:pgSz w:w="11906" w:h="16838"/>
      <w:pgMar w:top="426" w:right="1417" w:bottom="426"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14F67" w14:textId="77777777" w:rsidR="007E48AB" w:rsidRDefault="007E48AB" w:rsidP="00444A38">
      <w:r>
        <w:separator/>
      </w:r>
    </w:p>
  </w:endnote>
  <w:endnote w:type="continuationSeparator" w:id="0">
    <w:p w14:paraId="6BB781E8" w14:textId="77777777" w:rsidR="007E48AB" w:rsidRDefault="007E48AB" w:rsidP="00444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7D80B" w14:textId="77777777" w:rsidR="008A2556" w:rsidRDefault="008A25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92E9F" w14:textId="77777777" w:rsidR="008A2556" w:rsidRDefault="008A255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51FAC" w14:textId="77777777" w:rsidR="008A2556" w:rsidRDefault="008A25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A6271" w14:textId="77777777" w:rsidR="007E48AB" w:rsidRDefault="007E48AB" w:rsidP="00444A38">
      <w:r>
        <w:separator/>
      </w:r>
    </w:p>
  </w:footnote>
  <w:footnote w:type="continuationSeparator" w:id="0">
    <w:p w14:paraId="047E6404" w14:textId="77777777" w:rsidR="007E48AB" w:rsidRDefault="007E48AB" w:rsidP="00444A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EC3E2" w14:textId="77777777" w:rsidR="008A2556" w:rsidRDefault="008A255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D77B" w14:textId="4B31EA80" w:rsidR="00444A38" w:rsidRDefault="00444A38">
    <w:pPr>
      <w:pStyle w:val="Nagwek"/>
    </w:pPr>
    <w:r w:rsidRPr="00817EF8">
      <w:rPr>
        <w:noProof/>
      </w:rPr>
      <w:drawing>
        <wp:inline distT="0" distB="0" distL="0" distR="0" wp14:anchorId="54FE0F0F" wp14:editId="649E6887">
          <wp:extent cx="5760720" cy="619432"/>
          <wp:effectExtent l="0" t="0" r="0" b="9525"/>
          <wp:docPr id="39474144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19432"/>
                  </a:xfrm>
                  <a:prstGeom prst="rect">
                    <a:avLst/>
                  </a:prstGeom>
                  <a:noFill/>
                  <a:ln>
                    <a:noFill/>
                  </a:ln>
                </pic:spPr>
              </pic:pic>
            </a:graphicData>
          </a:graphic>
        </wp:inline>
      </w:drawing>
    </w:r>
  </w:p>
  <w:p w14:paraId="14D4FBDB" w14:textId="61F8CD32" w:rsidR="00444A38" w:rsidRPr="005965C2" w:rsidRDefault="00444A38" w:rsidP="00444A38">
    <w:pPr>
      <w:pStyle w:val="Nagwek"/>
      <w:jc w:val="right"/>
      <w:rPr>
        <w:rFonts w:ascii="Arial Narrow" w:hAnsi="Arial Narrow"/>
        <w:color w:val="EE0000"/>
        <w:sz w:val="22"/>
        <w:szCs w:val="22"/>
      </w:rPr>
    </w:pPr>
    <w:r w:rsidRPr="005965C2">
      <w:rPr>
        <w:rFonts w:ascii="Arial Narrow" w:hAnsi="Arial Narrow"/>
        <w:color w:val="EE0000"/>
        <w:sz w:val="22"/>
        <w:szCs w:val="22"/>
      </w:rPr>
      <w:t>PROJEKT UMOWY</w:t>
    </w:r>
  </w:p>
  <w:p w14:paraId="719EF270" w14:textId="4F481507" w:rsidR="00681B26" w:rsidRPr="005965C2" w:rsidRDefault="00681B26" w:rsidP="00444A38">
    <w:pPr>
      <w:pStyle w:val="Nagwek"/>
      <w:jc w:val="right"/>
      <w:rPr>
        <w:rFonts w:ascii="Arial Narrow" w:hAnsi="Arial Narrow"/>
        <w:color w:val="EE0000"/>
        <w:sz w:val="22"/>
        <w:szCs w:val="22"/>
      </w:rPr>
    </w:pPr>
    <w:r w:rsidRPr="005965C2">
      <w:rPr>
        <w:rFonts w:ascii="Arial Narrow" w:hAnsi="Arial Narrow"/>
        <w:color w:val="EE0000"/>
        <w:sz w:val="22"/>
        <w:szCs w:val="22"/>
      </w:rPr>
      <w:t>(Załącznik nr</w:t>
    </w:r>
    <w:r w:rsidR="005965C2" w:rsidRPr="005965C2">
      <w:rPr>
        <w:rFonts w:ascii="Arial Narrow" w:hAnsi="Arial Narrow"/>
        <w:color w:val="EE0000"/>
        <w:sz w:val="22"/>
        <w:szCs w:val="22"/>
      </w:rPr>
      <w:t xml:space="preserve"> 10</w:t>
    </w:r>
    <w:r w:rsidR="005965C2">
      <w:rPr>
        <w:rFonts w:ascii="Arial Narrow" w:hAnsi="Arial Narrow"/>
        <w:color w:val="EE0000"/>
        <w:sz w:val="22"/>
        <w:szCs w:val="22"/>
      </w:rPr>
      <w:t xml:space="preserve"> </w:t>
    </w:r>
    <w:r w:rsidR="006E7B41" w:rsidRPr="005965C2">
      <w:rPr>
        <w:rFonts w:ascii="Arial Narrow" w:hAnsi="Arial Narrow"/>
        <w:color w:val="EE0000"/>
        <w:sz w:val="22"/>
        <w:szCs w:val="22"/>
      </w:rPr>
      <w:t>do SWZ</w:t>
    </w:r>
    <w:r w:rsidRPr="005965C2">
      <w:rPr>
        <w:rFonts w:ascii="Arial Narrow" w:hAnsi="Arial Narrow"/>
        <w:color w:val="EE0000"/>
        <w:sz w:val="22"/>
        <w:szCs w:val="22"/>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66FC1" w14:textId="77777777" w:rsidR="008A2556" w:rsidRDefault="008A25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8668495">
    <w:abstractNumId w:val="5"/>
  </w:num>
  <w:num w:numId="2" w16cid:durableId="1884973753">
    <w:abstractNumId w:val="13"/>
  </w:num>
  <w:num w:numId="3" w16cid:durableId="325011082">
    <w:abstractNumId w:val="25"/>
  </w:num>
  <w:num w:numId="4" w16cid:durableId="1515917354">
    <w:abstractNumId w:val="15"/>
  </w:num>
  <w:num w:numId="5" w16cid:durableId="59910642">
    <w:abstractNumId w:val="17"/>
  </w:num>
  <w:num w:numId="6" w16cid:durableId="721831706">
    <w:abstractNumId w:val="9"/>
  </w:num>
  <w:num w:numId="7" w16cid:durableId="1322587811">
    <w:abstractNumId w:val="14"/>
  </w:num>
  <w:num w:numId="8" w16cid:durableId="2004310477">
    <w:abstractNumId w:val="8"/>
  </w:num>
  <w:num w:numId="9" w16cid:durableId="330834034">
    <w:abstractNumId w:val="11"/>
  </w:num>
  <w:num w:numId="10" w16cid:durableId="847017669">
    <w:abstractNumId w:val="16"/>
  </w:num>
  <w:num w:numId="11" w16cid:durableId="1921985794">
    <w:abstractNumId w:val="22"/>
  </w:num>
  <w:num w:numId="12" w16cid:durableId="98793839">
    <w:abstractNumId w:val="27"/>
  </w:num>
  <w:num w:numId="13" w16cid:durableId="187723352">
    <w:abstractNumId w:val="10"/>
  </w:num>
  <w:num w:numId="14" w16cid:durableId="857430238">
    <w:abstractNumId w:val="1"/>
  </w:num>
  <w:num w:numId="15" w16cid:durableId="1255163532">
    <w:abstractNumId w:val="26"/>
  </w:num>
  <w:num w:numId="16" w16cid:durableId="592396300">
    <w:abstractNumId w:val="2"/>
  </w:num>
  <w:num w:numId="17" w16cid:durableId="1860582100">
    <w:abstractNumId w:val="3"/>
  </w:num>
  <w:num w:numId="18" w16cid:durableId="1122727651">
    <w:abstractNumId w:val="4"/>
  </w:num>
  <w:num w:numId="19" w16cid:durableId="1731532460">
    <w:abstractNumId w:val="19"/>
  </w:num>
  <w:num w:numId="20" w16cid:durableId="1449201651">
    <w:abstractNumId w:val="0"/>
  </w:num>
  <w:num w:numId="21" w16cid:durableId="1964916641">
    <w:abstractNumId w:val="20"/>
  </w:num>
  <w:num w:numId="22" w16cid:durableId="1547335694">
    <w:abstractNumId w:val="24"/>
  </w:num>
  <w:num w:numId="23" w16cid:durableId="2116824852">
    <w:abstractNumId w:val="23"/>
  </w:num>
  <w:num w:numId="24" w16cid:durableId="1380670155">
    <w:abstractNumId w:val="21"/>
  </w:num>
  <w:num w:numId="25" w16cid:durableId="1690135871">
    <w:abstractNumId w:val="12"/>
  </w:num>
  <w:num w:numId="26" w16cid:durableId="613244122">
    <w:abstractNumId w:val="18"/>
  </w:num>
  <w:num w:numId="27" w16cid:durableId="442380786">
    <w:abstractNumId w:val="6"/>
  </w:num>
  <w:num w:numId="28" w16cid:durableId="5632964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90"/>
    <w:rsid w:val="000435FF"/>
    <w:rsid w:val="00080517"/>
    <w:rsid w:val="001954DC"/>
    <w:rsid w:val="003A2F26"/>
    <w:rsid w:val="003B689F"/>
    <w:rsid w:val="00444A38"/>
    <w:rsid w:val="004B3FDB"/>
    <w:rsid w:val="004C2149"/>
    <w:rsid w:val="00502190"/>
    <w:rsid w:val="005965C2"/>
    <w:rsid w:val="00671A0A"/>
    <w:rsid w:val="00677DC0"/>
    <w:rsid w:val="00681B26"/>
    <w:rsid w:val="006E7B41"/>
    <w:rsid w:val="007E48AB"/>
    <w:rsid w:val="008A2556"/>
    <w:rsid w:val="00957728"/>
    <w:rsid w:val="0098178A"/>
    <w:rsid w:val="009B22EF"/>
    <w:rsid w:val="00B51013"/>
    <w:rsid w:val="00C359C6"/>
    <w:rsid w:val="00C90FCB"/>
    <w:rsid w:val="00CC7716"/>
    <w:rsid w:val="00D17DE1"/>
    <w:rsid w:val="00E2715F"/>
    <w:rsid w:val="00F67E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36DFF"/>
  <w15:chartTrackingRefBased/>
  <w15:docId w15:val="{A70FCD1F-271B-49D4-9D12-72AA587A7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2190"/>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502190"/>
    <w:pPr>
      <w:spacing w:before="100" w:beforeAutospacing="1" w:after="100" w:afterAutospacing="1"/>
    </w:pPr>
  </w:style>
  <w:style w:type="paragraph" w:styleId="Akapitzlist">
    <w:name w:val="List Paragraph"/>
    <w:basedOn w:val="Normalny"/>
    <w:uiPriority w:val="34"/>
    <w:qFormat/>
    <w:rsid w:val="00502190"/>
    <w:pPr>
      <w:spacing w:line="360" w:lineRule="auto"/>
      <w:contextualSpacing/>
      <w:jc w:val="both"/>
    </w:pPr>
    <w:rPr>
      <w:rFonts w:eastAsia="Calibri"/>
      <w:sz w:val="22"/>
      <w:szCs w:val="22"/>
      <w:lang w:eastAsia="en-US"/>
    </w:rPr>
  </w:style>
  <w:style w:type="character" w:styleId="Hipercze">
    <w:name w:val="Hyperlink"/>
    <w:basedOn w:val="Domylnaczcionkaakapitu"/>
    <w:uiPriority w:val="99"/>
    <w:unhideWhenUsed/>
    <w:rsid w:val="00502190"/>
    <w:rPr>
      <w:color w:val="0563C1" w:themeColor="hyperlink"/>
      <w:u w:val="single"/>
    </w:rPr>
  </w:style>
  <w:style w:type="paragraph" w:styleId="Tekstpodstawowy2">
    <w:name w:val="Body Text 2"/>
    <w:basedOn w:val="Normalny"/>
    <w:link w:val="Tekstpodstawowy2Znak"/>
    <w:rsid w:val="00502190"/>
    <w:pPr>
      <w:spacing w:after="120" w:line="480" w:lineRule="auto"/>
    </w:pPr>
    <w:rPr>
      <w:sz w:val="20"/>
      <w:szCs w:val="20"/>
    </w:rPr>
  </w:style>
  <w:style w:type="character" w:customStyle="1" w:styleId="Tekstpodstawowy2Znak">
    <w:name w:val="Tekst podstawowy 2 Znak"/>
    <w:basedOn w:val="Domylnaczcionkaakapitu"/>
    <w:link w:val="Tekstpodstawowy2"/>
    <w:rsid w:val="00502190"/>
    <w:rPr>
      <w:rFonts w:ascii="Times New Roman" w:eastAsia="Times New Roman" w:hAnsi="Times New Roman" w:cs="Times New Roman"/>
      <w:kern w:val="0"/>
      <w:sz w:val="20"/>
      <w:szCs w:val="20"/>
      <w:lang w:eastAsia="pl-PL"/>
      <w14:ligatures w14:val="none"/>
    </w:rPr>
  </w:style>
  <w:style w:type="paragraph" w:styleId="Nagwek">
    <w:name w:val="header"/>
    <w:basedOn w:val="Normalny"/>
    <w:link w:val="NagwekZnak"/>
    <w:uiPriority w:val="99"/>
    <w:unhideWhenUsed/>
    <w:rsid w:val="00444A38"/>
    <w:pPr>
      <w:tabs>
        <w:tab w:val="center" w:pos="4536"/>
        <w:tab w:val="right" w:pos="9072"/>
      </w:tabs>
    </w:pPr>
  </w:style>
  <w:style w:type="character" w:customStyle="1" w:styleId="NagwekZnak">
    <w:name w:val="Nagłówek Znak"/>
    <w:basedOn w:val="Domylnaczcionkaakapitu"/>
    <w:link w:val="Nagwek"/>
    <w:uiPriority w:val="99"/>
    <w:rsid w:val="00444A38"/>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444A38"/>
    <w:pPr>
      <w:tabs>
        <w:tab w:val="center" w:pos="4536"/>
        <w:tab w:val="right" w:pos="9072"/>
      </w:tabs>
    </w:pPr>
  </w:style>
  <w:style w:type="character" w:customStyle="1" w:styleId="StopkaZnak">
    <w:name w:val="Stopka Znak"/>
    <w:basedOn w:val="Domylnaczcionkaakapitu"/>
    <w:link w:val="Stopka"/>
    <w:uiPriority w:val="99"/>
    <w:rsid w:val="00444A38"/>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kulbaka@10wsk.mil.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d.sapalski@10wsk.mil.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3544</Words>
  <Characters>21264</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Stecka</dc:creator>
  <cp:keywords/>
  <dc:description/>
  <cp:lastModifiedBy>10 wsk</cp:lastModifiedBy>
  <cp:revision>3</cp:revision>
  <cp:lastPrinted>2025-09-04T06:59:00Z</cp:lastPrinted>
  <dcterms:created xsi:type="dcterms:W3CDTF">2026-03-10T13:21:00Z</dcterms:created>
  <dcterms:modified xsi:type="dcterms:W3CDTF">2026-03-10T13:22:00Z</dcterms:modified>
</cp:coreProperties>
</file>