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66894" w:rsidRPr="0006689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06689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68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usługi farmaceutycznej polegającej na sporządzaniu mieszanin do żywienia pozajelitowego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6894" w:rsidRPr="00A2540E" w:rsidTr="007C6C22">
        <w:tc>
          <w:tcPr>
            <w:tcW w:w="2269" w:type="dxa"/>
          </w:tcPr>
          <w:p w:rsidR="00066894" w:rsidRPr="00A2540E" w:rsidRDefault="00066894" w:rsidP="007C6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66894" w:rsidRPr="00A2540E" w:rsidRDefault="00066894" w:rsidP="007C6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68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NZ-26-2026-21-D-P-E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6894" w:rsidRPr="0006689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66894" w:rsidRPr="00066894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6689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751F" w:rsidRDefault="0020751F" w:rsidP="00025386">
      <w:pPr>
        <w:spacing w:after="0" w:line="240" w:lineRule="auto"/>
      </w:pPr>
      <w:r>
        <w:separator/>
      </w:r>
    </w:p>
  </w:endnote>
  <w:endnote w:type="continuationSeparator" w:id="0">
    <w:p w:rsidR="0020751F" w:rsidRDefault="002075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894" w:rsidRDefault="000668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894" w:rsidRDefault="000668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751F" w:rsidRDefault="0020751F" w:rsidP="00025386">
      <w:pPr>
        <w:spacing w:after="0" w:line="240" w:lineRule="auto"/>
      </w:pPr>
      <w:r>
        <w:separator/>
      </w:r>
    </w:p>
  </w:footnote>
  <w:footnote w:type="continuationSeparator" w:id="0">
    <w:p w:rsidR="0020751F" w:rsidRDefault="002075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894" w:rsidRDefault="00066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894" w:rsidRDefault="00066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6894" w:rsidRDefault="000668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991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51F"/>
    <w:rsid w:val="00025386"/>
    <w:rsid w:val="000423B9"/>
    <w:rsid w:val="00053927"/>
    <w:rsid w:val="00066894"/>
    <w:rsid w:val="00084786"/>
    <w:rsid w:val="0016158F"/>
    <w:rsid w:val="001C2314"/>
    <w:rsid w:val="0020751F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5226089-BEF8-4B42-B7BE-CD89F9E38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2026-03-10T07:39:00Z</dcterms:created>
  <dcterms:modified xsi:type="dcterms:W3CDTF">2026-03-10T07:39:00Z</dcterms:modified>
</cp:coreProperties>
</file>