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4CD0D" w14:textId="77777777" w:rsidR="005B5025" w:rsidRPr="005B5025" w:rsidRDefault="005B5025" w:rsidP="005B5025">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168570-2026 - Procedura konkurencyjna</w:t>
      </w:r>
    </w:p>
    <w:p w14:paraId="708B2591" w14:textId="77777777" w:rsidR="005B5025" w:rsidRPr="005B5025" w:rsidRDefault="005B5025" w:rsidP="005B5025">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Polska – Pojazdy ratownicze – Zakup ambulansu drogowego typu B</w:t>
      </w:r>
    </w:p>
    <w:p w14:paraId="252D0E35" w14:textId="77777777" w:rsidR="005B5025" w:rsidRPr="005B5025" w:rsidRDefault="005B5025" w:rsidP="005B5025">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OJ S 49/2026 11/03/2026</w:t>
      </w:r>
    </w:p>
    <w:p w14:paraId="4C86DBB3" w14:textId="77777777" w:rsidR="005B5025" w:rsidRPr="005B5025" w:rsidRDefault="005B5025" w:rsidP="005B5025">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Ogłoszenie o zamówieniu lub ogłoszenie o koncesji – tryb standardowy - Ogłoszenie o zmianie</w:t>
      </w:r>
    </w:p>
    <w:p w14:paraId="6CA730B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Dostawy</w:t>
      </w:r>
    </w:p>
    <w:p w14:paraId="6504389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1. Nabywca</w:t>
      </w:r>
    </w:p>
    <w:p w14:paraId="6DFBD28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1.1.</w:t>
      </w:r>
    </w:p>
    <w:p w14:paraId="70C9089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Nabywca</w:t>
      </w:r>
    </w:p>
    <w:p w14:paraId="6B5B90D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32D0C8B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E-mail: </w:t>
      </w:r>
      <w:hyperlink r:id="rId6" w:history="1">
        <w:r w:rsidRPr="005B5025">
          <w:rPr>
            <w:rFonts w:ascii="Arial Narrow" w:eastAsia="Times New Roman" w:hAnsi="Arial Narrow" w:cs="Times New Roman"/>
            <w:color w:val="0000FF"/>
            <w:kern w:val="0"/>
            <w:sz w:val="23"/>
            <w:szCs w:val="23"/>
            <w:u w:val="single"/>
            <w:lang w:eastAsia="pl-PL"/>
            <w14:ligatures w14:val="none"/>
          </w:rPr>
          <w:t>baranowska1486@10wsk.mil.pl</w:t>
        </w:r>
      </w:hyperlink>
    </w:p>
    <w:p w14:paraId="0EB2213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Status prawny nabywcy: Podmiot prawa publicznego</w:t>
      </w:r>
    </w:p>
    <w:p w14:paraId="62B17FB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Sektor działalności instytucji zamawiającej: Zdrowie</w:t>
      </w:r>
    </w:p>
    <w:p w14:paraId="4E7E756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2. Procedura</w:t>
      </w:r>
    </w:p>
    <w:p w14:paraId="646B31B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2.1.</w:t>
      </w:r>
    </w:p>
    <w:p w14:paraId="7F5FC50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Procedura</w:t>
      </w:r>
    </w:p>
    <w:p w14:paraId="18174FB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Tytuł: Zakup ambulansu drogowego typu B</w:t>
      </w:r>
    </w:p>
    <w:p w14:paraId="5159670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Opis: Zakup ambulansu drogowego typu B zgodnie z wymaganiami postawionymi w specyfikacji technicznej oraz z zapisami SWZ</w:t>
      </w:r>
    </w:p>
    <w:p w14:paraId="6DD38CE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Identyfikator procedury: 09f577ef-d946-4e09-8f54-a1a537edaa83</w:t>
      </w:r>
    </w:p>
    <w:p w14:paraId="67D16DA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Wewnętrzny identyfikator: 27/2026</w:t>
      </w:r>
    </w:p>
    <w:p w14:paraId="68699E7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Rodzaj procedury: Otwarta</w:t>
      </w:r>
    </w:p>
    <w:p w14:paraId="36F1883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Procedura jest przyspieszona: tak</w:t>
      </w:r>
    </w:p>
    <w:p w14:paraId="6B043E6F" w14:textId="77777777" w:rsidR="005B5025" w:rsidRPr="005B5025" w:rsidRDefault="005B5025" w:rsidP="005B5025">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Uzasadnienie procedury przyspieszonej: Art. 138 ust. 2 pkt.2 Zamawiający zastosował procedurę przyśpieszoną z uwagi na pilną potrzebę udzielenia zamówienia wynikającą z konieczności realizacji zadania finansowanego przez Ministerstwo Zdrowia w ramach Krajowego Planu Odbudowy w ramach inwestycji pn. "Rozwój i modernizacja infrastruktury centrów opieki wysokospecjalistycznej i innych podmiotów leczniczych w obszarze kardiologii ośrodków zakwalifikowanych do OK II oraz OK III". Termin realizacji i rozliczenia dofinansowania na zakup ambulansu drogowego ma charakter nieprzekraczalny, tj. do dnia 30.06.2026 r. Realizacja inwestycji musi zakończyć się w terminie wynikającym z harmonogramu rzeczowo- finansowego. Niedotrzymanie terminów skutkuje ryzykiem utraty całości dofinansowania oraz ograniczeniem możliwości realizacji zadań w zakresie ochrony życia i zdrowia.</w:t>
      </w:r>
    </w:p>
    <w:p w14:paraId="1CDC23F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2.1.1.</w:t>
      </w:r>
    </w:p>
    <w:p w14:paraId="445C3CC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Przeznaczenie</w:t>
      </w:r>
    </w:p>
    <w:p w14:paraId="21938E4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Charakter zamówienia: Dostawy</w:t>
      </w:r>
    </w:p>
    <w:p w14:paraId="34C635A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Główna klasyfikacja (</w:t>
      </w:r>
      <w:proofErr w:type="spellStart"/>
      <w:r w:rsidRPr="005B5025">
        <w:rPr>
          <w:rFonts w:ascii="Arial Narrow" w:eastAsia="Times New Roman" w:hAnsi="Arial Narrow" w:cs="Times New Roman"/>
          <w:color w:val="444444"/>
          <w:kern w:val="0"/>
          <w:sz w:val="23"/>
          <w:szCs w:val="23"/>
          <w:lang w:eastAsia="pl-PL"/>
          <w14:ligatures w14:val="none"/>
        </w:rPr>
        <w:t>cpv</w:t>
      </w:r>
      <w:proofErr w:type="spellEnd"/>
      <w:r w:rsidRPr="005B5025">
        <w:rPr>
          <w:rFonts w:ascii="Arial Narrow" w:eastAsia="Times New Roman" w:hAnsi="Arial Narrow" w:cs="Times New Roman"/>
          <w:color w:val="444444"/>
          <w:kern w:val="0"/>
          <w:sz w:val="23"/>
          <w:szCs w:val="23"/>
          <w:lang w:eastAsia="pl-PL"/>
          <w14:ligatures w14:val="none"/>
        </w:rPr>
        <w:t>): 34114110 Pojazdy ratownicze</w:t>
      </w:r>
    </w:p>
    <w:p w14:paraId="330504D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2.1.2.</w:t>
      </w:r>
    </w:p>
    <w:p w14:paraId="62965B6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Miejsce realizacji</w:t>
      </w:r>
    </w:p>
    <w:p w14:paraId="3D3E69D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Podpodział krajowy (NUTS): Bydgosko-Toruński (PL613)</w:t>
      </w:r>
    </w:p>
    <w:p w14:paraId="1E6E757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Kraj: Polska</w:t>
      </w:r>
    </w:p>
    <w:p w14:paraId="0E9DC18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2.1.4.</w:t>
      </w:r>
    </w:p>
    <w:p w14:paraId="5515593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Informacje ogólne</w:t>
      </w:r>
    </w:p>
    <w:p w14:paraId="2F0B72C9" w14:textId="77777777" w:rsidR="005B5025" w:rsidRPr="005B5025" w:rsidRDefault="005B5025" w:rsidP="005B5025">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przedmiotowe i podmiotowe środki dowodowe, inne dokumenty, dokumenty składane na wezwanie Zamawiającego oraz dokumenty dla podmiotów zagranicznych zostały wskazane w SWZ.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w:t>
      </w:r>
      <w:r w:rsidRPr="005B5025">
        <w:rPr>
          <w:rFonts w:ascii="Arial Narrow" w:eastAsia="Times New Roman" w:hAnsi="Arial Narrow" w:cs="Times New Roman"/>
          <w:color w:val="444444"/>
          <w:kern w:val="0"/>
          <w:sz w:val="23"/>
          <w:szCs w:val="23"/>
          <w:lang w:eastAsia="pl-PL"/>
          <w14:ligatures w14:val="none"/>
        </w:rPr>
        <w:lastRenderedPageBreak/>
        <w:t>art. 107 ust. 2 ustawy Pzp., z zastrzeżeniem art. 107 ust. 3 ustawy PZP. Nie wymaga się wniesienia wadium. Nie wymaga się zabezpieczenia należytego wykonania umowy.</w:t>
      </w:r>
    </w:p>
    <w:p w14:paraId="653F558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Podstawa prawna: </w:t>
      </w:r>
    </w:p>
    <w:p w14:paraId="49C0BA9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Dyrektywa 2014/24/UE</w:t>
      </w:r>
    </w:p>
    <w:p w14:paraId="01C3F71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2.1.6.</w:t>
      </w:r>
    </w:p>
    <w:p w14:paraId="55EA45C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Podstawy wykluczenia</w:t>
      </w:r>
    </w:p>
    <w:p w14:paraId="1784C8A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Powody wykluczenia źródła: Uwaga</w:t>
      </w:r>
    </w:p>
    <w:p w14:paraId="5C119C5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2AA74C8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6F2FED9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1CB9F70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254653C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Niewypłacalność: art. 109 ust. 1 pkt 4 ustawy Pzp</w:t>
      </w:r>
    </w:p>
    <w:p w14:paraId="1608044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4C98161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0194607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3444EB6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530891A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Układ z wierzycielami: art. 109 ust. 1 pkt 4 ustawy Pzp</w:t>
      </w:r>
    </w:p>
    <w:p w14:paraId="0AC8D64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Upadłość: art. 109 ust. ust. 1 pkt 4 ustawy Pzp</w:t>
      </w:r>
    </w:p>
    <w:p w14:paraId="55D2184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77FAEAA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7009211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29469B1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14B7817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5EEE851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7F750C3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4863592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5. Część zamówienia</w:t>
      </w:r>
    </w:p>
    <w:p w14:paraId="2660E51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w:t>
      </w:r>
    </w:p>
    <w:p w14:paraId="6E41AA1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Część zamówienia: LOT-0001</w:t>
      </w:r>
    </w:p>
    <w:p w14:paraId="68268B5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Tytuł: Ambulans drogowy typ B</w:t>
      </w:r>
    </w:p>
    <w:p w14:paraId="29BD87B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Opis: Ambulans drogowy typ B - zgodnie z wymaganiami postawionymi w specyfikacji technicznej oraz z zapisami SWZ.</w:t>
      </w:r>
    </w:p>
    <w:p w14:paraId="670C46E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Wewnętrzny identyfikator: 1</w:t>
      </w:r>
    </w:p>
    <w:p w14:paraId="5D08FA7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5.1.1.</w:t>
      </w:r>
    </w:p>
    <w:p w14:paraId="3C7C717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Przeznaczenie</w:t>
      </w:r>
    </w:p>
    <w:p w14:paraId="0D19560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Charakter zamówienia: Dostawy</w:t>
      </w:r>
    </w:p>
    <w:p w14:paraId="2005C05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Główna klasyfikacja (</w:t>
      </w:r>
      <w:proofErr w:type="spellStart"/>
      <w:r w:rsidRPr="005B5025">
        <w:rPr>
          <w:rFonts w:ascii="Arial Narrow" w:eastAsia="Times New Roman" w:hAnsi="Arial Narrow" w:cs="Times New Roman"/>
          <w:color w:val="444444"/>
          <w:kern w:val="0"/>
          <w:sz w:val="23"/>
          <w:szCs w:val="23"/>
          <w:lang w:eastAsia="pl-PL"/>
          <w14:ligatures w14:val="none"/>
        </w:rPr>
        <w:t>cpv</w:t>
      </w:r>
      <w:proofErr w:type="spellEnd"/>
      <w:r w:rsidRPr="005B5025">
        <w:rPr>
          <w:rFonts w:ascii="Arial Narrow" w:eastAsia="Times New Roman" w:hAnsi="Arial Narrow" w:cs="Times New Roman"/>
          <w:color w:val="444444"/>
          <w:kern w:val="0"/>
          <w:sz w:val="23"/>
          <w:szCs w:val="23"/>
          <w:lang w:eastAsia="pl-PL"/>
          <w14:ligatures w14:val="none"/>
        </w:rPr>
        <w:t>): 34114110 Pojazdy ratownicze</w:t>
      </w:r>
    </w:p>
    <w:p w14:paraId="17B121E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5.1.2.</w:t>
      </w:r>
    </w:p>
    <w:p w14:paraId="016F43C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Miejsce realizacji</w:t>
      </w:r>
    </w:p>
    <w:p w14:paraId="248842D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Podpodział krajowy (NUTS): Bydgosko-Toruński (PL613)</w:t>
      </w:r>
    </w:p>
    <w:p w14:paraId="1A78531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Kraj: Polska</w:t>
      </w:r>
    </w:p>
    <w:p w14:paraId="1518BF2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5.1.3.</w:t>
      </w:r>
    </w:p>
    <w:p w14:paraId="716963C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Szacowany okres obowiązywania</w:t>
      </w:r>
    </w:p>
    <w:p w14:paraId="7325215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Data zakończenia trwania: 15/06/2026</w:t>
      </w:r>
    </w:p>
    <w:p w14:paraId="727C113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Inny okres: Nieznany</w:t>
      </w:r>
    </w:p>
    <w:p w14:paraId="1CAC6CE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lastRenderedPageBreak/>
        <w:t>5.1.6.</w:t>
      </w:r>
    </w:p>
    <w:p w14:paraId="1DD9B2C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Informacje ogólne</w:t>
      </w:r>
    </w:p>
    <w:p w14:paraId="43AB66B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Zastrzeżony udział: </w:t>
      </w:r>
    </w:p>
    <w:p w14:paraId="2191253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Udział nie jest zastrzeżony.</w:t>
      </w:r>
    </w:p>
    <w:p w14:paraId="584DB6E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386E826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Informacje o funduszach Unii Europejskiej: </w:t>
      </w:r>
    </w:p>
    <w:p w14:paraId="028E668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Program funduszy UE: Program UE dla zdrowia (2021/2027)</w:t>
      </w:r>
    </w:p>
    <w:p w14:paraId="2BFFA468" w14:textId="77777777" w:rsidR="005B5025" w:rsidRPr="005B5025" w:rsidRDefault="005B5025" w:rsidP="005B5025">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952E41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4C04A9E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9F61C0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5.1.7.</w:t>
      </w:r>
    </w:p>
    <w:p w14:paraId="219E9CC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Zamówienia strategiczne</w:t>
      </w:r>
    </w:p>
    <w:p w14:paraId="5CF13C6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2DA751E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Opis: Zamówienie musi być zrealizowanie z poszanowaniem zasad ogólnych (horyzontalnych) polityki Unii Europejskiej oraz zgodnie z zasadą DNSH. Wykonawca złoży oświadczenie w formie raportu zgodności</w:t>
      </w:r>
    </w:p>
    <w:p w14:paraId="06FCCE0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Promowany cel społeczny: Dostępność dla wszystkich</w:t>
      </w:r>
    </w:p>
    <w:p w14:paraId="2B78993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5.1.9.</w:t>
      </w:r>
    </w:p>
    <w:p w14:paraId="4C9BA9E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Kryteria kwalifikacji</w:t>
      </w:r>
    </w:p>
    <w:p w14:paraId="0AD2D11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Źródła kryteriów wyboru: Dokumenty zamówienia</w:t>
      </w:r>
    </w:p>
    <w:p w14:paraId="54AC8A6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5.1.10.</w:t>
      </w:r>
    </w:p>
    <w:p w14:paraId="7A46F8A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Kryteria udzielenia zamówienia</w:t>
      </w:r>
    </w:p>
    <w:p w14:paraId="0FBDC09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Kryterium: </w:t>
      </w:r>
    </w:p>
    <w:p w14:paraId="7D93057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Rodzaj: Cena</w:t>
      </w:r>
    </w:p>
    <w:p w14:paraId="0C44F26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Nazwa: Cena</w:t>
      </w:r>
    </w:p>
    <w:p w14:paraId="4C1358C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Opis: Najniższa cena</w:t>
      </w:r>
    </w:p>
    <w:p w14:paraId="1D4135C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9B85C8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Kryterium udzielenia - Liczba: 80,00</w:t>
      </w:r>
    </w:p>
    <w:p w14:paraId="60C23C9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Kryterium: </w:t>
      </w:r>
    </w:p>
    <w:p w14:paraId="169C859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Rodzaj: Jakość</w:t>
      </w:r>
    </w:p>
    <w:p w14:paraId="0DBDC5E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Nazwa: Jakość</w:t>
      </w:r>
    </w:p>
    <w:p w14:paraId="445EE74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Opis: Jakość - największa</w:t>
      </w:r>
    </w:p>
    <w:p w14:paraId="07DC0C0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FC7267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Kryterium udzielenia - Liczba: 20,00</w:t>
      </w:r>
    </w:p>
    <w:p w14:paraId="361B719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5.1.11.</w:t>
      </w:r>
    </w:p>
    <w:p w14:paraId="55E220F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Dokumenty zamówienia</w:t>
      </w:r>
    </w:p>
    <w:p w14:paraId="5F18C0B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dokumentów zamówienia: </w:t>
      </w:r>
      <w:hyperlink r:id="rId7" w:history="1">
        <w:r w:rsidRPr="005B5025">
          <w:rPr>
            <w:rFonts w:ascii="Arial Narrow" w:eastAsia="Times New Roman" w:hAnsi="Arial Narrow" w:cs="Times New Roman"/>
            <w:color w:val="0000FF"/>
            <w:kern w:val="0"/>
            <w:sz w:val="23"/>
            <w:szCs w:val="23"/>
            <w:u w:val="single"/>
            <w:lang w:eastAsia="pl-PL"/>
            <w14:ligatures w14:val="none"/>
          </w:rPr>
          <w:t>https://e-propublico.pl</w:t>
        </w:r>
      </w:hyperlink>
    </w:p>
    <w:p w14:paraId="53A6CDE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5.1.12.</w:t>
      </w:r>
    </w:p>
    <w:p w14:paraId="4136F0F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Warunki udzielenia zamówienia</w:t>
      </w:r>
    </w:p>
    <w:p w14:paraId="73C5F9F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Warunki zgłoszenia: </w:t>
      </w:r>
    </w:p>
    <w:p w14:paraId="0D14076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Zgłoszenie elektroniczne: Wymagane</w:t>
      </w:r>
    </w:p>
    <w:p w14:paraId="546BA4A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na potrzeby zgłoszenia: </w:t>
      </w:r>
      <w:hyperlink r:id="rId8" w:history="1">
        <w:r w:rsidRPr="005B5025">
          <w:rPr>
            <w:rFonts w:ascii="Arial Narrow" w:eastAsia="Times New Roman" w:hAnsi="Arial Narrow" w:cs="Times New Roman"/>
            <w:color w:val="0000FF"/>
            <w:kern w:val="0"/>
            <w:sz w:val="23"/>
            <w:szCs w:val="23"/>
            <w:u w:val="single"/>
            <w:lang w:eastAsia="pl-PL"/>
            <w14:ligatures w14:val="none"/>
          </w:rPr>
          <w:t>https://e-propublico.pl</w:t>
        </w:r>
      </w:hyperlink>
    </w:p>
    <w:p w14:paraId="409845A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CB5E1B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Katalog elektroniczny: Niedozwolone</w:t>
      </w:r>
    </w:p>
    <w:p w14:paraId="58A17B4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4603436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Oferty wariantowe: Niedozwolone</w:t>
      </w:r>
    </w:p>
    <w:p w14:paraId="063DED3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Termin składania ofert: 17/03/2026 08:00:00 (UTC+01:00) czas środkowoeuropejski, czas zachodnioeuropejski letni</w:t>
      </w:r>
    </w:p>
    <w:p w14:paraId="10C1F0D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Okres, przez który oferta musi pozostać ważna: 90 Dni</w:t>
      </w:r>
    </w:p>
    <w:p w14:paraId="7B40E86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lastRenderedPageBreak/>
        <w:t>Informacje na temat publicznego otwarcia: </w:t>
      </w:r>
    </w:p>
    <w:p w14:paraId="0420AD2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Data otwarcia: 17/03/2026 08:30:00 (UTC+01:00) czas środkowoeuropejski, czas zachodnioeuropejski letni</w:t>
      </w:r>
    </w:p>
    <w:p w14:paraId="749EB29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5B5025">
          <w:rPr>
            <w:rFonts w:ascii="Arial Narrow" w:eastAsia="Times New Roman" w:hAnsi="Arial Narrow" w:cs="Times New Roman"/>
            <w:color w:val="0000FF"/>
            <w:kern w:val="0"/>
            <w:sz w:val="23"/>
            <w:szCs w:val="23"/>
            <w:u w:val="single"/>
            <w:lang w:eastAsia="pl-PL"/>
            <w14:ligatures w14:val="none"/>
          </w:rPr>
          <w:t>http://e-propublico.pl</w:t>
        </w:r>
      </w:hyperlink>
      <w:r w:rsidRPr="005B5025">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073712E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Warunki zamówienia: </w:t>
      </w:r>
    </w:p>
    <w:p w14:paraId="66DC975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37A778C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Fakturowanie elektroniczne: Wymagane</w:t>
      </w:r>
    </w:p>
    <w:p w14:paraId="2ED1CB7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Stosowane będą zlecenia elektroniczne: tak</w:t>
      </w:r>
    </w:p>
    <w:p w14:paraId="4176F47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Stosowane będą płatności elektroniczne: tak</w:t>
      </w:r>
    </w:p>
    <w:p w14:paraId="0B8D2C1C" w14:textId="77777777" w:rsidR="005B5025" w:rsidRPr="005B5025" w:rsidRDefault="005B5025" w:rsidP="005B5025">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1E1EE7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5.1.15.</w:t>
      </w:r>
    </w:p>
    <w:p w14:paraId="1385F8D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Techniki</w:t>
      </w:r>
    </w:p>
    <w:p w14:paraId="15A9018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Umowa ramowa: </w:t>
      </w:r>
    </w:p>
    <w:p w14:paraId="0FABE68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Brak umowy ramowej</w:t>
      </w:r>
    </w:p>
    <w:p w14:paraId="50B72D5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Informacje o dynamicznym systemie zakupów: </w:t>
      </w:r>
    </w:p>
    <w:p w14:paraId="1E5274B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Brak dynamicznego systemu zakupów</w:t>
      </w:r>
    </w:p>
    <w:p w14:paraId="5C534BD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Aukcja elektroniczna: nie</w:t>
      </w:r>
    </w:p>
    <w:p w14:paraId="02926BE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5.1.16.</w:t>
      </w:r>
    </w:p>
    <w:p w14:paraId="46413D4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Dalsze informacje, mediacja i odwołanie</w:t>
      </w:r>
    </w:p>
    <w:p w14:paraId="4FD7A80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F55F4F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 odwoławczy: KRAJOWA IZBA ODWOŁAWCZA</w:t>
      </w:r>
    </w:p>
    <w:p w14:paraId="3FA3EBE5" w14:textId="77777777" w:rsidR="005B5025" w:rsidRPr="005B5025" w:rsidRDefault="005B5025" w:rsidP="005B5025">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0E9D783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4A19055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lastRenderedPageBreak/>
        <w:t>Organizacja zapewniająca dostęp offline do dokumentów zamówienia: 10 Wojskowy Szpital Kliniczny z Polikliniką Samodzielny Publiczny Zakład Opieki Zdrowotnej</w:t>
      </w:r>
    </w:p>
    <w:p w14:paraId="3CEF632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6BC9D7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4CF2FD6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20F06AA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8. Organizacje</w:t>
      </w:r>
    </w:p>
    <w:p w14:paraId="42395E4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8.1.</w:t>
      </w:r>
    </w:p>
    <w:p w14:paraId="2DE2345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ORG-0001</w:t>
      </w:r>
    </w:p>
    <w:p w14:paraId="59FFAF9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40FF616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Numer rejestracyjny: 090538318</w:t>
      </w:r>
    </w:p>
    <w:p w14:paraId="2049C0A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Departament: Sekcja Zamówień Publicznych</w:t>
      </w:r>
    </w:p>
    <w:p w14:paraId="4870C4F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pocztowy: Powstańców Warszawy 5</w:t>
      </w:r>
    </w:p>
    <w:p w14:paraId="29424DE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Miejscowość: Bydgoszcz</w:t>
      </w:r>
    </w:p>
    <w:p w14:paraId="6FB3FDB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Kod pocztowy: 85-681</w:t>
      </w:r>
    </w:p>
    <w:p w14:paraId="671880E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Podpodział krajowy (NUTS): Bydgosko-Toruński (PL613)</w:t>
      </w:r>
    </w:p>
    <w:p w14:paraId="32155B9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Kraj: Polska</w:t>
      </w:r>
    </w:p>
    <w:p w14:paraId="78682CA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Punkt kontaktowy: </w:t>
      </w:r>
      <w:hyperlink r:id="rId10" w:history="1">
        <w:r w:rsidRPr="005B5025">
          <w:rPr>
            <w:rFonts w:ascii="Arial Narrow" w:eastAsia="Times New Roman" w:hAnsi="Arial Narrow" w:cs="Times New Roman"/>
            <w:color w:val="0000FF"/>
            <w:kern w:val="0"/>
            <w:sz w:val="23"/>
            <w:szCs w:val="23"/>
            <w:u w:val="single"/>
            <w:lang w:eastAsia="pl-PL"/>
            <w14:ligatures w14:val="none"/>
          </w:rPr>
          <w:t>www.10wsk.mil.pl</w:t>
        </w:r>
      </w:hyperlink>
    </w:p>
    <w:p w14:paraId="4F864A0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E-mail: </w:t>
      </w:r>
      <w:hyperlink r:id="rId11" w:history="1">
        <w:r w:rsidRPr="005B5025">
          <w:rPr>
            <w:rFonts w:ascii="Arial Narrow" w:eastAsia="Times New Roman" w:hAnsi="Arial Narrow" w:cs="Times New Roman"/>
            <w:color w:val="0000FF"/>
            <w:kern w:val="0"/>
            <w:sz w:val="23"/>
            <w:szCs w:val="23"/>
            <w:u w:val="single"/>
            <w:lang w:eastAsia="pl-PL"/>
            <w14:ligatures w14:val="none"/>
          </w:rPr>
          <w:t>baranowska1486@10wsk.mil.pl</w:t>
        </w:r>
      </w:hyperlink>
    </w:p>
    <w:p w14:paraId="6DD3BBE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Telefon: +48 261 417 364</w:t>
      </w:r>
    </w:p>
    <w:p w14:paraId="6EDC44F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strony internetowej: </w:t>
      </w:r>
      <w:hyperlink r:id="rId12" w:history="1">
        <w:r w:rsidRPr="005B5025">
          <w:rPr>
            <w:rFonts w:ascii="Arial Narrow" w:eastAsia="Times New Roman" w:hAnsi="Arial Narrow" w:cs="Times New Roman"/>
            <w:color w:val="0000FF"/>
            <w:kern w:val="0"/>
            <w:sz w:val="23"/>
            <w:szCs w:val="23"/>
            <w:u w:val="single"/>
            <w:lang w:eastAsia="pl-PL"/>
            <w14:ligatures w14:val="none"/>
          </w:rPr>
          <w:t>www.10wsk.mil.pl</w:t>
        </w:r>
      </w:hyperlink>
    </w:p>
    <w:p w14:paraId="134E8C7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na potrzeby wymiany informacji (URL): </w:t>
      </w:r>
      <w:hyperlink r:id="rId13" w:history="1">
        <w:r w:rsidRPr="005B5025">
          <w:rPr>
            <w:rFonts w:ascii="Arial Narrow" w:eastAsia="Times New Roman" w:hAnsi="Arial Narrow" w:cs="Times New Roman"/>
            <w:color w:val="0000FF"/>
            <w:kern w:val="0"/>
            <w:sz w:val="23"/>
            <w:szCs w:val="23"/>
            <w:u w:val="single"/>
            <w:lang w:eastAsia="pl-PL"/>
            <w14:ligatures w14:val="none"/>
          </w:rPr>
          <w:t>https://e-propublico.pl/</w:t>
        </w:r>
      </w:hyperlink>
    </w:p>
    <w:p w14:paraId="476FE89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Role tej organizacji: </w:t>
      </w:r>
    </w:p>
    <w:p w14:paraId="2B3A61D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Nabywca</w:t>
      </w:r>
    </w:p>
    <w:p w14:paraId="79C73F8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6BDE000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3EB302E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748317F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rozpatrująca oferty</w:t>
      </w:r>
    </w:p>
    <w:p w14:paraId="643BDDA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8.1.</w:t>
      </w:r>
    </w:p>
    <w:p w14:paraId="67B28DF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ORG-0002</w:t>
      </w:r>
    </w:p>
    <w:p w14:paraId="47FCBE6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462068E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Numer rejestracyjny: 140264957</w:t>
      </w:r>
    </w:p>
    <w:p w14:paraId="6466363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pocztowy: ul. Krucza 36 / Wspólna 6 Warszawa 00-522</w:t>
      </w:r>
    </w:p>
    <w:p w14:paraId="4039FDC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Miejscowość: Warszawa</w:t>
      </w:r>
    </w:p>
    <w:p w14:paraId="0BCA489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Kod pocztowy: 00-522</w:t>
      </w:r>
    </w:p>
    <w:p w14:paraId="6A4F754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Podpodział krajowy (NUTS): Miasto Warszawa (PL911)</w:t>
      </w:r>
    </w:p>
    <w:p w14:paraId="055366B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Kraj: Polska</w:t>
      </w:r>
    </w:p>
    <w:p w14:paraId="6B980AE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42E69E3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E-mail: </w:t>
      </w:r>
      <w:hyperlink r:id="rId14" w:history="1">
        <w:r w:rsidRPr="005B5025">
          <w:rPr>
            <w:rFonts w:ascii="Arial Narrow" w:eastAsia="Times New Roman" w:hAnsi="Arial Narrow" w:cs="Times New Roman"/>
            <w:color w:val="0000FF"/>
            <w:kern w:val="0"/>
            <w:sz w:val="23"/>
            <w:szCs w:val="23"/>
            <w:u w:val="single"/>
            <w:lang w:eastAsia="pl-PL"/>
            <w14:ligatures w14:val="none"/>
          </w:rPr>
          <w:t>sp@prokuratoria.gov.pl</w:t>
        </w:r>
      </w:hyperlink>
    </w:p>
    <w:p w14:paraId="244FEE8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Telefon: +48 226958504</w:t>
      </w:r>
    </w:p>
    <w:p w14:paraId="297FAA3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strony internetowej: </w:t>
      </w:r>
      <w:hyperlink r:id="rId15" w:history="1">
        <w:r w:rsidRPr="005B5025">
          <w:rPr>
            <w:rFonts w:ascii="Arial Narrow" w:eastAsia="Times New Roman" w:hAnsi="Arial Narrow" w:cs="Times New Roman"/>
            <w:color w:val="0000FF"/>
            <w:kern w:val="0"/>
            <w:sz w:val="23"/>
            <w:szCs w:val="23"/>
            <w:u w:val="single"/>
            <w:lang w:eastAsia="pl-PL"/>
            <w14:ligatures w14:val="none"/>
          </w:rPr>
          <w:t>https://www.gov.pl/web/sp-prokuratoria</w:t>
        </w:r>
      </w:hyperlink>
    </w:p>
    <w:p w14:paraId="21B281D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na potrzeby wymiany informacji (URL): </w:t>
      </w:r>
      <w:hyperlink r:id="rId16" w:history="1">
        <w:r w:rsidRPr="005B5025">
          <w:rPr>
            <w:rFonts w:ascii="Arial Narrow" w:eastAsia="Times New Roman" w:hAnsi="Arial Narrow" w:cs="Times New Roman"/>
            <w:color w:val="0000FF"/>
            <w:kern w:val="0"/>
            <w:sz w:val="23"/>
            <w:szCs w:val="23"/>
            <w:u w:val="single"/>
            <w:lang w:eastAsia="pl-PL"/>
            <w14:ligatures w14:val="none"/>
          </w:rPr>
          <w:t>https://www.gov.pl/web/sp-prokuratoria</w:t>
        </w:r>
      </w:hyperlink>
    </w:p>
    <w:p w14:paraId="582ABD0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Role tej organizacji: </w:t>
      </w:r>
    </w:p>
    <w:p w14:paraId="7AA1FB9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 mediacyjny</w:t>
      </w:r>
    </w:p>
    <w:p w14:paraId="333EF34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8.1.</w:t>
      </w:r>
    </w:p>
    <w:p w14:paraId="1108CA9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ORG-0003</w:t>
      </w:r>
    </w:p>
    <w:p w14:paraId="1950886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Oficjalna nazwa: KRAJOWA IZBA ODWOŁAWCZA</w:t>
      </w:r>
    </w:p>
    <w:p w14:paraId="418D9BD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Numer rejestracyjny: 010828091</w:t>
      </w:r>
    </w:p>
    <w:p w14:paraId="709FE7A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pocztowy: Postępu 17a 02-676 Warszawa</w:t>
      </w:r>
    </w:p>
    <w:p w14:paraId="418626F7"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Miejscowość: Warszawa</w:t>
      </w:r>
    </w:p>
    <w:p w14:paraId="5291A7F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Kod pocztowy: 02-676</w:t>
      </w:r>
    </w:p>
    <w:p w14:paraId="38E5D7E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Podpodział krajowy (NUTS): Warszawski wschodni (PL912)</w:t>
      </w:r>
    </w:p>
    <w:p w14:paraId="649931C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lastRenderedPageBreak/>
        <w:t>Kraj: Polska</w:t>
      </w:r>
    </w:p>
    <w:p w14:paraId="64169BB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Punkt kontaktowy: </w:t>
      </w:r>
      <w:hyperlink r:id="rId17" w:history="1">
        <w:r w:rsidRPr="005B5025">
          <w:rPr>
            <w:rFonts w:ascii="Arial Narrow" w:eastAsia="Times New Roman" w:hAnsi="Arial Narrow" w:cs="Times New Roman"/>
            <w:color w:val="0000FF"/>
            <w:kern w:val="0"/>
            <w:sz w:val="23"/>
            <w:szCs w:val="23"/>
            <w:u w:val="single"/>
            <w:lang w:eastAsia="pl-PL"/>
            <w14:ligatures w14:val="none"/>
          </w:rPr>
          <w:t>https://www.uzp.gov.pl/kio</w:t>
        </w:r>
      </w:hyperlink>
    </w:p>
    <w:p w14:paraId="5260BD2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E-mail: </w:t>
      </w:r>
      <w:hyperlink r:id="rId18" w:history="1">
        <w:r w:rsidRPr="005B5025">
          <w:rPr>
            <w:rFonts w:ascii="Arial Narrow" w:eastAsia="Times New Roman" w:hAnsi="Arial Narrow" w:cs="Times New Roman"/>
            <w:color w:val="0000FF"/>
            <w:kern w:val="0"/>
            <w:sz w:val="23"/>
            <w:szCs w:val="23"/>
            <w:u w:val="single"/>
            <w:lang w:eastAsia="pl-PL"/>
            <w14:ligatures w14:val="none"/>
          </w:rPr>
          <w:t>odwolania@uzp.gov.pl</w:t>
        </w:r>
      </w:hyperlink>
    </w:p>
    <w:p w14:paraId="644677A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Telefon: +48 224587809</w:t>
      </w:r>
    </w:p>
    <w:p w14:paraId="7E69621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Faks: +48 224587800</w:t>
      </w:r>
    </w:p>
    <w:p w14:paraId="2BE4E21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strony internetowej: </w:t>
      </w:r>
      <w:hyperlink r:id="rId19" w:history="1">
        <w:r w:rsidRPr="005B5025">
          <w:rPr>
            <w:rFonts w:ascii="Arial Narrow" w:eastAsia="Times New Roman" w:hAnsi="Arial Narrow" w:cs="Times New Roman"/>
            <w:color w:val="0000FF"/>
            <w:kern w:val="0"/>
            <w:sz w:val="23"/>
            <w:szCs w:val="23"/>
            <w:u w:val="single"/>
            <w:lang w:eastAsia="pl-PL"/>
            <w14:ligatures w14:val="none"/>
          </w:rPr>
          <w:t>https://www.gov.pl/web/uzp</w:t>
        </w:r>
      </w:hyperlink>
    </w:p>
    <w:p w14:paraId="06C1C4F4"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na potrzeby wymiany informacji (URL): </w:t>
      </w:r>
      <w:hyperlink r:id="rId20" w:history="1">
        <w:r w:rsidRPr="005B5025">
          <w:rPr>
            <w:rFonts w:ascii="Arial Narrow" w:eastAsia="Times New Roman" w:hAnsi="Arial Narrow" w:cs="Times New Roman"/>
            <w:color w:val="0000FF"/>
            <w:kern w:val="0"/>
            <w:sz w:val="23"/>
            <w:szCs w:val="23"/>
            <w:u w:val="single"/>
            <w:lang w:eastAsia="pl-PL"/>
            <w14:ligatures w14:val="none"/>
          </w:rPr>
          <w:t>https://www.gov.pl/web/uzp</w:t>
        </w:r>
      </w:hyperlink>
    </w:p>
    <w:p w14:paraId="52AD7425"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Role tej organizacji: </w:t>
      </w:r>
    </w:p>
    <w:p w14:paraId="634D8F6C"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 odwoławczy</w:t>
      </w:r>
    </w:p>
    <w:p w14:paraId="3184163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3355697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8.1.</w:t>
      </w:r>
    </w:p>
    <w:p w14:paraId="6EBADAA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ORG-0000</w:t>
      </w:r>
    </w:p>
    <w:p w14:paraId="116256B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5B5025">
        <w:rPr>
          <w:rFonts w:ascii="Arial Narrow" w:eastAsia="Times New Roman" w:hAnsi="Arial Narrow" w:cs="Times New Roman"/>
          <w:color w:val="444444"/>
          <w:kern w:val="0"/>
          <w:sz w:val="23"/>
          <w:szCs w:val="23"/>
          <w:lang w:eastAsia="pl-PL"/>
          <w14:ligatures w14:val="none"/>
        </w:rPr>
        <w:t>European</w:t>
      </w:r>
      <w:proofErr w:type="spellEnd"/>
      <w:r w:rsidRPr="005B5025">
        <w:rPr>
          <w:rFonts w:ascii="Arial Narrow" w:eastAsia="Times New Roman" w:hAnsi="Arial Narrow" w:cs="Times New Roman"/>
          <w:color w:val="444444"/>
          <w:kern w:val="0"/>
          <w:sz w:val="23"/>
          <w:szCs w:val="23"/>
          <w:lang w:eastAsia="pl-PL"/>
          <w14:ligatures w14:val="none"/>
        </w:rPr>
        <w:t xml:space="preserve"> Union</w:t>
      </w:r>
    </w:p>
    <w:p w14:paraId="04A65B1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Numer rejestracyjny: PUBL</w:t>
      </w:r>
    </w:p>
    <w:p w14:paraId="7D005CC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Miejscowość: </w:t>
      </w:r>
      <w:proofErr w:type="spellStart"/>
      <w:r w:rsidRPr="005B5025">
        <w:rPr>
          <w:rFonts w:ascii="Arial Narrow" w:eastAsia="Times New Roman" w:hAnsi="Arial Narrow" w:cs="Times New Roman"/>
          <w:color w:val="444444"/>
          <w:kern w:val="0"/>
          <w:sz w:val="23"/>
          <w:szCs w:val="23"/>
          <w:lang w:eastAsia="pl-PL"/>
          <w14:ligatures w14:val="none"/>
        </w:rPr>
        <w:t>Luxembourg</w:t>
      </w:r>
      <w:proofErr w:type="spellEnd"/>
    </w:p>
    <w:p w14:paraId="11F575E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Kod pocztowy: 2417</w:t>
      </w:r>
    </w:p>
    <w:p w14:paraId="10B8C66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Podpodział krajowy (NUTS): </w:t>
      </w:r>
      <w:proofErr w:type="spellStart"/>
      <w:r w:rsidRPr="005B5025">
        <w:rPr>
          <w:rFonts w:ascii="Arial Narrow" w:eastAsia="Times New Roman" w:hAnsi="Arial Narrow" w:cs="Times New Roman"/>
          <w:color w:val="444444"/>
          <w:kern w:val="0"/>
          <w:sz w:val="23"/>
          <w:szCs w:val="23"/>
          <w:lang w:eastAsia="pl-PL"/>
          <w14:ligatures w14:val="none"/>
        </w:rPr>
        <w:t>Luxembourg</w:t>
      </w:r>
      <w:proofErr w:type="spellEnd"/>
      <w:r w:rsidRPr="005B5025">
        <w:rPr>
          <w:rFonts w:ascii="Arial Narrow" w:eastAsia="Times New Roman" w:hAnsi="Arial Narrow" w:cs="Times New Roman"/>
          <w:color w:val="444444"/>
          <w:kern w:val="0"/>
          <w:sz w:val="23"/>
          <w:szCs w:val="23"/>
          <w:lang w:eastAsia="pl-PL"/>
          <w14:ligatures w14:val="none"/>
        </w:rPr>
        <w:t> (LU000)</w:t>
      </w:r>
    </w:p>
    <w:p w14:paraId="1BA0530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Kraj: Luksemburg</w:t>
      </w:r>
    </w:p>
    <w:p w14:paraId="709F20A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E-mail: </w:t>
      </w:r>
      <w:hyperlink r:id="rId21" w:history="1">
        <w:r w:rsidRPr="005B5025">
          <w:rPr>
            <w:rFonts w:ascii="Arial Narrow" w:eastAsia="Times New Roman" w:hAnsi="Arial Narrow" w:cs="Times New Roman"/>
            <w:color w:val="0000FF"/>
            <w:kern w:val="0"/>
            <w:sz w:val="23"/>
            <w:szCs w:val="23"/>
            <w:u w:val="single"/>
            <w:lang w:eastAsia="pl-PL"/>
            <w14:ligatures w14:val="none"/>
          </w:rPr>
          <w:t>ted@publications.europa.eu</w:t>
        </w:r>
      </w:hyperlink>
    </w:p>
    <w:p w14:paraId="23B51F22"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Telefon: +352 29291</w:t>
      </w:r>
    </w:p>
    <w:p w14:paraId="76781B1D"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Adres strony internetowej: </w:t>
      </w:r>
      <w:hyperlink r:id="rId22" w:history="1">
        <w:r w:rsidRPr="005B5025">
          <w:rPr>
            <w:rFonts w:ascii="Arial Narrow" w:eastAsia="Times New Roman" w:hAnsi="Arial Narrow" w:cs="Times New Roman"/>
            <w:color w:val="0000FF"/>
            <w:kern w:val="0"/>
            <w:sz w:val="23"/>
            <w:szCs w:val="23"/>
            <w:u w:val="single"/>
            <w:lang w:eastAsia="pl-PL"/>
            <w14:ligatures w14:val="none"/>
          </w:rPr>
          <w:t>https://op.europa.eu</w:t>
        </w:r>
      </w:hyperlink>
    </w:p>
    <w:p w14:paraId="78B5177A"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Role tej organizacji: </w:t>
      </w:r>
    </w:p>
    <w:p w14:paraId="56528B8B"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 xml:space="preserve">TED </w:t>
      </w:r>
      <w:proofErr w:type="spellStart"/>
      <w:r w:rsidRPr="005B5025">
        <w:rPr>
          <w:rFonts w:ascii="Arial Narrow" w:eastAsia="Times New Roman" w:hAnsi="Arial Narrow" w:cs="Times New Roman"/>
          <w:color w:val="444444"/>
          <w:kern w:val="0"/>
          <w:sz w:val="23"/>
          <w:szCs w:val="23"/>
          <w:lang w:eastAsia="pl-PL"/>
          <w14:ligatures w14:val="none"/>
        </w:rPr>
        <w:t>eSender</w:t>
      </w:r>
      <w:proofErr w:type="spellEnd"/>
    </w:p>
    <w:p w14:paraId="37C046D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10. Zmiana</w:t>
      </w:r>
    </w:p>
    <w:p w14:paraId="666961F1"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Poprzednia wersja ogłoszenia, która jest zmieniana: 151258-2026</w:t>
      </w:r>
    </w:p>
    <w:p w14:paraId="73DF463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Główny powód zmiany: Aktualizacja informacji</w:t>
      </w:r>
    </w:p>
    <w:p w14:paraId="5795D338"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Opis: zmiana terminu składania i otwarcia ofert</w:t>
      </w:r>
    </w:p>
    <w:p w14:paraId="29D4F55E"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5B5025">
        <w:rPr>
          <w:rFonts w:ascii="Arial Narrow" w:eastAsia="Times New Roman" w:hAnsi="Arial Narrow" w:cs="Times New Roman"/>
          <w:color w:val="444444"/>
          <w:kern w:val="0"/>
          <w:sz w:val="24"/>
          <w:szCs w:val="24"/>
          <w:lang w:eastAsia="pl-PL"/>
          <w14:ligatures w14:val="none"/>
        </w:rPr>
        <w:t>Informacje o ogłoszeniu</w:t>
      </w:r>
    </w:p>
    <w:p w14:paraId="69D5F1C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Identyfikator/wersja ogłoszenia: e2d53d56-bb12-4420-9d7f-8b0031af9095  -  01</w:t>
      </w:r>
    </w:p>
    <w:p w14:paraId="4FAA8A29"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Typ formularza: Procedura konkurencyjna</w:t>
      </w:r>
    </w:p>
    <w:p w14:paraId="5C83195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2C6F0AC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Podrodzaj ogłoszenia: 16</w:t>
      </w:r>
    </w:p>
    <w:p w14:paraId="3AFD194F"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Ogłoszenie – data wysłania: 10/03/2026 11:23:22 (UTC+00:00) czas zachodnioeuropejski, GMT</w:t>
      </w:r>
    </w:p>
    <w:p w14:paraId="1AC0BB3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6EDA62A6"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Numer publikacji ogłoszenia: 168570-2026</w:t>
      </w:r>
    </w:p>
    <w:p w14:paraId="4B077350"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Numer wydania Dz.U. S: 49/2026</w:t>
      </w:r>
    </w:p>
    <w:p w14:paraId="77DFAB63" w14:textId="77777777" w:rsidR="005B5025" w:rsidRPr="005B5025" w:rsidRDefault="005B5025" w:rsidP="005B5025">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5B5025">
        <w:rPr>
          <w:rFonts w:ascii="Arial Narrow" w:eastAsia="Times New Roman" w:hAnsi="Arial Narrow" w:cs="Times New Roman"/>
          <w:color w:val="444444"/>
          <w:kern w:val="0"/>
          <w:sz w:val="23"/>
          <w:szCs w:val="23"/>
          <w:lang w:eastAsia="pl-PL"/>
          <w14:ligatures w14:val="none"/>
        </w:rPr>
        <w:t>Data publikacji: 11/03/2026</w:t>
      </w:r>
    </w:p>
    <w:p w14:paraId="6D7D86F9" w14:textId="77777777" w:rsidR="00015FC3" w:rsidRDefault="00015FC3" w:rsidP="005B5025">
      <w:pPr>
        <w:rPr>
          <w:rFonts w:ascii="Arial Narrow" w:hAnsi="Arial Narrow"/>
        </w:rPr>
      </w:pPr>
    </w:p>
    <w:p w14:paraId="34AA829B" w14:textId="77777777" w:rsidR="005B5025" w:rsidRDefault="005B5025" w:rsidP="005B5025">
      <w:pPr>
        <w:rPr>
          <w:rFonts w:ascii="Arial Narrow" w:hAnsi="Arial Narrow"/>
        </w:rPr>
      </w:pPr>
    </w:p>
    <w:p w14:paraId="2B2B70BC" w14:textId="77777777" w:rsidR="005B5025" w:rsidRDefault="005B5025" w:rsidP="005B5025">
      <w:pPr>
        <w:rPr>
          <w:rFonts w:ascii="Arial Narrow" w:hAnsi="Arial Narrow"/>
        </w:rPr>
      </w:pPr>
    </w:p>
    <w:p w14:paraId="7896D599" w14:textId="77777777" w:rsidR="005B5025" w:rsidRDefault="005B5025" w:rsidP="005B5025">
      <w:pPr>
        <w:rPr>
          <w:rFonts w:ascii="Arial Narrow" w:hAnsi="Arial Narrow"/>
          <w:i/>
          <w:iCs/>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i/>
          <w:iCs/>
        </w:rPr>
        <w:t>Zamawiający</w:t>
      </w:r>
    </w:p>
    <w:p w14:paraId="42397993" w14:textId="77777777" w:rsidR="005B5025" w:rsidRDefault="005B5025" w:rsidP="005B5025">
      <w:pPr>
        <w:rPr>
          <w:rFonts w:ascii="Arial Narrow" w:hAnsi="Arial Narrow"/>
          <w:i/>
          <w:iCs/>
        </w:rPr>
      </w:pPr>
    </w:p>
    <w:p w14:paraId="0C6FF470" w14:textId="77777777" w:rsidR="005B5025" w:rsidRDefault="005B5025" w:rsidP="005B5025">
      <w:pPr>
        <w:spacing w:after="0" w:line="240" w:lineRule="auto"/>
        <w:ind w:left="108" w:hanging="108"/>
        <w:rPr>
          <w:rFonts w:ascii="Arial Narrow" w:hAnsi="Arial Narrow" w:cs="Arial"/>
          <w:sz w:val="16"/>
          <w:szCs w:val="16"/>
        </w:rPr>
      </w:pPr>
    </w:p>
    <w:p w14:paraId="4B13AA40" w14:textId="77777777" w:rsidR="005B5025" w:rsidRDefault="005B5025" w:rsidP="005B5025">
      <w:pPr>
        <w:spacing w:after="0" w:line="240" w:lineRule="auto"/>
        <w:ind w:left="108" w:hanging="108"/>
        <w:rPr>
          <w:rFonts w:ascii="Arial Narrow" w:hAnsi="Arial Narrow" w:cs="Arial"/>
          <w:sz w:val="16"/>
          <w:szCs w:val="16"/>
        </w:rPr>
      </w:pPr>
    </w:p>
    <w:p w14:paraId="143D678A" w14:textId="77777777" w:rsidR="005B5025" w:rsidRDefault="005B5025" w:rsidP="005B5025">
      <w:pPr>
        <w:spacing w:after="0" w:line="240" w:lineRule="auto"/>
        <w:ind w:left="108" w:hanging="108"/>
        <w:rPr>
          <w:rFonts w:ascii="Arial Narrow" w:hAnsi="Arial Narrow" w:cs="Arial"/>
          <w:sz w:val="16"/>
          <w:szCs w:val="16"/>
        </w:rPr>
      </w:pPr>
    </w:p>
    <w:p w14:paraId="7D6CA885" w14:textId="77777777" w:rsidR="005B5025" w:rsidRDefault="005B5025" w:rsidP="005B5025">
      <w:pPr>
        <w:spacing w:after="0" w:line="240" w:lineRule="auto"/>
        <w:ind w:left="108" w:hanging="108"/>
        <w:rPr>
          <w:rFonts w:ascii="Arial Narrow" w:hAnsi="Arial Narrow" w:cs="Arial"/>
          <w:sz w:val="16"/>
          <w:szCs w:val="16"/>
        </w:rPr>
      </w:pPr>
    </w:p>
    <w:p w14:paraId="64A633EB" w14:textId="77777777" w:rsidR="005B5025" w:rsidRDefault="005B5025" w:rsidP="005B5025">
      <w:pPr>
        <w:spacing w:after="0" w:line="240" w:lineRule="auto"/>
        <w:ind w:left="108" w:hanging="108"/>
        <w:rPr>
          <w:rFonts w:ascii="Arial Narrow" w:hAnsi="Arial Narrow" w:cs="Arial"/>
          <w:sz w:val="16"/>
          <w:szCs w:val="16"/>
        </w:rPr>
      </w:pPr>
    </w:p>
    <w:p w14:paraId="6A2F87FF" w14:textId="77777777" w:rsidR="005B5025" w:rsidRDefault="005B5025" w:rsidP="005B5025">
      <w:pPr>
        <w:spacing w:after="0" w:line="240" w:lineRule="auto"/>
        <w:ind w:left="108" w:hanging="108"/>
        <w:rPr>
          <w:rFonts w:ascii="Arial Narrow" w:hAnsi="Arial Narrow" w:cs="Arial"/>
          <w:sz w:val="16"/>
          <w:szCs w:val="16"/>
        </w:rPr>
      </w:pPr>
    </w:p>
    <w:p w14:paraId="42552E7B" w14:textId="77777777" w:rsidR="005B5025" w:rsidRDefault="005B5025" w:rsidP="005B5025">
      <w:pPr>
        <w:spacing w:after="0" w:line="240" w:lineRule="auto"/>
        <w:ind w:left="108" w:hanging="108"/>
        <w:rPr>
          <w:rFonts w:ascii="Arial Narrow" w:hAnsi="Arial Narrow" w:cs="Arial"/>
          <w:sz w:val="16"/>
          <w:szCs w:val="16"/>
        </w:rPr>
      </w:pPr>
    </w:p>
    <w:p w14:paraId="63D44E8C" w14:textId="77777777" w:rsidR="005B5025" w:rsidRDefault="005B5025" w:rsidP="005B5025">
      <w:pPr>
        <w:spacing w:after="0" w:line="240" w:lineRule="auto"/>
        <w:ind w:left="108" w:hanging="108"/>
        <w:rPr>
          <w:rFonts w:ascii="Arial Narrow" w:hAnsi="Arial Narrow" w:cs="Arial"/>
          <w:sz w:val="16"/>
          <w:szCs w:val="16"/>
        </w:rPr>
      </w:pPr>
    </w:p>
    <w:p w14:paraId="4FD2CF52" w14:textId="58E4FD3F" w:rsidR="005B5025" w:rsidRPr="006D0D07" w:rsidRDefault="005B5025" w:rsidP="005B5025">
      <w:pPr>
        <w:spacing w:after="0" w:line="240" w:lineRule="auto"/>
        <w:ind w:left="108" w:hanging="108"/>
        <w:rPr>
          <w:rFonts w:ascii="Arial Narrow" w:hAnsi="Arial Narrow" w:cs="Arial"/>
          <w:sz w:val="16"/>
          <w:szCs w:val="16"/>
        </w:rPr>
      </w:pPr>
      <w:r>
        <w:rPr>
          <w:rFonts w:ascii="Arial Narrow" w:hAnsi="Arial Narrow" w:cs="Arial"/>
          <w:sz w:val="16"/>
          <w:szCs w:val="16"/>
        </w:rPr>
        <w:t>W</w:t>
      </w:r>
      <w:r w:rsidRPr="006D0D07">
        <w:rPr>
          <w:rFonts w:ascii="Arial Narrow" w:hAnsi="Arial Narrow" w:cs="Arial"/>
          <w:sz w:val="16"/>
          <w:szCs w:val="16"/>
        </w:rPr>
        <w:t xml:space="preserve">yk. w 1 egz. na </w:t>
      </w:r>
      <w:r>
        <w:rPr>
          <w:rFonts w:ascii="Arial Narrow" w:hAnsi="Arial Narrow" w:cs="Arial"/>
          <w:sz w:val="16"/>
          <w:szCs w:val="16"/>
        </w:rPr>
        <w:t xml:space="preserve">3 </w:t>
      </w:r>
      <w:r w:rsidRPr="006D0D07">
        <w:rPr>
          <w:rFonts w:ascii="Arial Narrow" w:hAnsi="Arial Narrow" w:cs="Arial"/>
          <w:sz w:val="16"/>
          <w:szCs w:val="16"/>
        </w:rPr>
        <w:t>ark.</w:t>
      </w:r>
    </w:p>
    <w:p w14:paraId="656864DD" w14:textId="77777777" w:rsidR="005B5025" w:rsidRPr="006D0D07" w:rsidRDefault="005B5025" w:rsidP="005B5025">
      <w:pPr>
        <w:spacing w:after="0" w:line="240" w:lineRule="auto"/>
        <w:ind w:left="108" w:hanging="108"/>
        <w:rPr>
          <w:rFonts w:ascii="Arial Narrow" w:hAnsi="Arial Narrow" w:cs="Arial"/>
          <w:sz w:val="16"/>
          <w:szCs w:val="16"/>
        </w:rPr>
      </w:pPr>
      <w:r w:rsidRPr="006D0D07">
        <w:rPr>
          <w:rFonts w:ascii="Arial Narrow" w:hAnsi="Arial Narrow" w:cs="Arial"/>
          <w:sz w:val="16"/>
          <w:szCs w:val="16"/>
        </w:rPr>
        <w:t>Egz. 1 - biuro przepustek T2612 B</w:t>
      </w:r>
      <w:r>
        <w:rPr>
          <w:rFonts w:ascii="Arial Narrow" w:hAnsi="Arial Narrow" w:cs="Arial"/>
          <w:sz w:val="16"/>
          <w:szCs w:val="16"/>
        </w:rPr>
        <w:t>10</w:t>
      </w:r>
    </w:p>
    <w:p w14:paraId="70F25796" w14:textId="64D5B597" w:rsidR="005B5025" w:rsidRPr="006D0D07" w:rsidRDefault="005B5025" w:rsidP="005B5025">
      <w:pPr>
        <w:spacing w:after="0" w:line="240" w:lineRule="auto"/>
        <w:ind w:left="108" w:hanging="108"/>
        <w:rPr>
          <w:rFonts w:ascii="Arial Narrow" w:hAnsi="Arial Narrow" w:cs="Arial"/>
          <w:sz w:val="16"/>
          <w:szCs w:val="16"/>
        </w:rPr>
      </w:pPr>
      <w:r w:rsidRPr="006D0D07">
        <w:rPr>
          <w:rFonts w:ascii="Arial Narrow" w:hAnsi="Arial Narrow" w:cs="Arial"/>
          <w:sz w:val="16"/>
          <w:szCs w:val="16"/>
        </w:rPr>
        <w:t xml:space="preserve">Wyk. Barbara Baranowska tel. 261 417 364, e-mail: </w:t>
      </w:r>
      <w:hyperlink r:id="rId23" w:history="1">
        <w:r w:rsidR="00052A11" w:rsidRPr="004327A4">
          <w:rPr>
            <w:rStyle w:val="Hipercze"/>
            <w:rFonts w:ascii="Arial Narrow" w:hAnsi="Arial Narrow" w:cs="Arial"/>
            <w:sz w:val="16"/>
            <w:szCs w:val="16"/>
          </w:rPr>
          <w:t>baranowska1486@10wsk.mil.pl</w:t>
        </w:r>
      </w:hyperlink>
    </w:p>
    <w:p w14:paraId="1C170583" w14:textId="5F18BCFC" w:rsidR="005B5025" w:rsidRPr="006D0D07" w:rsidRDefault="005B5025" w:rsidP="005B5025">
      <w:pPr>
        <w:spacing w:after="0" w:line="240" w:lineRule="auto"/>
        <w:ind w:left="108" w:hanging="108"/>
        <w:rPr>
          <w:rFonts w:ascii="Arial Narrow" w:hAnsi="Arial Narrow"/>
          <w:sz w:val="16"/>
          <w:szCs w:val="16"/>
        </w:rPr>
      </w:pPr>
      <w:r w:rsidRPr="006D0D07">
        <w:rPr>
          <w:rFonts w:ascii="Arial Narrow" w:hAnsi="Arial Narrow" w:cs="Arial"/>
          <w:sz w:val="16"/>
          <w:szCs w:val="16"/>
        </w:rPr>
        <w:t>Data: 202</w:t>
      </w:r>
      <w:r>
        <w:rPr>
          <w:rFonts w:ascii="Arial Narrow" w:hAnsi="Arial Narrow" w:cs="Arial"/>
          <w:sz w:val="16"/>
          <w:szCs w:val="16"/>
        </w:rPr>
        <w:t>6-03-11</w:t>
      </w:r>
    </w:p>
    <w:sectPr w:rsidR="005B5025" w:rsidRPr="006D0D07" w:rsidSect="005B5025">
      <w:headerReference w:type="default" r:id="rId2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E2623" w14:textId="77777777" w:rsidR="00B74717" w:rsidRDefault="00B74717" w:rsidP="005B5025">
      <w:pPr>
        <w:spacing w:after="0" w:line="240" w:lineRule="auto"/>
      </w:pPr>
      <w:r>
        <w:separator/>
      </w:r>
    </w:p>
  </w:endnote>
  <w:endnote w:type="continuationSeparator" w:id="0">
    <w:p w14:paraId="5AEF27F6" w14:textId="77777777" w:rsidR="00B74717" w:rsidRDefault="00B74717" w:rsidP="005B5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50D94" w14:textId="77777777" w:rsidR="00B74717" w:rsidRDefault="00B74717" w:rsidP="005B5025">
      <w:pPr>
        <w:spacing w:after="0" w:line="240" w:lineRule="auto"/>
      </w:pPr>
      <w:r>
        <w:separator/>
      </w:r>
    </w:p>
  </w:footnote>
  <w:footnote w:type="continuationSeparator" w:id="0">
    <w:p w14:paraId="25249F92" w14:textId="77777777" w:rsidR="00B74717" w:rsidRDefault="00B74717" w:rsidP="005B5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A906A" w14:textId="0F4C2D35" w:rsidR="005B5025" w:rsidRDefault="005B5025">
    <w:pPr>
      <w:pStyle w:val="Nagwek"/>
    </w:pPr>
    <w:r>
      <w:t>sprawa 27/2026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18C"/>
    <w:rsid w:val="00015FC3"/>
    <w:rsid w:val="00052A11"/>
    <w:rsid w:val="00355A3E"/>
    <w:rsid w:val="005B5025"/>
    <w:rsid w:val="00755BD2"/>
    <w:rsid w:val="00A552D3"/>
    <w:rsid w:val="00AF118C"/>
    <w:rsid w:val="00B74717"/>
    <w:rsid w:val="00C417E8"/>
    <w:rsid w:val="00ED3F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A44D4"/>
  <w15:chartTrackingRefBased/>
  <w15:docId w15:val="{6CB3951E-0A4B-4C54-BDA4-A2E0D080F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F11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F11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F118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F118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F118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F118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F118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F118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F118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F118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F118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F118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F118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F118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F118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F118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F118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F118C"/>
    <w:rPr>
      <w:rFonts w:eastAsiaTheme="majorEastAsia" w:cstheme="majorBidi"/>
      <w:color w:val="272727" w:themeColor="text1" w:themeTint="D8"/>
    </w:rPr>
  </w:style>
  <w:style w:type="paragraph" w:styleId="Tytu">
    <w:name w:val="Title"/>
    <w:basedOn w:val="Normalny"/>
    <w:next w:val="Normalny"/>
    <w:link w:val="TytuZnak"/>
    <w:uiPriority w:val="10"/>
    <w:qFormat/>
    <w:rsid w:val="00AF1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F118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F118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F118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F118C"/>
    <w:pPr>
      <w:spacing w:before="160"/>
      <w:jc w:val="center"/>
    </w:pPr>
    <w:rPr>
      <w:i/>
      <w:iCs/>
      <w:color w:val="404040" w:themeColor="text1" w:themeTint="BF"/>
    </w:rPr>
  </w:style>
  <w:style w:type="character" w:customStyle="1" w:styleId="CytatZnak">
    <w:name w:val="Cytat Znak"/>
    <w:basedOn w:val="Domylnaczcionkaakapitu"/>
    <w:link w:val="Cytat"/>
    <w:uiPriority w:val="29"/>
    <w:rsid w:val="00AF118C"/>
    <w:rPr>
      <w:i/>
      <w:iCs/>
      <w:color w:val="404040" w:themeColor="text1" w:themeTint="BF"/>
    </w:rPr>
  </w:style>
  <w:style w:type="paragraph" w:styleId="Akapitzlist">
    <w:name w:val="List Paragraph"/>
    <w:basedOn w:val="Normalny"/>
    <w:uiPriority w:val="34"/>
    <w:qFormat/>
    <w:rsid w:val="00AF118C"/>
    <w:pPr>
      <w:ind w:left="720"/>
      <w:contextualSpacing/>
    </w:pPr>
  </w:style>
  <w:style w:type="character" w:styleId="Wyrnienieintensywne">
    <w:name w:val="Intense Emphasis"/>
    <w:basedOn w:val="Domylnaczcionkaakapitu"/>
    <w:uiPriority w:val="21"/>
    <w:qFormat/>
    <w:rsid w:val="00AF118C"/>
    <w:rPr>
      <w:i/>
      <w:iCs/>
      <w:color w:val="2F5496" w:themeColor="accent1" w:themeShade="BF"/>
    </w:rPr>
  </w:style>
  <w:style w:type="paragraph" w:styleId="Cytatintensywny">
    <w:name w:val="Intense Quote"/>
    <w:basedOn w:val="Normalny"/>
    <w:next w:val="Normalny"/>
    <w:link w:val="CytatintensywnyZnak"/>
    <w:uiPriority w:val="30"/>
    <w:qFormat/>
    <w:rsid w:val="00AF11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F118C"/>
    <w:rPr>
      <w:i/>
      <w:iCs/>
      <w:color w:val="2F5496" w:themeColor="accent1" w:themeShade="BF"/>
    </w:rPr>
  </w:style>
  <w:style w:type="character" w:styleId="Odwoanieintensywne">
    <w:name w:val="Intense Reference"/>
    <w:basedOn w:val="Domylnaczcionkaakapitu"/>
    <w:uiPriority w:val="32"/>
    <w:qFormat/>
    <w:rsid w:val="00AF118C"/>
    <w:rPr>
      <w:b/>
      <w:bCs/>
      <w:smallCaps/>
      <w:color w:val="2F5496" w:themeColor="accent1" w:themeShade="BF"/>
      <w:spacing w:val="5"/>
    </w:rPr>
  </w:style>
  <w:style w:type="paragraph" w:styleId="Nagwek">
    <w:name w:val="header"/>
    <w:basedOn w:val="Normalny"/>
    <w:link w:val="NagwekZnak"/>
    <w:uiPriority w:val="99"/>
    <w:unhideWhenUsed/>
    <w:rsid w:val="005B50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5025"/>
  </w:style>
  <w:style w:type="paragraph" w:styleId="Stopka">
    <w:name w:val="footer"/>
    <w:basedOn w:val="Normalny"/>
    <w:link w:val="StopkaZnak"/>
    <w:uiPriority w:val="99"/>
    <w:unhideWhenUsed/>
    <w:rsid w:val="005B50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5025"/>
  </w:style>
  <w:style w:type="character" w:styleId="Hipercze">
    <w:name w:val="Hyperlink"/>
    <w:basedOn w:val="Domylnaczcionkaakapitu"/>
    <w:uiPriority w:val="99"/>
    <w:unhideWhenUsed/>
    <w:rsid w:val="005B5025"/>
    <w:rPr>
      <w:color w:val="0000FF"/>
      <w:u w:val="single"/>
    </w:rPr>
  </w:style>
  <w:style w:type="character" w:styleId="Nierozpoznanawzmianka">
    <w:name w:val="Unresolved Mention"/>
    <w:basedOn w:val="Domylnaczcionkaakapitu"/>
    <w:uiPriority w:val="99"/>
    <w:semiHidden/>
    <w:unhideWhenUsed/>
    <w:rsid w:val="00052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mailto:odwolania@uzp.gov.p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mailto:ted@publications.europa.eu" TargetMode="External"/><Relationship Id="rId7" Type="http://schemas.openxmlformats.org/officeDocument/2006/relationships/hyperlink" Target="https://e-propublico.pl/" TargetMode="External"/><Relationship Id="rId12" Type="http://schemas.openxmlformats.org/officeDocument/2006/relationships/hyperlink" Target="http://www.10wsk.mil.pl/" TargetMode="External"/><Relationship Id="rId17" Type="http://schemas.openxmlformats.org/officeDocument/2006/relationships/hyperlink" Target="https://www.uzp.gov.pl/kio"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gov.pl/web/sp-prokuratoria" TargetMode="External"/><Relationship Id="rId20" Type="http://schemas.openxmlformats.org/officeDocument/2006/relationships/hyperlink" Target="https://www.gov.pl/web/uzp"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mailto:baranowska1486@10wsk.mil.pl"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gov.pl/web/sp-prokuratoria" TargetMode="External"/><Relationship Id="rId23" Type="http://schemas.openxmlformats.org/officeDocument/2006/relationships/hyperlink" Target="mailto:baranowska1486@10wsk.mil.pl" TargetMode="External"/><Relationship Id="rId10" Type="http://schemas.openxmlformats.org/officeDocument/2006/relationships/hyperlink" Target="http://www.10wsk.mil.pl/" TargetMode="External"/><Relationship Id="rId19" Type="http://schemas.openxmlformats.org/officeDocument/2006/relationships/hyperlink" Target="https://www.gov.pl/web/uzp"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mailto:sp@prokuratoria.gov.pl" TargetMode="External"/><Relationship Id="rId22" Type="http://schemas.openxmlformats.org/officeDocument/2006/relationships/hyperlink" Target="https://op.europ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2503</Words>
  <Characters>15022</Characters>
  <Application>Microsoft Office Word</Application>
  <DocSecurity>0</DocSecurity>
  <Lines>125</Lines>
  <Paragraphs>34</Paragraphs>
  <ScaleCrop>false</ScaleCrop>
  <Company/>
  <LinksUpToDate>false</LinksUpToDate>
  <CharactersWithSpaces>17491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4</cp:revision>
  <cp:lastPrinted>2026-03-13T10:01:00Z</cp:lastPrinted>
  <dcterms:created xsi:type="dcterms:W3CDTF">2026-03-11T09:57:00Z</dcterms:created>
  <dcterms:modified xsi:type="dcterms:W3CDTF">2026-03-13T10:01:00Z</dcterms:modified>
</cp:coreProperties>
</file>