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0D817" w14:textId="77777777" w:rsidR="00484111" w:rsidRDefault="00484111" w:rsidP="004161F1">
      <w:pPr>
        <w:tabs>
          <w:tab w:val="left" w:pos="6521"/>
        </w:tabs>
        <w:rPr>
          <w:rFonts w:ascii="Arial Narrow" w:hAnsi="Arial Narrow"/>
        </w:rPr>
      </w:pPr>
    </w:p>
    <w:p w14:paraId="1EBA7617" w14:textId="09493EEF" w:rsidR="004161F1" w:rsidRPr="00484111" w:rsidRDefault="004161F1" w:rsidP="00AF7436">
      <w:pPr>
        <w:tabs>
          <w:tab w:val="left" w:pos="6521"/>
        </w:tabs>
        <w:jc w:val="right"/>
        <w:rPr>
          <w:rFonts w:ascii="Arial Narrow" w:hAnsi="Arial Narrow"/>
          <w:lang w:val="en-US"/>
        </w:rPr>
      </w:pPr>
      <w:r w:rsidRPr="00484111">
        <w:rPr>
          <w:rFonts w:ascii="Arial Narrow" w:hAnsi="Arial Narrow"/>
          <w:b/>
          <w:bCs/>
        </w:rPr>
        <w:t>Załącznik nr</w:t>
      </w:r>
      <w:r w:rsidR="00832339">
        <w:rPr>
          <w:rFonts w:ascii="Arial Narrow" w:hAnsi="Arial Narrow"/>
          <w:b/>
          <w:bCs/>
        </w:rPr>
        <w:t xml:space="preserve"> </w:t>
      </w:r>
      <w:r w:rsidR="0070359D">
        <w:rPr>
          <w:rFonts w:ascii="Arial Narrow" w:hAnsi="Arial Narrow"/>
          <w:b/>
          <w:bCs/>
        </w:rPr>
        <w:t xml:space="preserve">8 </w:t>
      </w:r>
      <w:r w:rsidRPr="00484111">
        <w:rPr>
          <w:rFonts w:ascii="Arial Narrow" w:hAnsi="Arial Narrow"/>
          <w:b/>
          <w:bCs/>
        </w:rPr>
        <w:t>do SWZ</w:t>
      </w:r>
      <w:r w:rsidR="00484111">
        <w:rPr>
          <w:rFonts w:ascii="Arial Narrow" w:hAnsi="Arial Narrow"/>
          <w:b/>
          <w:bCs/>
        </w:rPr>
        <w:t>/ Załącznik nr 2 do Umowy</w:t>
      </w:r>
    </w:p>
    <w:p w14:paraId="72510A6C" w14:textId="77777777" w:rsidR="001D29A5" w:rsidRPr="00484111" w:rsidRDefault="001D29A5" w:rsidP="004161F1">
      <w:pPr>
        <w:tabs>
          <w:tab w:val="left" w:pos="7860"/>
        </w:tabs>
        <w:rPr>
          <w:rFonts w:ascii="Arial Narrow" w:hAnsi="Arial Narrow"/>
        </w:rPr>
      </w:pPr>
    </w:p>
    <w:p w14:paraId="546436A4" w14:textId="20540B62" w:rsidR="004161F1" w:rsidRDefault="004161F1" w:rsidP="004161F1">
      <w:pPr>
        <w:tabs>
          <w:tab w:val="left" w:pos="3705"/>
        </w:tabs>
        <w:jc w:val="center"/>
        <w:rPr>
          <w:rFonts w:ascii="Arial Narrow" w:hAnsi="Arial Narrow" w:cstheme="majorHAnsi"/>
          <w:b/>
          <w:bCs/>
          <w:sz w:val="32"/>
          <w:szCs w:val="32"/>
        </w:rPr>
      </w:pPr>
      <w:r w:rsidRPr="00484111">
        <w:rPr>
          <w:rFonts w:ascii="Arial Narrow" w:hAnsi="Arial Narrow" w:cstheme="majorHAnsi"/>
          <w:b/>
          <w:bCs/>
          <w:sz w:val="32"/>
          <w:szCs w:val="32"/>
        </w:rPr>
        <w:t xml:space="preserve">Dokument realizacji zasady DNSH </w:t>
      </w:r>
    </w:p>
    <w:p w14:paraId="23910859" w14:textId="77777777" w:rsidR="004161F1" w:rsidRPr="00484111" w:rsidRDefault="004161F1" w:rsidP="004161F1">
      <w:pPr>
        <w:tabs>
          <w:tab w:val="left" w:pos="990"/>
        </w:tabs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ab/>
      </w:r>
    </w:p>
    <w:p w14:paraId="0DF9FED9" w14:textId="5C6E72C0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lang w:val="en-US"/>
        </w:rPr>
      </w:pPr>
      <w:r w:rsidRPr="00484111">
        <w:rPr>
          <w:rFonts w:ascii="Arial Narrow" w:hAnsi="Arial Narrow" w:cstheme="majorHAnsi"/>
          <w:b/>
          <w:bCs/>
        </w:rPr>
        <w:t xml:space="preserve">dotyczy: </w:t>
      </w:r>
      <w:r w:rsidRPr="00484111">
        <w:rPr>
          <w:rFonts w:ascii="Arial Narrow" w:hAnsi="Arial Narrow" w:cstheme="majorHAnsi"/>
        </w:rPr>
        <w:t xml:space="preserve">Umowy </w:t>
      </w:r>
      <w:r w:rsidR="00484111">
        <w:rPr>
          <w:rFonts w:ascii="Arial Narrow" w:hAnsi="Arial Narrow" w:cstheme="majorHAnsi"/>
        </w:rPr>
        <w:t>nr ……………………</w:t>
      </w:r>
    </w:p>
    <w:p w14:paraId="32F79821" w14:textId="77777777" w:rsidR="00BA4D6D" w:rsidRDefault="00BA4D6D" w:rsidP="00655F40">
      <w:pPr>
        <w:jc w:val="both"/>
        <w:rPr>
          <w:rFonts w:ascii="Arial Narrow" w:hAnsi="Arial Narrow" w:cstheme="majorHAnsi"/>
        </w:rPr>
      </w:pPr>
    </w:p>
    <w:p w14:paraId="6ED25B37" w14:textId="170248B1" w:rsidR="008C5A2D" w:rsidRDefault="004161F1" w:rsidP="00655F40">
      <w:pPr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W ramach realizacji umowy do postępowania o udzielenie zamówienia publicznego prowadzonego w trybie przetargu nieograniczonego znak sprawy: </w:t>
      </w:r>
      <w:r w:rsidR="008C5A2D">
        <w:rPr>
          <w:rFonts w:ascii="Arial Narrow" w:hAnsi="Arial Narrow" w:cstheme="majorHAnsi"/>
        </w:rPr>
        <w:t>39</w:t>
      </w:r>
      <w:r w:rsidR="00FB6FB4">
        <w:rPr>
          <w:rFonts w:ascii="Arial Narrow" w:hAnsi="Arial Narrow" w:cstheme="majorHAnsi"/>
        </w:rPr>
        <w:t>/2026</w:t>
      </w:r>
      <w:r w:rsidRPr="00484111">
        <w:rPr>
          <w:rFonts w:ascii="Arial Narrow" w:hAnsi="Arial Narrow" w:cstheme="majorHAnsi"/>
        </w:rPr>
        <w:t xml:space="preserve"> pn. </w:t>
      </w:r>
      <w:r w:rsidR="008C5A2D" w:rsidRPr="008C5A2D">
        <w:rPr>
          <w:rFonts w:ascii="Arial Narrow" w:hAnsi="Arial Narrow" w:cstheme="majorHAnsi"/>
        </w:rPr>
        <w:t xml:space="preserve">Zakup subskrypcji na aktualizację oprogramowania umożliwiającą bieżącą eksploatację oprogramowania firmy </w:t>
      </w:r>
      <w:proofErr w:type="spellStart"/>
      <w:r w:rsidR="008C5A2D" w:rsidRPr="008C5A2D">
        <w:rPr>
          <w:rFonts w:ascii="Arial Narrow" w:hAnsi="Arial Narrow" w:cstheme="majorHAnsi"/>
        </w:rPr>
        <w:t>Kamsoft</w:t>
      </w:r>
      <w:proofErr w:type="spellEnd"/>
      <w:r w:rsidR="008C5A2D" w:rsidRPr="008C5A2D">
        <w:rPr>
          <w:rFonts w:ascii="Arial Narrow" w:hAnsi="Arial Narrow" w:cstheme="majorHAnsi"/>
        </w:rPr>
        <w:t xml:space="preserve"> użytkowanego w 10. Wojskowym Szpitalu Klinicznym z Polikliniką SPZOZ</w:t>
      </w:r>
      <w:r w:rsidR="008C5A2D">
        <w:rPr>
          <w:rFonts w:ascii="Arial Narrow" w:hAnsi="Arial Narrow" w:cstheme="majorHAnsi"/>
        </w:rPr>
        <w:t xml:space="preserve">. </w:t>
      </w:r>
    </w:p>
    <w:p w14:paraId="4AB28D5E" w14:textId="6DD3BBA3" w:rsidR="004161F1" w:rsidRPr="00484111" w:rsidRDefault="004161F1" w:rsidP="00655F40">
      <w:pPr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Wykonawca </w:t>
      </w:r>
      <w:r w:rsidR="00FB6FB4">
        <w:rPr>
          <w:rFonts w:ascii="Arial Narrow" w:hAnsi="Arial Narrow" w:cstheme="majorHAnsi"/>
        </w:rPr>
        <w:t xml:space="preserve">zobowiązuje się </w:t>
      </w:r>
      <w:r w:rsidRPr="00484111">
        <w:rPr>
          <w:rFonts w:ascii="Arial Narrow" w:hAnsi="Arial Narrow" w:cstheme="majorHAnsi"/>
        </w:rPr>
        <w:t>zapewni</w:t>
      </w:r>
      <w:r w:rsidR="00FB6FB4">
        <w:rPr>
          <w:rFonts w:ascii="Arial Narrow" w:hAnsi="Arial Narrow" w:cstheme="majorHAnsi"/>
        </w:rPr>
        <w:t>ć</w:t>
      </w:r>
      <w:r w:rsidRPr="00484111">
        <w:rPr>
          <w:rFonts w:ascii="Arial Narrow" w:hAnsi="Arial Narrow" w:cstheme="majorHAnsi"/>
        </w:rPr>
        <w:t xml:space="preserve"> zgodność przedmiotu umowy z zasadą DNSH</w:t>
      </w:r>
      <w:r w:rsidR="00FB6FB4">
        <w:rPr>
          <w:rFonts w:ascii="Arial Narrow" w:hAnsi="Arial Narrow" w:cstheme="majorHAnsi"/>
        </w:rPr>
        <w:t>.</w:t>
      </w:r>
    </w:p>
    <w:p w14:paraId="5B37D104" w14:textId="77777777" w:rsidR="00F83BB5" w:rsidRDefault="00F83BB5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</w:p>
    <w:p w14:paraId="0BEB8D79" w14:textId="77777777" w:rsidR="00041D7A" w:rsidRDefault="00041D7A" w:rsidP="001B0663">
      <w:pPr>
        <w:ind w:left="426" w:hanging="426"/>
        <w:jc w:val="both"/>
        <w:rPr>
          <w:rFonts w:ascii="Arial Narrow" w:hAnsi="Arial Narrow" w:cstheme="majorHAnsi"/>
          <w:sz w:val="22"/>
          <w:szCs w:val="18"/>
        </w:rPr>
      </w:pPr>
    </w:p>
    <w:p w14:paraId="45A7E417" w14:textId="3A348130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Łagodzenie zmian klimatu</w:t>
      </w:r>
      <w:r w:rsidRPr="00CF4A26">
        <w:rPr>
          <w:rFonts w:ascii="Arial Narrow" w:hAnsi="Arial Narrow"/>
          <w:sz w:val="14"/>
          <w:szCs w:val="14"/>
        </w:rPr>
        <w:br/>
      </w:r>
      <w:r>
        <w:rPr>
          <w:rFonts w:ascii="Arial Narrow" w:hAnsi="Arial Narrow"/>
          <w:szCs w:val="24"/>
        </w:rPr>
        <w:t>Przedmiot zamówienia</w:t>
      </w:r>
      <w:r w:rsidRPr="00CF4A26">
        <w:rPr>
          <w:rFonts w:ascii="Arial Narrow" w:hAnsi="Arial Narrow"/>
          <w:szCs w:val="24"/>
        </w:rPr>
        <w:t xml:space="preserve"> jest działaniem niematerialnym i nie generuje bezpośrednich emisji gazów cieplarnianych. Rozwiązanie może przyczynić się do ograniczenia emisji poprzez usprawnienie procesów oraz redukcję fizycznych spotkań.</w:t>
      </w:r>
    </w:p>
    <w:p w14:paraId="54E61960" w14:textId="72990371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Adaptacja do zmian klimatu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 xml:space="preserve">Nie przewiduje się negatywnego wpływu na adaptację organizacji ani środowiska. </w:t>
      </w:r>
      <w:r>
        <w:rPr>
          <w:rFonts w:ascii="Arial Narrow" w:hAnsi="Arial Narrow"/>
          <w:szCs w:val="24"/>
        </w:rPr>
        <w:t xml:space="preserve">Przedmiot zamówienia </w:t>
      </w:r>
      <w:r w:rsidRPr="00CF4A26">
        <w:rPr>
          <w:rFonts w:ascii="Arial Narrow" w:hAnsi="Arial Narrow"/>
          <w:szCs w:val="24"/>
        </w:rPr>
        <w:t>wspiera ciągłość działania.</w:t>
      </w:r>
    </w:p>
    <w:p w14:paraId="1A685B9B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Zasoby wodne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wpływu na wykorzystanie lub jakość zasobów wodnych.</w:t>
      </w:r>
    </w:p>
    <w:p w14:paraId="308F1A15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Gospodarka o obiegu zamkniętym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Produkt niematerialny nie generuje odpadów i ogranicza zużycie materiałów biurowych.</w:t>
      </w:r>
    </w:p>
    <w:p w14:paraId="7CE86A1F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Zapobieganie zanieczyszczeniom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emisji zanieczyszczeń powietrza, wody lub gleby. Rozwiązanie redukuje konieczność korzystania z tradycyjnych nośników papierowych.</w:t>
      </w:r>
    </w:p>
    <w:p w14:paraId="7B3C26F0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Ochrona bioróżnorodności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ingerencji w siedliska przyrodnicze lub obszary o istotnej wartości przyrodniczej.</w:t>
      </w:r>
    </w:p>
    <w:p w14:paraId="1BFDA171" w14:textId="77777777" w:rsidR="002D45A0" w:rsidRPr="002D45A0" w:rsidRDefault="002D45A0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color w:val="EE0000"/>
          <w:u w:val="single"/>
        </w:rPr>
      </w:pPr>
    </w:p>
    <w:p w14:paraId="003D16A3" w14:textId="3B8CEFE2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  <w:r w:rsidRPr="00484111">
        <w:rPr>
          <w:rFonts w:ascii="Arial Narrow" w:hAnsi="Arial Narrow" w:cstheme="majorHAnsi"/>
          <w:b/>
          <w:bCs/>
          <w:u w:val="single"/>
        </w:rPr>
        <w:t>Podsumowanie.</w:t>
      </w:r>
    </w:p>
    <w:p w14:paraId="429A0FEE" w14:textId="77777777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>Przedmiotowy projekt nie powoduje poważnych szkód dla środowiska w żadnym z sześciu obszarów DNSH, wspiera cyfryzację i poprawę efektywności sektora ochrony zdrowia, uwzględnia zasady efektywności energetycznej, recyklingu sprzętu oraz zrównoważonego wykorzystania zasobów.</w:t>
      </w:r>
    </w:p>
    <w:p w14:paraId="44F6A5C3" w14:textId="43125709" w:rsidR="00654A36" w:rsidRPr="00484111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>Dodatkowo projekt przyczynia się do znacznego ograniczenia zużycia papieru.</w:t>
      </w:r>
    </w:p>
    <w:p w14:paraId="217CF4DB" w14:textId="77777777" w:rsidR="00136348" w:rsidRDefault="00136348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2B61F774" w14:textId="7B7DBB07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Projekt jest </w:t>
      </w:r>
      <w:r w:rsidRPr="00484111">
        <w:rPr>
          <w:rFonts w:ascii="Arial Narrow" w:hAnsi="Arial Narrow" w:cstheme="majorHAnsi"/>
          <w:b/>
          <w:bCs/>
        </w:rPr>
        <w:t>zgodny z zasadą DNSH (Do No Significant Harm)</w:t>
      </w:r>
      <w:r w:rsidRPr="00484111">
        <w:rPr>
          <w:rFonts w:ascii="Arial Narrow" w:hAnsi="Arial Narrow" w:cstheme="majorHAnsi"/>
        </w:rPr>
        <w:t xml:space="preserve"> określoną w art. 17 rozporządzenia (UE) 2020/852.</w:t>
      </w:r>
    </w:p>
    <w:p w14:paraId="2589EF93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3E5B8015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53706CA5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22873EA0" w14:textId="75D531C8" w:rsidR="00654A36" w:rsidRPr="00484111" w:rsidRDefault="00654A36" w:rsidP="00654A36">
      <w:pPr>
        <w:tabs>
          <w:tab w:val="left" w:pos="990"/>
        </w:tabs>
        <w:ind w:left="5954"/>
        <w:jc w:val="both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>………………………………….</w:t>
      </w:r>
    </w:p>
    <w:sectPr w:rsidR="00654A36" w:rsidRPr="0048411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25785" w14:textId="77777777" w:rsidR="00D36DFF" w:rsidRDefault="00D36DFF" w:rsidP="004161F1">
      <w:r>
        <w:separator/>
      </w:r>
    </w:p>
  </w:endnote>
  <w:endnote w:type="continuationSeparator" w:id="0">
    <w:p w14:paraId="311282B2" w14:textId="77777777" w:rsidR="00D36DFF" w:rsidRDefault="00D36DFF" w:rsidP="0041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4DA17" w14:textId="77777777" w:rsidR="00D36DFF" w:rsidRDefault="00D36DFF" w:rsidP="004161F1">
      <w:r>
        <w:separator/>
      </w:r>
    </w:p>
  </w:footnote>
  <w:footnote w:type="continuationSeparator" w:id="0">
    <w:p w14:paraId="351B5A1F" w14:textId="77777777" w:rsidR="00D36DFF" w:rsidRDefault="00D36DFF" w:rsidP="00416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15C4B" w14:textId="77777777" w:rsidR="004161F1" w:rsidRDefault="004161F1">
    <w:pPr>
      <w:pStyle w:val="Nagwek"/>
    </w:pPr>
    <w:r>
      <w:rPr>
        <w:noProof/>
      </w:rPr>
      <w:drawing>
        <wp:inline distT="0" distB="0" distL="0" distR="0" wp14:anchorId="1E51BE1F" wp14:editId="40F7645B">
          <wp:extent cx="5760720" cy="572135"/>
          <wp:effectExtent l="0" t="0" r="0" b="0"/>
          <wp:docPr id="129385240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85240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2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10957"/>
    <w:multiLevelType w:val="hybridMultilevel"/>
    <w:tmpl w:val="F170E12A"/>
    <w:lvl w:ilvl="0" w:tplc="20B077A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85155"/>
    <w:multiLevelType w:val="multilevel"/>
    <w:tmpl w:val="8E4A0F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theme="maj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5A547A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5747" w:hanging="360"/>
      </w:pPr>
    </w:lvl>
    <w:lvl w:ilvl="1" w:tplc="FFFFFFFF">
      <w:start w:val="1"/>
      <w:numFmt w:val="lowerLetter"/>
      <w:lvlText w:val="%2."/>
      <w:lvlJc w:val="left"/>
      <w:pPr>
        <w:ind w:left="6467" w:hanging="360"/>
      </w:pPr>
    </w:lvl>
    <w:lvl w:ilvl="2" w:tplc="FFFFFFFF">
      <w:start w:val="1"/>
      <w:numFmt w:val="lowerRoman"/>
      <w:lvlText w:val="%3."/>
      <w:lvlJc w:val="right"/>
      <w:pPr>
        <w:ind w:left="7187" w:hanging="180"/>
      </w:pPr>
    </w:lvl>
    <w:lvl w:ilvl="3" w:tplc="FFFFFFFF">
      <w:start w:val="1"/>
      <w:numFmt w:val="decimal"/>
      <w:lvlText w:val="%4."/>
      <w:lvlJc w:val="left"/>
      <w:pPr>
        <w:ind w:left="7907" w:hanging="360"/>
      </w:pPr>
    </w:lvl>
    <w:lvl w:ilvl="4" w:tplc="FFFFFFFF">
      <w:start w:val="1"/>
      <w:numFmt w:val="lowerLetter"/>
      <w:lvlText w:val="%5."/>
      <w:lvlJc w:val="left"/>
      <w:pPr>
        <w:ind w:left="8627" w:hanging="360"/>
      </w:pPr>
    </w:lvl>
    <w:lvl w:ilvl="5" w:tplc="FFFFFFFF">
      <w:start w:val="1"/>
      <w:numFmt w:val="lowerRoman"/>
      <w:lvlText w:val="%6."/>
      <w:lvlJc w:val="right"/>
      <w:pPr>
        <w:ind w:left="9347" w:hanging="180"/>
      </w:pPr>
    </w:lvl>
    <w:lvl w:ilvl="6" w:tplc="FFFFFFFF">
      <w:start w:val="1"/>
      <w:numFmt w:val="decimal"/>
      <w:lvlText w:val="%7."/>
      <w:lvlJc w:val="left"/>
      <w:pPr>
        <w:ind w:left="10067" w:hanging="360"/>
      </w:pPr>
    </w:lvl>
    <w:lvl w:ilvl="7" w:tplc="FFFFFFFF">
      <w:start w:val="1"/>
      <w:numFmt w:val="lowerLetter"/>
      <w:lvlText w:val="%8."/>
      <w:lvlJc w:val="left"/>
      <w:pPr>
        <w:ind w:left="10787" w:hanging="360"/>
      </w:pPr>
    </w:lvl>
    <w:lvl w:ilvl="8" w:tplc="FFFFFFFF">
      <w:start w:val="1"/>
      <w:numFmt w:val="lowerRoman"/>
      <w:lvlText w:val="%9."/>
      <w:lvlJc w:val="right"/>
      <w:pPr>
        <w:ind w:left="11507" w:hanging="180"/>
      </w:pPr>
    </w:lvl>
  </w:abstractNum>
  <w:abstractNum w:abstractNumId="3" w15:restartNumberingAfterBreak="0">
    <w:nsid w:val="2CAD209A"/>
    <w:multiLevelType w:val="hybridMultilevel"/>
    <w:tmpl w:val="5C14D370"/>
    <w:lvl w:ilvl="0" w:tplc="87CC1EF0">
      <w:start w:val="1"/>
      <w:numFmt w:val="decimal"/>
      <w:lvlText w:val="%1."/>
      <w:lvlJc w:val="left"/>
      <w:pPr>
        <w:ind w:left="1780" w:hanging="360"/>
      </w:pPr>
    </w:lvl>
    <w:lvl w:ilvl="1" w:tplc="04150019">
      <w:start w:val="1"/>
      <w:numFmt w:val="lowerLetter"/>
      <w:lvlText w:val="%2."/>
      <w:lvlJc w:val="left"/>
      <w:pPr>
        <w:ind w:left="2500" w:hanging="360"/>
      </w:pPr>
    </w:lvl>
    <w:lvl w:ilvl="2" w:tplc="0415001B">
      <w:start w:val="1"/>
      <w:numFmt w:val="lowerRoman"/>
      <w:lvlText w:val="%3."/>
      <w:lvlJc w:val="right"/>
      <w:pPr>
        <w:ind w:left="3220" w:hanging="180"/>
      </w:pPr>
    </w:lvl>
    <w:lvl w:ilvl="3" w:tplc="0415000F">
      <w:start w:val="1"/>
      <w:numFmt w:val="decimal"/>
      <w:lvlText w:val="%4."/>
      <w:lvlJc w:val="left"/>
      <w:pPr>
        <w:ind w:left="3940" w:hanging="360"/>
      </w:pPr>
    </w:lvl>
    <w:lvl w:ilvl="4" w:tplc="04150019">
      <w:start w:val="1"/>
      <w:numFmt w:val="lowerLetter"/>
      <w:lvlText w:val="%5."/>
      <w:lvlJc w:val="left"/>
      <w:pPr>
        <w:ind w:left="4660" w:hanging="360"/>
      </w:pPr>
    </w:lvl>
    <w:lvl w:ilvl="5" w:tplc="0415001B">
      <w:start w:val="1"/>
      <w:numFmt w:val="lowerRoman"/>
      <w:lvlText w:val="%6."/>
      <w:lvlJc w:val="right"/>
      <w:pPr>
        <w:ind w:left="5380" w:hanging="180"/>
      </w:pPr>
    </w:lvl>
    <w:lvl w:ilvl="6" w:tplc="0415000F">
      <w:start w:val="1"/>
      <w:numFmt w:val="decimal"/>
      <w:lvlText w:val="%7."/>
      <w:lvlJc w:val="left"/>
      <w:pPr>
        <w:ind w:left="6100" w:hanging="360"/>
      </w:pPr>
    </w:lvl>
    <w:lvl w:ilvl="7" w:tplc="04150019">
      <w:start w:val="1"/>
      <w:numFmt w:val="lowerLetter"/>
      <w:lvlText w:val="%8."/>
      <w:lvlJc w:val="left"/>
      <w:pPr>
        <w:ind w:left="6820" w:hanging="360"/>
      </w:pPr>
    </w:lvl>
    <w:lvl w:ilvl="8" w:tplc="0415001B">
      <w:start w:val="1"/>
      <w:numFmt w:val="lowerRoman"/>
      <w:lvlText w:val="%9."/>
      <w:lvlJc w:val="right"/>
      <w:pPr>
        <w:ind w:left="7540" w:hanging="180"/>
      </w:pPr>
    </w:lvl>
  </w:abstractNum>
  <w:abstractNum w:abstractNumId="4" w15:restartNumberingAfterBreak="0">
    <w:nsid w:val="2D3048A5"/>
    <w:multiLevelType w:val="multilevel"/>
    <w:tmpl w:val="6608A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1645F5"/>
    <w:multiLevelType w:val="hybridMultilevel"/>
    <w:tmpl w:val="5AEC7570"/>
    <w:lvl w:ilvl="0" w:tplc="25A807FA">
      <w:start w:val="1"/>
      <w:numFmt w:val="decimal"/>
      <w:lvlText w:val="%1."/>
      <w:lvlJc w:val="left"/>
      <w:pPr>
        <w:ind w:left="1780" w:hanging="360"/>
      </w:pPr>
    </w:lvl>
    <w:lvl w:ilvl="1" w:tplc="04150019">
      <w:start w:val="1"/>
      <w:numFmt w:val="lowerLetter"/>
      <w:lvlText w:val="%2."/>
      <w:lvlJc w:val="left"/>
      <w:pPr>
        <w:ind w:left="2500" w:hanging="360"/>
      </w:pPr>
    </w:lvl>
    <w:lvl w:ilvl="2" w:tplc="0415001B">
      <w:start w:val="1"/>
      <w:numFmt w:val="lowerRoman"/>
      <w:lvlText w:val="%3."/>
      <w:lvlJc w:val="right"/>
      <w:pPr>
        <w:ind w:left="3220" w:hanging="180"/>
      </w:pPr>
    </w:lvl>
    <w:lvl w:ilvl="3" w:tplc="0415000F">
      <w:start w:val="1"/>
      <w:numFmt w:val="decimal"/>
      <w:lvlText w:val="%4."/>
      <w:lvlJc w:val="left"/>
      <w:pPr>
        <w:ind w:left="3940" w:hanging="360"/>
      </w:pPr>
    </w:lvl>
    <w:lvl w:ilvl="4" w:tplc="04150019">
      <w:start w:val="1"/>
      <w:numFmt w:val="lowerLetter"/>
      <w:lvlText w:val="%5."/>
      <w:lvlJc w:val="left"/>
      <w:pPr>
        <w:ind w:left="4660" w:hanging="360"/>
      </w:pPr>
    </w:lvl>
    <w:lvl w:ilvl="5" w:tplc="0415001B">
      <w:start w:val="1"/>
      <w:numFmt w:val="lowerRoman"/>
      <w:lvlText w:val="%6."/>
      <w:lvlJc w:val="right"/>
      <w:pPr>
        <w:ind w:left="5380" w:hanging="180"/>
      </w:pPr>
    </w:lvl>
    <w:lvl w:ilvl="6" w:tplc="0415000F">
      <w:start w:val="1"/>
      <w:numFmt w:val="decimal"/>
      <w:lvlText w:val="%7."/>
      <w:lvlJc w:val="left"/>
      <w:pPr>
        <w:ind w:left="6100" w:hanging="360"/>
      </w:pPr>
    </w:lvl>
    <w:lvl w:ilvl="7" w:tplc="04150019">
      <w:start w:val="1"/>
      <w:numFmt w:val="lowerLetter"/>
      <w:lvlText w:val="%8."/>
      <w:lvlJc w:val="left"/>
      <w:pPr>
        <w:ind w:left="6820" w:hanging="360"/>
      </w:pPr>
    </w:lvl>
    <w:lvl w:ilvl="8" w:tplc="0415001B">
      <w:start w:val="1"/>
      <w:numFmt w:val="lowerRoman"/>
      <w:lvlText w:val="%9."/>
      <w:lvlJc w:val="right"/>
      <w:pPr>
        <w:ind w:left="7540" w:hanging="180"/>
      </w:pPr>
    </w:lvl>
  </w:abstractNum>
  <w:abstractNum w:abstractNumId="6" w15:restartNumberingAfterBreak="0">
    <w:nsid w:val="43206CD4"/>
    <w:multiLevelType w:val="hybridMultilevel"/>
    <w:tmpl w:val="12603D16"/>
    <w:lvl w:ilvl="0" w:tplc="A846073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61C2A"/>
    <w:multiLevelType w:val="multilevel"/>
    <w:tmpl w:val="70D8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9062E9"/>
    <w:multiLevelType w:val="multilevel"/>
    <w:tmpl w:val="48A4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CA4DF0"/>
    <w:multiLevelType w:val="hybridMultilevel"/>
    <w:tmpl w:val="D7986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B37887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</w:lvl>
    <w:lvl w:ilvl="1" w:tplc="FFFFFFFF">
      <w:start w:val="1"/>
      <w:numFmt w:val="lowerLetter"/>
      <w:lvlText w:val="%2."/>
      <w:lvlJc w:val="left"/>
      <w:pPr>
        <w:ind w:left="2500" w:hanging="360"/>
      </w:pPr>
    </w:lvl>
    <w:lvl w:ilvl="2" w:tplc="FFFFFFFF">
      <w:start w:val="1"/>
      <w:numFmt w:val="lowerRoman"/>
      <w:lvlText w:val="%3."/>
      <w:lvlJc w:val="right"/>
      <w:pPr>
        <w:ind w:left="3220" w:hanging="180"/>
      </w:pPr>
    </w:lvl>
    <w:lvl w:ilvl="3" w:tplc="FFFFFFFF">
      <w:start w:val="1"/>
      <w:numFmt w:val="decimal"/>
      <w:lvlText w:val="%4."/>
      <w:lvlJc w:val="left"/>
      <w:pPr>
        <w:ind w:left="3940" w:hanging="360"/>
      </w:pPr>
    </w:lvl>
    <w:lvl w:ilvl="4" w:tplc="FFFFFFFF">
      <w:start w:val="1"/>
      <w:numFmt w:val="lowerLetter"/>
      <w:lvlText w:val="%5."/>
      <w:lvlJc w:val="left"/>
      <w:pPr>
        <w:ind w:left="4660" w:hanging="360"/>
      </w:pPr>
    </w:lvl>
    <w:lvl w:ilvl="5" w:tplc="FFFFFFFF">
      <w:start w:val="1"/>
      <w:numFmt w:val="lowerRoman"/>
      <w:lvlText w:val="%6."/>
      <w:lvlJc w:val="right"/>
      <w:pPr>
        <w:ind w:left="5380" w:hanging="180"/>
      </w:pPr>
    </w:lvl>
    <w:lvl w:ilvl="6" w:tplc="FFFFFFFF">
      <w:start w:val="1"/>
      <w:numFmt w:val="decimal"/>
      <w:lvlText w:val="%7."/>
      <w:lvlJc w:val="left"/>
      <w:pPr>
        <w:ind w:left="6100" w:hanging="360"/>
      </w:pPr>
    </w:lvl>
    <w:lvl w:ilvl="7" w:tplc="FFFFFFFF">
      <w:start w:val="1"/>
      <w:numFmt w:val="lowerLetter"/>
      <w:lvlText w:val="%8."/>
      <w:lvlJc w:val="left"/>
      <w:pPr>
        <w:ind w:left="6820" w:hanging="360"/>
      </w:pPr>
    </w:lvl>
    <w:lvl w:ilvl="8" w:tplc="FFFFFFFF">
      <w:start w:val="1"/>
      <w:numFmt w:val="lowerRoman"/>
      <w:lvlText w:val="%9."/>
      <w:lvlJc w:val="right"/>
      <w:pPr>
        <w:ind w:left="7540" w:hanging="180"/>
      </w:pPr>
    </w:lvl>
  </w:abstractNum>
  <w:num w:numId="1" w16cid:durableId="794299151">
    <w:abstractNumId w:val="8"/>
  </w:num>
  <w:num w:numId="2" w16cid:durableId="1580825665">
    <w:abstractNumId w:val="1"/>
  </w:num>
  <w:num w:numId="3" w16cid:durableId="2018917302">
    <w:abstractNumId w:val="9"/>
  </w:num>
  <w:num w:numId="4" w16cid:durableId="1880362725">
    <w:abstractNumId w:val="7"/>
  </w:num>
  <w:num w:numId="5" w16cid:durableId="10526563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43416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45296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346354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6547099">
    <w:abstractNumId w:val="4"/>
  </w:num>
  <w:num w:numId="10" w16cid:durableId="1047949261">
    <w:abstractNumId w:val="6"/>
  </w:num>
  <w:num w:numId="11" w16cid:durableId="100640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1F1"/>
    <w:rsid w:val="00022EE6"/>
    <w:rsid w:val="00034A2D"/>
    <w:rsid w:val="00041D7A"/>
    <w:rsid w:val="00090AE2"/>
    <w:rsid w:val="0009420D"/>
    <w:rsid w:val="00136348"/>
    <w:rsid w:val="00190292"/>
    <w:rsid w:val="001B0663"/>
    <w:rsid w:val="001D29A5"/>
    <w:rsid w:val="00212329"/>
    <w:rsid w:val="002146EC"/>
    <w:rsid w:val="00273B07"/>
    <w:rsid w:val="002A6073"/>
    <w:rsid w:val="002D45A0"/>
    <w:rsid w:val="002F1907"/>
    <w:rsid w:val="00330C3A"/>
    <w:rsid w:val="00402382"/>
    <w:rsid w:val="0041282C"/>
    <w:rsid w:val="004161F1"/>
    <w:rsid w:val="00461A2C"/>
    <w:rsid w:val="00484111"/>
    <w:rsid w:val="00654A36"/>
    <w:rsid w:val="00655F40"/>
    <w:rsid w:val="00655F96"/>
    <w:rsid w:val="0070359D"/>
    <w:rsid w:val="00792248"/>
    <w:rsid w:val="007C681C"/>
    <w:rsid w:val="00832339"/>
    <w:rsid w:val="00884409"/>
    <w:rsid w:val="008C5A2D"/>
    <w:rsid w:val="008E018D"/>
    <w:rsid w:val="00A41FC4"/>
    <w:rsid w:val="00AC340C"/>
    <w:rsid w:val="00AD3373"/>
    <w:rsid w:val="00AF699B"/>
    <w:rsid w:val="00AF7436"/>
    <w:rsid w:val="00B028A4"/>
    <w:rsid w:val="00B706DE"/>
    <w:rsid w:val="00B97FF4"/>
    <w:rsid w:val="00BA4D6D"/>
    <w:rsid w:val="00C56EF0"/>
    <w:rsid w:val="00D36DFF"/>
    <w:rsid w:val="00D75B32"/>
    <w:rsid w:val="00D944D2"/>
    <w:rsid w:val="00E7574C"/>
    <w:rsid w:val="00E77839"/>
    <w:rsid w:val="00F42B36"/>
    <w:rsid w:val="00F83BB5"/>
    <w:rsid w:val="00FA7A96"/>
    <w:rsid w:val="00FB6FB4"/>
    <w:rsid w:val="00FC5C91"/>
    <w:rsid w:val="00FD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37E12"/>
  <w15:chartTrackingRefBased/>
  <w15:docId w15:val="{49A53655-6C3B-4C33-8760-6AB3F63C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6F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6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6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61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6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61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61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61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61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61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61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61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61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61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61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61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61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61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61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61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6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6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6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6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61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61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61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61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61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61F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61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61F1"/>
  </w:style>
  <w:style w:type="paragraph" w:styleId="Stopka">
    <w:name w:val="footer"/>
    <w:basedOn w:val="Normalny"/>
    <w:link w:val="StopkaZnak"/>
    <w:uiPriority w:val="99"/>
    <w:unhideWhenUsed/>
    <w:rsid w:val="004161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1F1"/>
  </w:style>
  <w:style w:type="paragraph" w:styleId="NormalnyWeb">
    <w:name w:val="Normal (Web)"/>
    <w:basedOn w:val="Normalny"/>
    <w:uiPriority w:val="99"/>
    <w:semiHidden/>
    <w:unhideWhenUsed/>
    <w:rsid w:val="004161F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7EF50-228A-46F6-9CAA-1F886C459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Marczewski</dc:creator>
  <cp:keywords/>
  <dc:description/>
  <cp:lastModifiedBy>10 wsk</cp:lastModifiedBy>
  <cp:revision>4</cp:revision>
  <dcterms:created xsi:type="dcterms:W3CDTF">2026-03-11T09:54:00Z</dcterms:created>
  <dcterms:modified xsi:type="dcterms:W3CDTF">2026-03-11T12:57:00Z</dcterms:modified>
</cp:coreProperties>
</file>