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F0298E" w:rsidRDefault="004C0D5D" w:rsidP="00F0298E">
      <w:pPr>
        <w:spacing w:after="12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F0298E">
        <w:rPr>
          <w:rFonts w:ascii="Arial Narrow" w:hAnsi="Arial Narrow" w:cs="Arial"/>
          <w:sz w:val="20"/>
          <w:szCs w:val="20"/>
        </w:rPr>
        <w:t>Bydgoszcz</w:t>
      </w:r>
      <w:r w:rsidR="00B36EDA" w:rsidRPr="00F0298E">
        <w:rPr>
          <w:rFonts w:ascii="Arial Narrow" w:hAnsi="Arial Narrow" w:cs="Arial"/>
          <w:sz w:val="20"/>
          <w:szCs w:val="20"/>
        </w:rPr>
        <w:t xml:space="preserve"> dnia: </w:t>
      </w:r>
      <w:r w:rsidRPr="00F0298E">
        <w:rPr>
          <w:rFonts w:ascii="Arial Narrow" w:hAnsi="Arial Narrow" w:cs="Arial"/>
          <w:sz w:val="20"/>
          <w:szCs w:val="20"/>
        </w:rPr>
        <w:t>2026-03-11</w:t>
      </w:r>
    </w:p>
    <w:p w:rsidR="00B36EDA" w:rsidRPr="00F0298E" w:rsidRDefault="004C0D5D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F0298E">
        <w:rPr>
          <w:rFonts w:ascii="Arial Narrow" w:hAnsi="Arial Narrow" w:cs="Arial"/>
          <w:b/>
          <w:bCs/>
          <w:sz w:val="20"/>
          <w:szCs w:val="20"/>
        </w:rPr>
        <w:t>10</w:t>
      </w:r>
      <w:r w:rsidR="00CD372E" w:rsidRPr="00F0298E">
        <w:rPr>
          <w:rFonts w:ascii="Arial Narrow" w:hAnsi="Arial Narrow" w:cs="Arial"/>
          <w:b/>
          <w:bCs/>
          <w:sz w:val="20"/>
          <w:szCs w:val="20"/>
        </w:rPr>
        <w:t>.</w:t>
      </w:r>
      <w:r w:rsidRPr="00F0298E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36EDA" w:rsidRPr="00F0298E" w:rsidRDefault="004C0D5D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F0298E">
        <w:rPr>
          <w:rFonts w:ascii="Arial Narrow" w:hAnsi="Arial Narrow" w:cs="Arial"/>
          <w:sz w:val="20"/>
          <w:szCs w:val="20"/>
        </w:rPr>
        <w:t>Powstańców Warszawy</w:t>
      </w:r>
      <w:r w:rsidR="00B36EDA" w:rsidRPr="00F0298E">
        <w:rPr>
          <w:rFonts w:ascii="Arial Narrow" w:hAnsi="Arial Narrow" w:cs="Arial"/>
          <w:sz w:val="20"/>
          <w:szCs w:val="20"/>
        </w:rPr>
        <w:t xml:space="preserve"> </w:t>
      </w:r>
      <w:r w:rsidRPr="00F0298E">
        <w:rPr>
          <w:rFonts w:ascii="Arial Narrow" w:hAnsi="Arial Narrow" w:cs="Arial"/>
          <w:sz w:val="20"/>
          <w:szCs w:val="20"/>
        </w:rPr>
        <w:t>5</w:t>
      </w:r>
    </w:p>
    <w:p w:rsidR="00B36EDA" w:rsidRPr="00F0298E" w:rsidRDefault="004C0D5D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F0298E">
        <w:rPr>
          <w:rFonts w:ascii="Arial Narrow" w:hAnsi="Arial Narrow" w:cs="Arial"/>
          <w:sz w:val="20"/>
          <w:szCs w:val="20"/>
        </w:rPr>
        <w:t>85-681</w:t>
      </w:r>
      <w:r w:rsidR="00B36EDA" w:rsidRPr="00F0298E">
        <w:rPr>
          <w:rFonts w:ascii="Arial Narrow" w:hAnsi="Arial Narrow" w:cs="Arial"/>
          <w:sz w:val="20"/>
          <w:szCs w:val="20"/>
        </w:rPr>
        <w:t xml:space="preserve"> </w:t>
      </w:r>
      <w:r w:rsidRPr="00F0298E">
        <w:rPr>
          <w:rFonts w:ascii="Arial Narrow" w:hAnsi="Arial Narrow" w:cs="Arial"/>
          <w:sz w:val="20"/>
          <w:szCs w:val="20"/>
        </w:rPr>
        <w:t>Bydgoszcz</w:t>
      </w:r>
    </w:p>
    <w:p w:rsidR="00B36EDA" w:rsidRPr="00F0298E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F0298E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36EDA" w:rsidRPr="00F0298E" w:rsidRDefault="00B36EDA" w:rsidP="00F0298E">
      <w:pPr>
        <w:tabs>
          <w:tab w:val="right" w:pos="9072"/>
        </w:tabs>
        <w:spacing w:after="12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F0298E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36EDA" w:rsidRPr="00F0298E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F0298E" w:rsidTr="00B36EDA">
        <w:tc>
          <w:tcPr>
            <w:tcW w:w="9923" w:type="dxa"/>
            <w:shd w:val="clear" w:color="auto" w:fill="F2F2F2"/>
            <w:hideMark/>
          </w:tcPr>
          <w:p w:rsidR="00B36EDA" w:rsidRPr="00F0298E" w:rsidRDefault="00CD372E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36EDA" w:rsidRPr="00F0298E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F0298E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36EDA" w:rsidRPr="00F0298E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F0298E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F0298E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F0298E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F0298E" w:rsidTr="00B36EDA">
        <w:tc>
          <w:tcPr>
            <w:tcW w:w="2269" w:type="dxa"/>
            <w:shd w:val="clear" w:color="auto" w:fill="auto"/>
          </w:tcPr>
          <w:p w:rsidR="00B36EDA" w:rsidRPr="00F0298E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F0298E" w:rsidRDefault="004C0D5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Przeglądy i naprawy aparatów i urządzeń medycznych dla 10 Wojskowego Szpitala Klinicznego z Polikliniką SPZOZ w Bydgoszczy</w:t>
            </w:r>
          </w:p>
        </w:tc>
      </w:tr>
      <w:tr w:rsidR="004C0D5D" w:rsidRPr="00F0298E" w:rsidTr="00AE21D5">
        <w:tc>
          <w:tcPr>
            <w:tcW w:w="2269" w:type="dxa"/>
            <w:shd w:val="clear" w:color="auto" w:fill="auto"/>
          </w:tcPr>
          <w:p w:rsidR="004C0D5D" w:rsidRPr="00F0298E" w:rsidRDefault="004C0D5D" w:rsidP="00AE21D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4C0D5D" w:rsidRPr="00F0298E" w:rsidRDefault="004C0D5D" w:rsidP="00AE21D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130/2025</w:t>
            </w:r>
          </w:p>
        </w:tc>
      </w:tr>
    </w:tbl>
    <w:p w:rsidR="00B36EDA" w:rsidRPr="00F029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B36EDA" w:rsidRPr="00F0298E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F0298E">
        <w:rPr>
          <w:rFonts w:ascii="Arial Narrow" w:hAnsi="Arial Narrow" w:cs="Arial"/>
          <w:sz w:val="20"/>
          <w:szCs w:val="20"/>
        </w:rPr>
        <w:t xml:space="preserve">Zamawiający, </w:t>
      </w:r>
      <w:r w:rsidR="004C0D5D" w:rsidRPr="00F0298E">
        <w:rPr>
          <w:rFonts w:ascii="Arial Narrow" w:hAnsi="Arial Narrow" w:cs="Arial"/>
          <w:b/>
          <w:sz w:val="20"/>
          <w:szCs w:val="20"/>
        </w:rPr>
        <w:t>10</w:t>
      </w:r>
      <w:r w:rsidR="00CD372E" w:rsidRPr="00F0298E">
        <w:rPr>
          <w:rFonts w:ascii="Arial Narrow" w:hAnsi="Arial Narrow" w:cs="Arial"/>
          <w:b/>
          <w:sz w:val="20"/>
          <w:szCs w:val="20"/>
        </w:rPr>
        <w:t>.</w:t>
      </w:r>
      <w:r w:rsidR="004C0D5D" w:rsidRPr="00F0298E">
        <w:rPr>
          <w:rFonts w:ascii="Arial Narrow" w:hAnsi="Arial Narrow" w:cs="Arial"/>
          <w:b/>
          <w:sz w:val="20"/>
          <w:szCs w:val="20"/>
        </w:rPr>
        <w:t>WSzKzP SPZOZ</w:t>
      </w:r>
      <w:r w:rsidRPr="00F0298E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4C0D5D" w:rsidRPr="00F0298E">
        <w:rPr>
          <w:rFonts w:ascii="Arial Narrow" w:hAnsi="Arial Narrow" w:cs="Arial"/>
          <w:sz w:val="20"/>
          <w:szCs w:val="20"/>
        </w:rPr>
        <w:t>(</w:t>
      </w:r>
      <w:proofErr w:type="spellStart"/>
      <w:r w:rsidR="004C0D5D" w:rsidRPr="00F0298E">
        <w:rPr>
          <w:rFonts w:ascii="Arial Narrow" w:hAnsi="Arial Narrow" w:cs="Arial"/>
          <w:sz w:val="20"/>
          <w:szCs w:val="20"/>
        </w:rPr>
        <w:t>t.j</w:t>
      </w:r>
      <w:proofErr w:type="spellEnd"/>
      <w:r w:rsidR="004C0D5D" w:rsidRPr="00F0298E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4C0D5D" w:rsidRPr="00F0298E">
        <w:rPr>
          <w:rFonts w:ascii="Arial Narrow" w:hAnsi="Arial Narrow" w:cs="Arial"/>
          <w:sz w:val="20"/>
          <w:szCs w:val="20"/>
        </w:rPr>
        <w:t>późn</w:t>
      </w:r>
      <w:proofErr w:type="spellEnd"/>
      <w:r w:rsidR="004C0D5D" w:rsidRPr="00F0298E">
        <w:rPr>
          <w:rFonts w:ascii="Arial Narrow" w:hAnsi="Arial Narrow" w:cs="Arial"/>
          <w:sz w:val="20"/>
          <w:szCs w:val="20"/>
        </w:rPr>
        <w:t>. zm.)</w:t>
      </w:r>
      <w:r w:rsidRPr="00F0298E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Pr="00F0298E">
        <w:rPr>
          <w:rFonts w:ascii="Arial Narrow" w:hAnsi="Arial Narrow" w:cs="Arial"/>
          <w:sz w:val="20"/>
          <w:szCs w:val="20"/>
        </w:rPr>
        <w:t>Pzp</w:t>
      </w:r>
      <w:proofErr w:type="spellEnd"/>
      <w:r w:rsidRPr="00F0298E">
        <w:rPr>
          <w:rFonts w:ascii="Arial Narrow" w:hAnsi="Arial Narrow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: Przeglądy okresowe i naprawy - Diatermie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Valleylab</w:t>
            </w:r>
            <w:proofErr w:type="spellEnd"/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FT10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Medtronic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Polna 11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00-633 Warszawa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7 257.60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Przeglądy okresowe i naprawy - Platforma elektrochirurgiczna FT10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Medtronic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Poland sp. z o.o.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Polna 11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00-633 Warszawa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3 628.80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8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Przeglądy okresowe i naprawy - Laser okulistyczny OCULIGHT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3 456.00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9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Przeglądy okresowe i naprawy - Laser okulistyczny YAG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3 456.00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10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Przeglądy okresowe i naprawy - Laser diodowy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VARIMED Sp. z o.o.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Tadeusza Kościuszki 115 /4U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50-442 Wrocław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8 640.00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11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Przeglądy okresowe i naprawy - Aspiratory ultradźwiękowe CUSA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Comef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ul. Gdańska 2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40-719 Katowice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45 036.00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12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: Przeglądy okresowe i naprawy -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Neuronawigacja</w:t>
            </w:r>
            <w:proofErr w:type="spellEnd"/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Brainlab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Sales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GmbH</w:t>
            </w:r>
            <w:proofErr w:type="spellEnd"/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Olof-Palme-Str</w:t>
            </w:r>
            <w:proofErr w:type="spellEnd"/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 9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81829 Monachium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470 054.88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13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: Przeglądy okresowe i naprawy -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Neuronawigacja</w:t>
            </w:r>
            <w:proofErr w:type="spellEnd"/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Brainlab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Sales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GmbH</w:t>
            </w:r>
            <w:proofErr w:type="spellEnd"/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Olof-Palme-Str</w:t>
            </w:r>
            <w:proofErr w:type="spellEnd"/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 9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81829 Monachium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89 145.72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15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 Przeglądy okresowe i naprawy - Kardiomonitor Q7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Bjeska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 spółka komandytowa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ul. Strzeszyńska 33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60-479 Poznań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2 400.00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16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: Przeglądy okresowe i naprawy - Pompy infuzyjne SP-12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SPRO-N</w:t>
            </w:r>
            <w:proofErr w:type="spellEnd"/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Fromed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Frąckowiak Spółka Jawna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Jasnogórska 1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85-334 Bydgoszcz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1 663.20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18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Przeglądy okresowe i naprawy - Tonometr Nidek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1 188.00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19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: Przeglądy okresowe i naprawy - Aparat EKG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Lumed</w:t>
            </w:r>
            <w:proofErr w:type="spellEnd"/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UNITECH Dariusz Lubiatowski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Staroszkolna</w:t>
            </w:r>
            <w:proofErr w:type="spellEnd"/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 15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86-005 Murowaniec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213.84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20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Przeglądy okresowe i naprawy - Aparat EKG BTL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UNITECH Dariusz Lubiatowski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Staroszkolna</w:t>
            </w:r>
            <w:proofErr w:type="spellEnd"/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 15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86-005 Murowaniec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213.84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21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Przeglądy okresowe i naprawy - Aparat EKG E600G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UNITECH Dariusz Lubiatowski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Staroszkolna</w:t>
            </w:r>
            <w:proofErr w:type="spellEnd"/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 15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86-005 Murowaniec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213.84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22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: Przeglądy okresowe i naprawy - Aparat EKG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Ascard</w:t>
            </w:r>
            <w:proofErr w:type="spellEnd"/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UNITECH Dariusz Lubiatowski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Staroszkolna</w:t>
            </w:r>
            <w:proofErr w:type="spellEnd"/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 15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86-005 Murowaniec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641.52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24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: Przeglądy okresowe i naprawy - Aparat USG okulistyczny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PacScan</w:t>
            </w:r>
            <w:proofErr w:type="spellEnd"/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2 160.00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27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: Przeglądy okresowe i naprawy - Aparat USG okulistyczny Compact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Touch</w:t>
            </w:r>
            <w:proofErr w:type="spellEnd"/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2 160.00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28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Przeglądy okresowe i naprawy - Tomograf SOCT COPERNICUS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2 808.00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29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 Przeglądy okresowe i naprawy - Tomograf okulistyczny OCT-2000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2 808.00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30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: Przeglądy okresowe i naprawy - OCT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Triton</w:t>
            </w:r>
            <w:proofErr w:type="spellEnd"/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Plus z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angio</w:t>
            </w:r>
            <w:proofErr w:type="spellEnd"/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2 808.00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31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: Przeglądy okresowe i naprawy -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Biometr</w:t>
            </w:r>
            <w:proofErr w:type="spellEnd"/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optyczny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2 160.00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32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Przeglądy okresowe i naprawy - Synoptofor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1 728.00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33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: Przeglądy okresowe i naprawy -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Funduskamera</w:t>
            </w:r>
            <w:proofErr w:type="spellEnd"/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2 160.00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34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Przeglądy okresowe i naprawy - Lampa szczelinowa z unitem okulistycznym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1 944.00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35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Przeglądy okresowe i naprawy - Tonometr NCT-200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 xml:space="preserve">Cmentarna 9d 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62-025 Kostrzyn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1 188.00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36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Przeglądy okresowe i naprawy - Echokardiograf VIVID IQ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Medinco</w:t>
            </w:r>
            <w:proofErr w:type="spellEnd"/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Rondo ONZ 1 /piętro 27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00-124 Warszawa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2 138.40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CD372E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4C0D5D" w:rsidRPr="00F0298E" w:rsidTr="004C0D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37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>: Przeglądy okresowe i naprawy - Sterylizator gazowy 5XL</w:t>
            </w:r>
          </w:p>
          <w:p w:rsidR="004C0D5D" w:rsidRPr="00F0298E" w:rsidRDefault="004C0D5D" w:rsidP="00AE21D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ULTRA SERWIS SC MAREK WÓJCIK JERZY WÓJCIK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Jana Kiepury  11 /144</w:t>
            </w:r>
          </w:p>
          <w:p w:rsidR="004C0D5D" w:rsidRPr="00F0298E" w:rsidRDefault="004C0D5D" w:rsidP="00AE21D5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20-838 Lublin</w:t>
            </w:r>
          </w:p>
          <w:p w:rsidR="004C0D5D" w:rsidRPr="00F0298E" w:rsidRDefault="004C0D5D" w:rsidP="00AE21D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F0298E">
              <w:rPr>
                <w:rFonts w:ascii="Arial Narrow" w:hAnsi="Arial Narrow" w:cs="Arial"/>
                <w:b/>
                <w:sz w:val="20"/>
                <w:szCs w:val="20"/>
              </w:rPr>
              <w:t>67 173.60 zł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4C0D5D" w:rsidRPr="00F0298E" w:rsidRDefault="004C0D5D" w:rsidP="00AE21D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F0298E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4C0D5D" w:rsidRPr="00F0298E" w:rsidRDefault="004C0D5D" w:rsidP="00AE21D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F0298E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F0298E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F0298E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0298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0298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0298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0298E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2 - Przeglądy okresowe i naprawy - Diatermie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Valleylab</w:t>
            </w:r>
            <w:proofErr w:type="spellEnd"/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FT10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Czas rozpoczęcia naprawy po zgłoszeniu awarii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Przeglądy okresowe i naprawy - Platforma elektrochirurgiczna FT10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Poland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Czas rozpoczęcia naprawy po zgłoszeniu awarii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8 - Przeglądy okresowe i naprawy - Laser okulistyczny OCULIGHT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9 - Przeglądy okresowe i naprawy - Laser okulistyczny YAG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10 - Przeglądy okresowe i naprawy - Laser diodowy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VARIMED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Tadeusza Kościuszki 115/4U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50-442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11 - Przeglądy okresowe i naprawy - Aspiratory ultradźwiękowe CUSA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Comef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ul. Gdańska 2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40-719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12 - Przeglądy okresowe i naprawy -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Neuronawigacja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Brainlab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Sales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GmbH</w:t>
            </w:r>
            <w:proofErr w:type="spellEnd"/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Olof-Palme-Str</w:t>
            </w:r>
            <w:proofErr w:type="spellEnd"/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81829 Monachium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Czas rozpoczęcia naprawy po zgłoszeniu awarii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13 - Przeglądy okresowe i naprawy -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Neuronawigacja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Brainlab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Sales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GmbH</w:t>
            </w:r>
            <w:proofErr w:type="spellEnd"/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Olof-Palme-Str</w:t>
            </w:r>
            <w:proofErr w:type="spellEnd"/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81829 Monachium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Czas rozpoczęcia naprawy po zgłoszeniu awarii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15 -  Przeglądy okresowe i naprawy - Kardiomonitor Q7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Bjeska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ul. Strzeszyńska 33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lastRenderedPageBreak/>
              <w:t>60-479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lastRenderedPageBreak/>
              <w:t>1 - Cena - 48.60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88,60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lastRenderedPageBreak/>
              <w:t>15 -  Przeglądy okresowe i naprawy - Kardiomonitor Q7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ANMEDIQ </w:t>
            </w: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Zachodnia 5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05-552 Wola Mrokowska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- 18.52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78,52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15 -  Przeglądy okresowe i naprawy - Kardiomonitor Q7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16 - Przeglądy okresowe i naprawy - Pompy infuzyjne SP-12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SPRO-N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Fromed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Frąckowiak Spółka Jawna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Jasnogórska 1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85-334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16 - Przeglądy okresowe i naprawy - Pompy infuzyjne SP-12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SPRO-N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ANMEDIQ </w:t>
            </w: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Zachodnia 5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05-552 Wola Mrokowska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- 26.40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- 9.60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36,00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16 - Przeglądy okresowe i naprawy - Pompy infuzyjne SP-12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SPRO-N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18 - Przeglądy okresowe i naprawy - Tonometr Nidek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18 - Przeglądy okresowe i naprawy - Tonometr Nidek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19 - Przeglądy okresowe i naprawy - Aparat EKG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Lumed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UNITECH Dariusz Lubiatowski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Staroszkolna</w:t>
            </w:r>
            <w:proofErr w:type="spellEnd"/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15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86-005 Murowaniec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19 - Przeglądy okresowe i naprawy - Aparat EKG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Lumed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20 - Przeglądy okresowe i naprawy - Aparat EKG BTL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UNITECH Dariusz Lubiatowski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Staroszkolna</w:t>
            </w:r>
            <w:proofErr w:type="spellEnd"/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15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86-005 Murowaniec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20 - Przeglądy okresowe i naprawy - Aparat EKG BTL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21 - Przeglądy okresowe i naprawy - Aparat EKG E600G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UNITECH Dariusz Lubiatowski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Staroszkolna</w:t>
            </w:r>
            <w:proofErr w:type="spellEnd"/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15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86-005 Murowaniec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21 - Przeglądy okresowe i naprawy - Aparat EKG E600G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3 - Koszt brutto roboczogodziny za 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lastRenderedPageBreak/>
              <w:t>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22 - Przeglądy okresowe i naprawy - Aparat EKG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Ascard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UNITECH Dariusz Lubiatowski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Staroszkolna</w:t>
            </w:r>
            <w:proofErr w:type="spellEnd"/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15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86-005 Murowaniec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22 - Przeglądy okresowe i naprawy - Aparat EKG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Ascard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24 - Przeglądy okresowe i naprawy - Aparat USG okulistyczny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PacScan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24 - Przeglądy okresowe i naprawy - Aparat USG okulistyczny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PacScan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27 - Przeglądy okresowe i naprawy - Aparat USG okulistyczny Compact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Touch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27 - Przeglądy okresowe i naprawy - Aparat USG okulistyczny Compact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Touch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28 - Przeglądy okresowe i naprawy - Tomograf SOCT COPERNICUS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28 - Przeglądy okresowe i naprawy - Tomograf SOCT COPERNICUS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29 -  Przeglądy okresowe i naprawy - Tomograf okulistyczny OCT-2000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29 -  Przeglądy okresowe i naprawy - Tomograf okulistyczny OCT-2000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30 - Przeglądy okresowe i naprawy - OCT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Triton</w:t>
            </w:r>
            <w:proofErr w:type="spellEnd"/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Plus z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angio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31 - Przeglądy okresowe i naprawy -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Biometr</w:t>
            </w:r>
            <w:proofErr w:type="spellEnd"/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optyczny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31 - Przeglądy okresowe i naprawy -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Biometr</w:t>
            </w:r>
            <w:proofErr w:type="spellEnd"/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optyczny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3 - Koszt brutto roboczogodziny za </w:t>
            </w:r>
            <w:r w:rsidRPr="00F0298E">
              <w:rPr>
                <w:rFonts w:ascii="Arial Narrow" w:hAnsi="Arial Narrow" w:cs="Arial"/>
                <w:sz w:val="20"/>
                <w:szCs w:val="20"/>
              </w:rPr>
              <w:lastRenderedPageBreak/>
              <w:t>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lastRenderedPageBreak/>
              <w:t>32 - Przeglądy okresowe i naprawy - Synoptofor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32 - Przeglądy okresowe i naprawy - Synoptofor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33 - Przeglądy okresowe i naprawy -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Funduskamera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33 - Przeglądy okresowe i naprawy - </w:t>
            </w:r>
            <w:proofErr w:type="spellStart"/>
            <w:r w:rsidRPr="00F0298E">
              <w:rPr>
                <w:rFonts w:ascii="Arial Narrow" w:hAnsi="Arial Narrow" w:cs="Arial"/>
                <w:sz w:val="20"/>
                <w:szCs w:val="20"/>
              </w:rPr>
              <w:t>Funduskamera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34 - Przeglądy okresowe i naprawy - Lampa szczelinowa z unitem okulistycznym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34 - Przeglądy okresowe i naprawy - Lampa szczelinowa z unitem okulistycznym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35 - Przeglądy okresowe i naprawy - Tonometr NCT-200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Diens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Serwis Aparatury Medycznej Sebastian Rawecki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Cmentarna 9d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62-025 Kostrzyn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35 - Przeglądy okresowe i naprawy - Tonometr NCT-200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36 - Przeglądy okresowe i naprawy - Echokardiograf VIVID IQ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Medinco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Rondo ONZ 1/piętro 27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00-124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36 - Przeglądy okresowe i naprawy - Echokardiograf VIVID IQ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Ultra-Med</w:t>
            </w:r>
            <w:proofErr w:type="spellEnd"/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Kossaka 49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20-358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4C0D5D" w:rsidRPr="00F0298E" w:rsidTr="004C0D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37 - Przeglądy okresowe i naprawy - Sterylizator gazowy 5XL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b/>
                <w:bCs/>
                <w:sz w:val="20"/>
                <w:szCs w:val="20"/>
              </w:rPr>
              <w:t>ULTRA SERWIS SC MAREK WÓJCIK JERZY WÓJCIK</w:t>
            </w:r>
          </w:p>
          <w:p w:rsidR="004C0D5D" w:rsidRPr="00F0298E" w:rsidRDefault="004C0D5D" w:rsidP="00AE21D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Jana Kiepury  11/144</w:t>
            </w:r>
          </w:p>
          <w:p w:rsidR="004C0D5D" w:rsidRPr="00F0298E" w:rsidRDefault="004C0D5D" w:rsidP="00AE21D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20-838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4C0D5D" w:rsidRPr="00F0298E" w:rsidRDefault="004C0D5D" w:rsidP="00AE21D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D5D" w:rsidRPr="00F0298E" w:rsidRDefault="004C0D5D" w:rsidP="00AE21D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F0298E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</w:tbl>
    <w:p w:rsidR="00F0298E" w:rsidRPr="00F0298E" w:rsidRDefault="00B464D3" w:rsidP="00F0298E">
      <w:pPr>
        <w:spacing w:before="120" w:after="120" w:line="360" w:lineRule="auto"/>
        <w:ind w:left="3119" w:right="-425" w:firstLine="425"/>
        <w:jc w:val="right"/>
        <w:rPr>
          <w:rFonts w:ascii="Arial Narrow" w:hAnsi="Arial Narrow" w:cs="Arial"/>
          <w:sz w:val="20"/>
          <w:szCs w:val="20"/>
          <w:vertAlign w:val="superscript"/>
        </w:rPr>
      </w:pPr>
      <w:r w:rsidRPr="00F0298E">
        <w:rPr>
          <w:rFonts w:ascii="Arial Narrow" w:hAnsi="Arial Narrow" w:cs="Arial"/>
          <w:i/>
          <w:sz w:val="20"/>
          <w:szCs w:val="20"/>
        </w:rPr>
        <w:t>Zamawiający</w:t>
      </w:r>
      <w:bookmarkEnd w:id="0"/>
    </w:p>
    <w:p w:rsidR="00F0298E" w:rsidRPr="00F0298E" w:rsidRDefault="00F0298E" w:rsidP="00F0298E">
      <w:pPr>
        <w:rPr>
          <w:rFonts w:ascii="Arial Narrow" w:hAnsi="Arial Narrow" w:cs="Arial"/>
          <w:sz w:val="20"/>
          <w:szCs w:val="20"/>
        </w:rPr>
      </w:pPr>
    </w:p>
    <w:p w:rsidR="00F0298E" w:rsidRPr="00F0298E" w:rsidRDefault="00F0298E" w:rsidP="00F0298E">
      <w:pPr>
        <w:jc w:val="both"/>
        <w:rPr>
          <w:rFonts w:ascii="Arial Narrow" w:hAnsi="Arial Narrow"/>
          <w:sz w:val="20"/>
          <w:szCs w:val="20"/>
        </w:rPr>
      </w:pPr>
      <w:r w:rsidRPr="00F0298E">
        <w:rPr>
          <w:rFonts w:ascii="Arial Narrow" w:hAnsi="Arial Narrow"/>
          <w:sz w:val="20"/>
          <w:szCs w:val="20"/>
        </w:rPr>
        <w:t>Wykonano w 1 egz. na 1</w:t>
      </w:r>
      <w:r w:rsidR="00291B8A">
        <w:rPr>
          <w:rFonts w:ascii="Arial Narrow" w:hAnsi="Arial Narrow"/>
          <w:sz w:val="20"/>
          <w:szCs w:val="20"/>
        </w:rPr>
        <w:t>1</w:t>
      </w:r>
      <w:r w:rsidRPr="00F0298E">
        <w:rPr>
          <w:rFonts w:ascii="Arial Narrow" w:hAnsi="Arial Narrow"/>
          <w:sz w:val="20"/>
          <w:szCs w:val="20"/>
        </w:rPr>
        <w:t xml:space="preserve"> str.</w:t>
      </w:r>
    </w:p>
    <w:p w:rsidR="00F0298E" w:rsidRPr="00F0298E" w:rsidRDefault="00F0298E" w:rsidP="00F0298E">
      <w:pPr>
        <w:jc w:val="both"/>
        <w:rPr>
          <w:rFonts w:ascii="Arial Narrow" w:hAnsi="Arial Narrow"/>
          <w:sz w:val="20"/>
          <w:szCs w:val="20"/>
        </w:rPr>
      </w:pPr>
      <w:r w:rsidRPr="00F0298E">
        <w:rPr>
          <w:rFonts w:ascii="Arial Narrow" w:hAnsi="Arial Narrow"/>
          <w:sz w:val="20"/>
          <w:szCs w:val="20"/>
        </w:rPr>
        <w:t xml:space="preserve">Egz. 1 – str. </w:t>
      </w:r>
      <w:proofErr w:type="spellStart"/>
      <w:r w:rsidRPr="00F0298E">
        <w:rPr>
          <w:rFonts w:ascii="Arial Narrow" w:hAnsi="Arial Narrow"/>
          <w:sz w:val="20"/>
          <w:szCs w:val="20"/>
        </w:rPr>
        <w:t>Int</w:t>
      </w:r>
      <w:proofErr w:type="spellEnd"/>
      <w:r w:rsidRPr="00F0298E">
        <w:rPr>
          <w:rFonts w:ascii="Arial Narrow" w:hAnsi="Arial Narrow"/>
          <w:sz w:val="20"/>
          <w:szCs w:val="20"/>
        </w:rPr>
        <w:t>. Zamawiającego, platforma e-propublico.pl. T2612 B5</w:t>
      </w:r>
    </w:p>
    <w:p w:rsidR="00F0298E" w:rsidRPr="00F0298E" w:rsidRDefault="00F0298E" w:rsidP="00F0298E">
      <w:pPr>
        <w:jc w:val="both"/>
        <w:rPr>
          <w:rFonts w:ascii="Arial Narrow" w:hAnsi="Arial Narrow"/>
          <w:sz w:val="20"/>
          <w:szCs w:val="20"/>
        </w:rPr>
      </w:pPr>
      <w:r w:rsidRPr="00F0298E">
        <w:rPr>
          <w:rFonts w:ascii="Arial Narrow" w:hAnsi="Arial Narrow"/>
          <w:sz w:val="20"/>
          <w:szCs w:val="20"/>
        </w:rPr>
        <w:t xml:space="preserve">Wyk. Katarzyna Szułczyńska – tel. 261 417 448, email: </w:t>
      </w:r>
      <w:hyperlink r:id="rId6" w:history="1">
        <w:r w:rsidRPr="00F0298E">
          <w:rPr>
            <w:rStyle w:val="Hipercze"/>
            <w:rFonts w:ascii="Arial Narrow" w:hAnsi="Arial Narrow"/>
            <w:sz w:val="20"/>
            <w:szCs w:val="20"/>
          </w:rPr>
          <w:t>szulczynska5702@10wsk.mil.pl</w:t>
        </w:r>
      </w:hyperlink>
    </w:p>
    <w:p w:rsidR="008642B3" w:rsidRPr="00F0298E" w:rsidRDefault="00F0298E" w:rsidP="00F0298E">
      <w:pPr>
        <w:jc w:val="both"/>
        <w:rPr>
          <w:rFonts w:ascii="Arial Narrow" w:hAnsi="Arial Narrow" w:cs="Arial"/>
          <w:sz w:val="20"/>
          <w:szCs w:val="20"/>
        </w:rPr>
      </w:pPr>
      <w:r w:rsidRPr="00F0298E">
        <w:rPr>
          <w:rFonts w:ascii="Arial Narrow" w:hAnsi="Arial Narrow"/>
          <w:sz w:val="20"/>
          <w:szCs w:val="20"/>
        </w:rPr>
        <w:t>Data: 11.03.2026 r.</w:t>
      </w:r>
    </w:p>
    <w:sectPr w:rsidR="008642B3" w:rsidRPr="00F0298E" w:rsidSect="00F029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5851" w:rsidRDefault="00B15851">
      <w:r>
        <w:separator/>
      </w:r>
    </w:p>
  </w:endnote>
  <w:endnote w:type="continuationSeparator" w:id="1">
    <w:p w:rsidR="00B15851" w:rsidRDefault="00B158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5851" w:rsidRDefault="00B15851">
      <w:r>
        <w:separator/>
      </w:r>
    </w:p>
  </w:footnote>
  <w:footnote w:type="continuationSeparator" w:id="1">
    <w:p w:rsidR="00B15851" w:rsidRDefault="00B158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D5D"/>
    <w:rsid w:val="00022322"/>
    <w:rsid w:val="00042497"/>
    <w:rsid w:val="000C1E6F"/>
    <w:rsid w:val="000E4E56"/>
    <w:rsid w:val="001A1468"/>
    <w:rsid w:val="001B7815"/>
    <w:rsid w:val="00211A34"/>
    <w:rsid w:val="00291B8A"/>
    <w:rsid w:val="002B1E4F"/>
    <w:rsid w:val="002B6761"/>
    <w:rsid w:val="002E6C92"/>
    <w:rsid w:val="003445A0"/>
    <w:rsid w:val="003A0AFC"/>
    <w:rsid w:val="003D611C"/>
    <w:rsid w:val="00431C0B"/>
    <w:rsid w:val="00437CAD"/>
    <w:rsid w:val="004657DA"/>
    <w:rsid w:val="004B2665"/>
    <w:rsid w:val="004C0D5D"/>
    <w:rsid w:val="004C3459"/>
    <w:rsid w:val="004E324A"/>
    <w:rsid w:val="004E7234"/>
    <w:rsid w:val="0054734E"/>
    <w:rsid w:val="00596EA3"/>
    <w:rsid w:val="00596FD7"/>
    <w:rsid w:val="005C166D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15851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D372E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0298E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E6C9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E6C92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E6C9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E6C9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E6C92"/>
  </w:style>
  <w:style w:type="paragraph" w:styleId="Tekstpodstawowy">
    <w:name w:val="Body Text"/>
    <w:basedOn w:val="Normalny"/>
    <w:rsid w:val="002E6C92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F029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11</Pages>
  <Words>3493</Words>
  <Characters>20959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1601-01-01T00:00:00Z</cp:lastPrinted>
  <dcterms:created xsi:type="dcterms:W3CDTF">2026-03-11T10:34:00Z</dcterms:created>
  <dcterms:modified xsi:type="dcterms:W3CDTF">2026-03-11T12:22:00Z</dcterms:modified>
</cp:coreProperties>
</file>