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BFAFE" w14:textId="5D0DF86C" w:rsidR="00D34297" w:rsidRPr="00020019" w:rsidRDefault="002F690F" w:rsidP="00D34297">
      <w:pPr>
        <w:spacing w:after="480"/>
        <w:jc w:val="right"/>
        <w:rPr>
          <w:rFonts w:ascii="Arial Narrow" w:hAnsi="Arial Narrow" w:cs="Arial"/>
        </w:rPr>
      </w:pPr>
      <w:r w:rsidRPr="00020019">
        <w:rPr>
          <w:rFonts w:ascii="Arial Narrow" w:hAnsi="Arial Narrow" w:cs="Arial"/>
        </w:rPr>
        <w:t>Bydgoszcz</w:t>
      </w:r>
      <w:r w:rsidR="00D34297" w:rsidRPr="00020019">
        <w:rPr>
          <w:rFonts w:ascii="Arial Narrow" w:hAnsi="Arial Narrow" w:cs="Arial"/>
        </w:rPr>
        <w:t xml:space="preserve"> dnia: </w:t>
      </w:r>
      <w:r w:rsidRPr="00020019">
        <w:rPr>
          <w:rFonts w:ascii="Arial Narrow" w:hAnsi="Arial Narrow" w:cs="Arial"/>
        </w:rPr>
        <w:t>2026-03-13</w:t>
      </w:r>
    </w:p>
    <w:p w14:paraId="6968DAD5" w14:textId="299AD458" w:rsidR="00D34297" w:rsidRPr="00020019" w:rsidRDefault="002F690F" w:rsidP="00D34297">
      <w:pPr>
        <w:spacing w:line="360" w:lineRule="auto"/>
        <w:rPr>
          <w:rFonts w:ascii="Arial Narrow" w:hAnsi="Arial Narrow" w:cs="Arial"/>
          <w:b/>
          <w:bCs/>
        </w:rPr>
      </w:pPr>
      <w:r w:rsidRPr="00020019">
        <w:rPr>
          <w:rFonts w:ascii="Arial Narrow" w:hAnsi="Arial Narrow" w:cs="Arial"/>
          <w:b/>
          <w:bCs/>
        </w:rPr>
        <w:t>10</w:t>
      </w:r>
      <w:r w:rsidR="00020019">
        <w:rPr>
          <w:rFonts w:ascii="Arial Narrow" w:hAnsi="Arial Narrow" w:cs="Arial"/>
          <w:b/>
          <w:bCs/>
        </w:rPr>
        <w:t>.</w:t>
      </w:r>
      <w:r w:rsidRPr="00020019">
        <w:rPr>
          <w:rFonts w:ascii="Arial Narrow" w:hAnsi="Arial Narrow" w:cs="Arial"/>
          <w:b/>
          <w:bCs/>
        </w:rPr>
        <w:t>WSzKzP SPZOZ</w:t>
      </w:r>
    </w:p>
    <w:p w14:paraId="76A0012E" w14:textId="6E173326" w:rsidR="00D34297" w:rsidRPr="00020019" w:rsidRDefault="002F690F" w:rsidP="00D34297">
      <w:pPr>
        <w:spacing w:line="360" w:lineRule="auto"/>
        <w:rPr>
          <w:rFonts w:ascii="Arial Narrow" w:hAnsi="Arial Narrow" w:cs="Arial"/>
        </w:rPr>
      </w:pPr>
      <w:r w:rsidRPr="00020019">
        <w:rPr>
          <w:rFonts w:ascii="Arial Narrow" w:hAnsi="Arial Narrow" w:cs="Arial"/>
        </w:rPr>
        <w:t>Powstańców Warszawy</w:t>
      </w:r>
      <w:r w:rsidR="00D34297" w:rsidRPr="00020019">
        <w:rPr>
          <w:rFonts w:ascii="Arial Narrow" w:hAnsi="Arial Narrow" w:cs="Arial"/>
        </w:rPr>
        <w:t xml:space="preserve"> </w:t>
      </w:r>
      <w:r w:rsidRPr="00020019">
        <w:rPr>
          <w:rFonts w:ascii="Arial Narrow" w:hAnsi="Arial Narrow" w:cs="Arial"/>
        </w:rPr>
        <w:t>5</w:t>
      </w:r>
    </w:p>
    <w:p w14:paraId="735A3FD0" w14:textId="440BA070" w:rsidR="00D34297" w:rsidRPr="00020019" w:rsidRDefault="002F690F" w:rsidP="00D34297">
      <w:pPr>
        <w:rPr>
          <w:rFonts w:ascii="Arial Narrow" w:hAnsi="Arial Narrow" w:cs="Arial"/>
        </w:rPr>
      </w:pPr>
      <w:r w:rsidRPr="00020019">
        <w:rPr>
          <w:rFonts w:ascii="Arial Narrow" w:hAnsi="Arial Narrow" w:cs="Arial"/>
        </w:rPr>
        <w:t>85-681</w:t>
      </w:r>
      <w:r w:rsidR="00D34297" w:rsidRPr="00020019">
        <w:rPr>
          <w:rFonts w:ascii="Arial Narrow" w:hAnsi="Arial Narrow" w:cs="Arial"/>
        </w:rPr>
        <w:t xml:space="preserve"> </w:t>
      </w:r>
      <w:r w:rsidRPr="00020019">
        <w:rPr>
          <w:rFonts w:ascii="Arial Narrow" w:hAnsi="Arial Narrow" w:cs="Arial"/>
        </w:rPr>
        <w:t>Bydgoszcz</w:t>
      </w:r>
    </w:p>
    <w:p w14:paraId="684F0360" w14:textId="77777777" w:rsidR="00D34297" w:rsidRPr="00020019" w:rsidRDefault="00D34297" w:rsidP="00D34297">
      <w:pPr>
        <w:jc w:val="both"/>
        <w:rPr>
          <w:rFonts w:ascii="Arial Narrow" w:hAnsi="Arial Narrow" w:cs="Arial"/>
          <w:bCs/>
          <w:sz w:val="14"/>
          <w:szCs w:val="14"/>
        </w:rPr>
      </w:pPr>
      <w:r w:rsidRPr="0002001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A415A9C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02001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2A04E43C" w14:textId="56EC16CC" w:rsidR="00020019" w:rsidRPr="00020019" w:rsidRDefault="00020019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020019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020019">
        <w:rPr>
          <w:rFonts w:ascii="Arial Narrow" w:hAnsi="Arial Narrow" w:cs="Arial"/>
          <w:b/>
          <w:sz w:val="22"/>
          <w:szCs w:val="22"/>
        </w:rPr>
        <w:t>2280/26</w:t>
      </w:r>
    </w:p>
    <w:p w14:paraId="783DD940" w14:textId="77777777" w:rsidR="00D34297" w:rsidRPr="0002001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020019">
        <w:rPr>
          <w:rFonts w:ascii="Arial Narrow" w:hAnsi="Arial Narrow" w:cs="Arial"/>
          <w:b/>
        </w:rPr>
        <w:t>WYKONAWCY</w:t>
      </w:r>
    </w:p>
    <w:p w14:paraId="77C4707F" w14:textId="77777777" w:rsidR="00D34297" w:rsidRPr="0002001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020019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20019" w14:paraId="15BC2E94" w14:textId="77777777" w:rsidTr="00D34297">
        <w:tc>
          <w:tcPr>
            <w:tcW w:w="9180" w:type="dxa"/>
            <w:shd w:val="clear" w:color="auto" w:fill="F2F2F2"/>
            <w:hideMark/>
          </w:tcPr>
          <w:p w14:paraId="461CA8E7" w14:textId="77777777" w:rsidR="00D34297" w:rsidRPr="0002001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020019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54888DFE" w14:textId="77777777" w:rsidR="00D34297" w:rsidRPr="0002001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020019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14:paraId="6F53AD6B" w14:textId="77777777" w:rsidR="00D34297" w:rsidRPr="0002001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</w:p>
    <w:p w14:paraId="7830D0E9" w14:textId="77777777" w:rsidR="00D34297" w:rsidRPr="0002001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20019">
        <w:rPr>
          <w:rFonts w:ascii="Arial Narrow" w:eastAsia="Calibri" w:hAnsi="Arial Narrow" w:cs="Arial"/>
          <w:lang w:eastAsia="en-US"/>
        </w:rPr>
        <w:t xml:space="preserve">Dotyczy </w:t>
      </w:r>
      <w:r w:rsidRPr="00020019">
        <w:rPr>
          <w:rFonts w:ascii="Arial Narrow" w:hAnsi="Arial Narrow" w:cs="Arial"/>
        </w:rPr>
        <w:t>postępowania o udzielenie zamówienia publicznego</w:t>
      </w:r>
      <w:r w:rsidRPr="0002001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020019" w14:paraId="02B57332" w14:textId="77777777" w:rsidTr="00310284">
        <w:tc>
          <w:tcPr>
            <w:tcW w:w="2269" w:type="dxa"/>
          </w:tcPr>
          <w:p w14:paraId="03CB8258" w14:textId="77777777" w:rsidR="00D34297" w:rsidRPr="0002001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b/>
                <w:bCs/>
              </w:rPr>
            </w:pPr>
            <w:r w:rsidRPr="00020019">
              <w:rPr>
                <w:rFonts w:ascii="Arial Narrow" w:hAnsi="Arial Narrow" w:cs="Arial"/>
                <w:b/>
                <w:bCs/>
              </w:rPr>
              <w:t>Nazwa zamówienia:</w:t>
            </w:r>
          </w:p>
        </w:tc>
        <w:tc>
          <w:tcPr>
            <w:tcW w:w="6803" w:type="dxa"/>
          </w:tcPr>
          <w:p w14:paraId="31541BA6" w14:textId="3AB0838E" w:rsidR="00D34297" w:rsidRPr="00020019" w:rsidRDefault="002F690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020019">
              <w:rPr>
                <w:rFonts w:ascii="Arial Narrow" w:hAnsi="Arial Narrow" w:cs="Arial"/>
                <w:b/>
                <w:bCs/>
              </w:rPr>
              <w:t>Dostawy sukcesywne implantów ortopedycznych, sprzętu do zaopatrzenia złamań i drobnego sprzętu jednorazowego użytku dla Oddziału Ortopedii na okres 24 miesięcy</w:t>
            </w:r>
          </w:p>
        </w:tc>
      </w:tr>
      <w:tr w:rsidR="002F690F" w:rsidRPr="00020019" w14:paraId="650FF004" w14:textId="77777777" w:rsidTr="00302BBB">
        <w:tc>
          <w:tcPr>
            <w:tcW w:w="2269" w:type="dxa"/>
          </w:tcPr>
          <w:p w14:paraId="1A81D9DE" w14:textId="77777777" w:rsidR="002F690F" w:rsidRPr="00020019" w:rsidRDefault="002F690F" w:rsidP="00302B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b/>
                <w:bCs/>
              </w:rPr>
            </w:pPr>
            <w:r w:rsidRPr="00020019">
              <w:rPr>
                <w:rFonts w:ascii="Arial Narrow" w:hAnsi="Arial Narrow" w:cs="Arial"/>
                <w:b/>
                <w:bCs/>
              </w:rPr>
              <w:t>Numer referencyjny:</w:t>
            </w:r>
          </w:p>
        </w:tc>
        <w:tc>
          <w:tcPr>
            <w:tcW w:w="6803" w:type="dxa"/>
          </w:tcPr>
          <w:p w14:paraId="028FE34F" w14:textId="1CDA1040" w:rsidR="002F690F" w:rsidRPr="00020019" w:rsidRDefault="002F690F" w:rsidP="00302B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020019">
              <w:rPr>
                <w:rFonts w:ascii="Arial Narrow" w:hAnsi="Arial Narrow" w:cs="Arial"/>
                <w:b/>
                <w:bCs/>
              </w:rPr>
              <w:t>129/2025</w:t>
            </w:r>
          </w:p>
        </w:tc>
      </w:tr>
    </w:tbl>
    <w:p w14:paraId="7D32C612" w14:textId="77777777" w:rsidR="00010B31" w:rsidRPr="0002001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14:paraId="1FE59FEB" w14:textId="45A6C330" w:rsidR="00010B31" w:rsidRPr="00020019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020019">
        <w:rPr>
          <w:rFonts w:ascii="Arial Narrow" w:hAnsi="Arial Narrow" w:cs="Arial"/>
        </w:rPr>
        <w:t xml:space="preserve">Zamawiający, </w:t>
      </w:r>
      <w:r w:rsidR="002F690F" w:rsidRPr="00020019">
        <w:rPr>
          <w:rFonts w:ascii="Arial Narrow" w:hAnsi="Arial Narrow" w:cs="Arial"/>
          <w:b/>
        </w:rPr>
        <w:t>10</w:t>
      </w:r>
      <w:r w:rsidR="00020019">
        <w:rPr>
          <w:rFonts w:ascii="Arial Narrow" w:hAnsi="Arial Narrow" w:cs="Arial"/>
          <w:b/>
        </w:rPr>
        <w:t>.</w:t>
      </w:r>
      <w:r w:rsidR="002F690F" w:rsidRPr="00020019">
        <w:rPr>
          <w:rFonts w:ascii="Arial Narrow" w:hAnsi="Arial Narrow" w:cs="Arial"/>
          <w:b/>
        </w:rPr>
        <w:t>WSzKzP SPZOZ</w:t>
      </w:r>
      <w:r w:rsidRPr="00020019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2F690F" w:rsidRPr="00020019">
        <w:rPr>
          <w:rFonts w:ascii="Arial Narrow" w:hAnsi="Arial Narrow" w:cs="Arial"/>
        </w:rPr>
        <w:t>(</w:t>
      </w:r>
      <w:proofErr w:type="spellStart"/>
      <w:r w:rsidR="002F690F" w:rsidRPr="00020019">
        <w:rPr>
          <w:rFonts w:ascii="Arial Narrow" w:hAnsi="Arial Narrow" w:cs="Arial"/>
        </w:rPr>
        <w:t>t.j</w:t>
      </w:r>
      <w:proofErr w:type="spellEnd"/>
      <w:r w:rsidR="002F690F" w:rsidRPr="00020019">
        <w:rPr>
          <w:rFonts w:ascii="Arial Narrow" w:hAnsi="Arial Narrow" w:cs="Arial"/>
        </w:rPr>
        <w:t xml:space="preserve">. Dz. U. z 2024 r. poz. 1320 z </w:t>
      </w:r>
      <w:proofErr w:type="spellStart"/>
      <w:r w:rsidR="002F690F" w:rsidRPr="00020019">
        <w:rPr>
          <w:rFonts w:ascii="Arial Narrow" w:hAnsi="Arial Narrow" w:cs="Arial"/>
        </w:rPr>
        <w:t>p</w:t>
      </w:r>
      <w:r w:rsidR="00020019">
        <w:rPr>
          <w:rFonts w:ascii="Arial Narrow" w:hAnsi="Arial Narrow" w:cs="Arial"/>
        </w:rPr>
        <w:t>óz</w:t>
      </w:r>
      <w:r w:rsidR="002F690F" w:rsidRPr="00020019">
        <w:rPr>
          <w:rFonts w:ascii="Arial Narrow" w:hAnsi="Arial Narrow" w:cs="Arial"/>
        </w:rPr>
        <w:t>n</w:t>
      </w:r>
      <w:proofErr w:type="spellEnd"/>
      <w:r w:rsidR="002F690F" w:rsidRPr="00020019">
        <w:rPr>
          <w:rFonts w:ascii="Arial Narrow" w:hAnsi="Arial Narrow" w:cs="Arial"/>
        </w:rPr>
        <w:t>. zm.)</w:t>
      </w:r>
      <w:r w:rsidRPr="00020019">
        <w:rPr>
          <w:rFonts w:ascii="Arial Narrow" w:hAnsi="Arial Narrow" w:cs="Arial"/>
        </w:rPr>
        <w:t xml:space="preserve">, zwanej dalej „ustawą </w:t>
      </w:r>
      <w:proofErr w:type="spellStart"/>
      <w:r w:rsidRPr="00020019">
        <w:rPr>
          <w:rFonts w:ascii="Arial Narrow" w:hAnsi="Arial Narrow" w:cs="Arial"/>
        </w:rPr>
        <w:t>Pzp</w:t>
      </w:r>
      <w:proofErr w:type="spellEnd"/>
      <w:r w:rsidRPr="00020019">
        <w:rPr>
          <w:rFonts w:ascii="Arial Narrow" w:hAnsi="Arial Narrow" w:cs="Arial"/>
        </w:rPr>
        <w:t xml:space="preserve">”, </w:t>
      </w:r>
      <w:proofErr w:type="gramStart"/>
      <w:r w:rsidRPr="00020019">
        <w:rPr>
          <w:rFonts w:ascii="Arial Narrow" w:hAnsi="Arial Narrow" w:cs="Arial"/>
        </w:rPr>
        <w:t>zawiadamia</w:t>
      </w:r>
      <w:proofErr w:type="gramEnd"/>
      <w:r w:rsidRPr="00020019">
        <w:rPr>
          <w:rFonts w:ascii="Arial Narrow" w:hAnsi="Arial Narrow" w:cs="Arial"/>
        </w:rPr>
        <w:t xml:space="preserve"> że unieważnia postępowanie o udzielenie zamówienia publicznego </w:t>
      </w:r>
      <w:r w:rsidR="00010B31" w:rsidRPr="00020019">
        <w:rPr>
          <w:rFonts w:ascii="Arial Narrow" w:hAnsi="Arial Narrow" w:cs="Arial"/>
        </w:rPr>
        <w:t>na</w:t>
      </w:r>
      <w:r w:rsidRPr="00020019">
        <w:rPr>
          <w:rFonts w:ascii="Arial Narrow" w:hAnsi="Arial Narrow" w:cs="Arial"/>
        </w:rPr>
        <w:t xml:space="preserve"> </w:t>
      </w:r>
      <w:r w:rsidR="00D8293D" w:rsidRPr="00020019">
        <w:rPr>
          <w:rFonts w:ascii="Arial Narrow" w:hAnsi="Arial Narrow" w:cs="Arial"/>
        </w:rPr>
        <w:t>na</w:t>
      </w:r>
      <w:r w:rsidR="00010B31" w:rsidRPr="00020019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020019" w14:paraId="0C4FBAC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CC1E" w14:textId="77777777" w:rsidR="00D44D12" w:rsidRPr="00020019" w:rsidRDefault="00D44D12" w:rsidP="00020019">
            <w:pPr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7B41" w14:textId="77777777" w:rsidR="00D44D12" w:rsidRPr="00020019" w:rsidRDefault="00D44D12" w:rsidP="00020019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Temat</w:t>
            </w:r>
          </w:p>
          <w:p w14:paraId="1B905D15" w14:textId="77777777" w:rsidR="00D44D12" w:rsidRPr="00020019" w:rsidRDefault="00D44D12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2F690F" w:rsidRPr="00020019" w14:paraId="06BB83A0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91E39" w14:textId="5D1310C4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405D" w14:textId="55E1CE50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Zestaw do przygotowania bogato płytkowych czynników wzrostu</w:t>
            </w:r>
          </w:p>
          <w:p w14:paraId="5746D71F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53B7A7F6" w14:textId="5E046AF4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47B37131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4A0A430F" w14:textId="7B571E8D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1AA60338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004E" w14:textId="4F80E0EC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9E8F" w14:textId="5697261B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020019">
              <w:rPr>
                <w:rFonts w:ascii="Arial Narrow" w:hAnsi="Arial Narrow" w:cs="Arial"/>
                <w:b/>
              </w:rPr>
              <w:t>Gwóźć</w:t>
            </w:r>
            <w:proofErr w:type="spellEnd"/>
            <w:r w:rsidRPr="00020019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020019">
              <w:rPr>
                <w:rFonts w:ascii="Arial Narrow" w:hAnsi="Arial Narrow" w:cs="Arial"/>
                <w:b/>
              </w:rPr>
              <w:t>odpiętowy</w:t>
            </w:r>
            <w:proofErr w:type="spellEnd"/>
          </w:p>
          <w:p w14:paraId="2DA38ED8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76ABC577" w14:textId="6F7375FD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36C34DA2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7D860CCD" w14:textId="1234ED3D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7BB3BAC9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F1EA" w14:textId="771EE592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4CB0" w14:textId="552D09B0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Silikonowa proteza ścięgna</w:t>
            </w:r>
          </w:p>
          <w:p w14:paraId="29A8DBFF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lastRenderedPageBreak/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4E0C9A3B" w14:textId="05CBA223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5485A60B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263FE152" w14:textId="5AB3D479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5965E700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112E" w14:textId="1EC604D2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lastRenderedPageBreak/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E8C7" w14:textId="607D82EE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System płukania pulsacyjnego</w:t>
            </w:r>
          </w:p>
          <w:p w14:paraId="4934F6AE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0FE849A1" w14:textId="7D870A33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5D5D65DA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63193728" w14:textId="36FF4169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4282E0DE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3634" w14:textId="4917CE5F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40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559A8" w14:textId="1FFF4143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 xml:space="preserve">Implanty do zaopatrywania złamań w obrębie kości paliczków, śródręcza i </w:t>
            </w:r>
            <w:proofErr w:type="spellStart"/>
            <w:r w:rsidRPr="00020019">
              <w:rPr>
                <w:rFonts w:ascii="Arial Narrow" w:hAnsi="Arial Narrow" w:cs="Arial"/>
                <w:b/>
              </w:rPr>
              <w:t>przodostopia</w:t>
            </w:r>
            <w:proofErr w:type="spellEnd"/>
          </w:p>
          <w:p w14:paraId="239D6A1C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68FC731C" w14:textId="570499E2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37D8E931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1776C57C" w14:textId="4C00C766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7B0425FC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76CF" w14:textId="4782EB76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CC79" w14:textId="1EDB8663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Implanty pod śruby 2.5 mm, do artrodezy nadgarstka, dalszej nasady kości promieniowej i łokciowe</w:t>
            </w:r>
          </w:p>
          <w:p w14:paraId="45C11FAA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1CE89134" w14:textId="700243C6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21174691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14FAF7E1" w14:textId="6608072C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137EDA99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816D2" w14:textId="5FE9F028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42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6F73" w14:textId="5672E18C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Implanty pod śruby 2.8 mm, do trzonu dalszej nasady kości promieniowej i łokciowej</w:t>
            </w:r>
          </w:p>
          <w:p w14:paraId="00A05D9B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2333BA15" w14:textId="2FB2D7E0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12768901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6872B461" w14:textId="444D19E7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54675D4E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87F6" w14:textId="10A68760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C86D" w14:textId="3691EC04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Implanty do zaopatrywania złamań oraz korekcji w obrębie kości stopy, pod śruby 2.8 mm</w:t>
            </w:r>
          </w:p>
          <w:p w14:paraId="77B0D230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557C7E69" w14:textId="0BF99ECC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240A6F78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3F630298" w14:textId="78634F2C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6298E936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310B" w14:textId="3312527D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2653" w14:textId="6F5B5CCE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Implanty do korekcji w obrębie kości stopy, pod śruby 2.8 mm oraz 3.5mm</w:t>
            </w:r>
          </w:p>
          <w:p w14:paraId="458201E3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278F4319" w14:textId="5D65C283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3E0DE38F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35DFB7BF" w14:textId="7BF20721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4A2D41DC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73E7" w14:textId="6D62AB96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2295" w14:textId="07BEF75E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Implanty do zaopatrywania złamań w obrębie kości piszczeli i strzałki, pod śruby 2.8 mm oraz 3.5 mm.</w:t>
            </w:r>
          </w:p>
          <w:p w14:paraId="5A629AC6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13D8864F" w14:textId="3DBE7660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lastRenderedPageBreak/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74A53925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018E4658" w14:textId="2080F173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17C04FBE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7EA7" w14:textId="2766BDBE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lastRenderedPageBreak/>
              <w:t>46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9725" w14:textId="648DC19D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Implanty do zaopatrywania złamań w obrębie bliższej nasady kości łokciowej oraz dalszej nasady kości ramiennej, pod śruby 2.8 mm</w:t>
            </w:r>
          </w:p>
          <w:p w14:paraId="4B115569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7306776E" w14:textId="033861C1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5A20B271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336A8014" w14:textId="2E586C0A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1344B3E6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77CE" w14:textId="653C4573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47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C7D7" w14:textId="6736163C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020019">
              <w:rPr>
                <w:rFonts w:ascii="Arial Narrow" w:hAnsi="Arial Narrow" w:cs="Arial"/>
                <w:b/>
              </w:rPr>
              <w:t>Staplery</w:t>
            </w:r>
            <w:proofErr w:type="spellEnd"/>
          </w:p>
          <w:p w14:paraId="359C712D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4DAE9EAB" w14:textId="7CCB8D9B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3F09DF5C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78CAB312" w14:textId="4D2981D6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25DC8E89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D7F1" w14:textId="6B641093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134B" w14:textId="49681C94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Paluch koślawy</w:t>
            </w:r>
          </w:p>
          <w:p w14:paraId="132BD673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13CEC815" w14:textId="1F160E55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7EDE79FC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37FAA6C4" w14:textId="5C4326DE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58F2521F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FCD3" w14:textId="78AFA6F6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50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ECE4" w14:textId="2B96BC72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Ostrza do piły oscylacyjnej</w:t>
            </w:r>
          </w:p>
          <w:p w14:paraId="66C5B02E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4904CE3F" w14:textId="1958D1F0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1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58691230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51EBAA55" w14:textId="1DDC9DA3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Do dnia składania ofert, tj. do dnia 30.12.2025 r., do godziny 8:00 na przedmiotowe zadania nie wpłynęła żadna oferta</w:t>
            </w:r>
          </w:p>
        </w:tc>
      </w:tr>
      <w:tr w:rsidR="002F690F" w:rsidRPr="00020019" w14:paraId="4C58711A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4411" w14:textId="7995907B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0F72" w14:textId="6F617697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Proteza obręczy barkowej VI</w:t>
            </w:r>
          </w:p>
          <w:p w14:paraId="5FF58F5C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6A899B81" w14:textId="0B7FA1B6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2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wszystkie złożone wnioski o dopuszczenie do udziału w postępowaniu albo oferty podlegały odrzuceniu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3C1F90F6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2208F2D4" w14:textId="67295D90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 xml:space="preserve">Cena najkorzystniejszej oferty znacznie przekracza kwotę, </w:t>
            </w:r>
            <w:r w:rsidR="00020019" w:rsidRPr="00020019">
              <w:rPr>
                <w:rFonts w:ascii="Arial Narrow" w:hAnsi="Arial Narrow" w:cs="Arial"/>
              </w:rPr>
              <w:t>jaką Zamawiający</w:t>
            </w:r>
            <w:r w:rsidRPr="00020019">
              <w:rPr>
                <w:rFonts w:ascii="Arial Narrow" w:hAnsi="Arial Narrow" w:cs="Arial"/>
              </w:rPr>
              <w:t xml:space="preserve"> może przeznaczyć na sfinansowanie przedmiotowego zadania.</w:t>
            </w:r>
          </w:p>
        </w:tc>
      </w:tr>
      <w:tr w:rsidR="002F690F" w:rsidRPr="00020019" w14:paraId="4E7FD577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544D" w14:textId="717ACC73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039C" w14:textId="65556831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Endoproteza I</w:t>
            </w:r>
          </w:p>
          <w:p w14:paraId="32DD5868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7095545C" w14:textId="5BE56BA3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3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cena lub koszt najkorzystniejszej oferty lub oferta z najniższą ceną przewyższa kwotę, którą zamawiający zamierza przeznaczyć na sfinansowanie zamówienia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2BD251AC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3E93FDE3" w14:textId="1C82B097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 xml:space="preserve">Cena najkorzystniejszej oferty znacznie przekracza kwotę, </w:t>
            </w:r>
            <w:r w:rsidR="00020019" w:rsidRPr="00020019">
              <w:rPr>
                <w:rFonts w:ascii="Arial Narrow" w:hAnsi="Arial Narrow" w:cs="Arial"/>
              </w:rPr>
              <w:t>jaką Zamawiający</w:t>
            </w:r>
            <w:r w:rsidRPr="00020019">
              <w:rPr>
                <w:rFonts w:ascii="Arial Narrow" w:hAnsi="Arial Narrow" w:cs="Arial"/>
              </w:rPr>
              <w:t xml:space="preserve"> może przeznaczyć na sfinansowanie przedmiotowego zadania.</w:t>
            </w:r>
          </w:p>
        </w:tc>
      </w:tr>
      <w:tr w:rsidR="002F690F" w:rsidRPr="00020019" w14:paraId="0ADCF263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8182" w14:textId="3FC37A46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50C9" w14:textId="4FFA59E5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Endoproteza II</w:t>
            </w:r>
          </w:p>
          <w:p w14:paraId="371112D3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250C0065" w14:textId="459EC4AE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lastRenderedPageBreak/>
              <w:t>Art. 255 pkt. 3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cena lub koszt najkorzystniejszej oferty lub oferta z najniższą ceną przewyższa kwotę, którą zamawiający zamierza przeznaczyć na sfinansowanie zamówienia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5877F111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0C67F2DE" w14:textId="0F3559B5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 xml:space="preserve">Cena najkorzystniejszej oferty znacznie przekracza kwotę, </w:t>
            </w:r>
            <w:r w:rsidR="00020019" w:rsidRPr="00020019">
              <w:rPr>
                <w:rFonts w:ascii="Arial Narrow" w:hAnsi="Arial Narrow" w:cs="Arial"/>
              </w:rPr>
              <w:t>jaką Zamawiający</w:t>
            </w:r>
            <w:r w:rsidRPr="00020019">
              <w:rPr>
                <w:rFonts w:ascii="Arial Narrow" w:hAnsi="Arial Narrow" w:cs="Arial"/>
              </w:rPr>
              <w:t xml:space="preserve"> może przeznaczyć na sfinansowanie przedmiotowego zadania.</w:t>
            </w:r>
          </w:p>
        </w:tc>
      </w:tr>
      <w:tr w:rsidR="002F690F" w:rsidRPr="00020019" w14:paraId="6BF523BD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0C56" w14:textId="72CC81B9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ECCC" w14:textId="5DCAD2E4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proofErr w:type="gramStart"/>
            <w:r w:rsidRPr="00020019">
              <w:rPr>
                <w:rFonts w:ascii="Arial Narrow" w:hAnsi="Arial Narrow" w:cs="Arial"/>
                <w:b/>
              </w:rPr>
              <w:t>Endoproteza  V</w:t>
            </w:r>
            <w:proofErr w:type="gramEnd"/>
            <w:r w:rsidRPr="00020019">
              <w:rPr>
                <w:rFonts w:ascii="Arial Narrow" w:hAnsi="Arial Narrow" w:cs="Arial"/>
                <w:b/>
              </w:rPr>
              <w:t xml:space="preserve"> - Endoproteza krętarza stawu biodrowego</w:t>
            </w:r>
          </w:p>
          <w:p w14:paraId="170138BC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24EA49FB" w14:textId="6964541C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3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cena lub koszt najkorzystniejszej oferty lub oferta z najniższą ceną przewyższa kwotę, którą zamawiający zamierza przeznaczyć na sfinansowanie zamówienia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4B24F92D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647808C4" w14:textId="1AF11CA4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 xml:space="preserve">Cena najkorzystniejszej oferty znacznie przekracza kwotę, </w:t>
            </w:r>
            <w:r w:rsidR="00020019" w:rsidRPr="00020019">
              <w:rPr>
                <w:rFonts w:ascii="Arial Narrow" w:hAnsi="Arial Narrow" w:cs="Arial"/>
              </w:rPr>
              <w:t>jaką Zamawiający</w:t>
            </w:r>
            <w:r w:rsidRPr="00020019">
              <w:rPr>
                <w:rFonts w:ascii="Arial Narrow" w:hAnsi="Arial Narrow" w:cs="Arial"/>
              </w:rPr>
              <w:t xml:space="preserve"> może przeznaczyć na sfinansowanie przedmiotowego zadania.</w:t>
            </w:r>
          </w:p>
        </w:tc>
      </w:tr>
      <w:tr w:rsidR="002F690F" w:rsidRPr="00020019" w14:paraId="185F45A8" w14:textId="77777777" w:rsidTr="00302B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1D29" w14:textId="0B9E915E" w:rsidR="002F690F" w:rsidRPr="00020019" w:rsidRDefault="002F690F" w:rsidP="00020019">
            <w:pPr>
              <w:spacing w:before="120"/>
              <w:jc w:val="center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87E71" w14:textId="4CAD3085" w:rsidR="002F690F" w:rsidRPr="00020019" w:rsidRDefault="002F690F" w:rsidP="00020019">
            <w:pPr>
              <w:spacing w:before="120" w:after="40"/>
              <w:jc w:val="both"/>
              <w:rPr>
                <w:rFonts w:ascii="Arial Narrow" w:hAnsi="Arial Narrow" w:cs="Arial"/>
                <w:b/>
              </w:rPr>
            </w:pPr>
            <w:r w:rsidRPr="00020019">
              <w:rPr>
                <w:rFonts w:ascii="Arial Narrow" w:hAnsi="Arial Narrow" w:cs="Arial"/>
                <w:b/>
              </w:rPr>
              <w:t>Endoproteza stawu kolanowego VII</w:t>
            </w:r>
          </w:p>
          <w:p w14:paraId="2D179902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prawne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7D55A10A" w14:textId="6480AFFE" w:rsidR="002F690F" w:rsidRPr="00020019" w:rsidRDefault="002F690F" w:rsidP="00020019">
            <w:pPr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>Art. 255 pkt. 3</w:t>
            </w:r>
            <w:r w:rsidRPr="00020019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020019">
              <w:rPr>
                <w:rFonts w:ascii="Arial Narrow" w:hAnsi="Arial Narrow" w:cs="Arial"/>
              </w:rPr>
              <w:t>Pzp</w:t>
            </w:r>
            <w:proofErr w:type="spellEnd"/>
            <w:r w:rsidRPr="00020019">
              <w:rPr>
                <w:rFonts w:ascii="Arial Narrow" w:hAnsi="Arial Narrow" w:cs="Arial"/>
              </w:rPr>
              <w:t xml:space="preserve"> - </w:t>
            </w:r>
            <w:r w:rsidRPr="00020019">
              <w:rPr>
                <w:rFonts w:ascii="Arial Narrow" w:hAnsi="Arial Narrow" w:cs="Arial"/>
              </w:rPr>
              <w:t>cena lub koszt najkorzystniejszej oferty lub oferta z najniższą ceną przewyższa kwotę, którą zamawiający zamierza przeznaczyć na sfinansowanie zamówienia</w:t>
            </w:r>
            <w:r w:rsidRPr="00020019">
              <w:rPr>
                <w:rFonts w:ascii="Arial Narrow" w:hAnsi="Arial Narrow" w:cs="Arial"/>
              </w:rPr>
              <w:t>.</w:t>
            </w:r>
          </w:p>
          <w:p w14:paraId="590FE921" w14:textId="77777777" w:rsidR="002F690F" w:rsidRPr="00020019" w:rsidRDefault="002F690F" w:rsidP="00020019">
            <w:pPr>
              <w:spacing w:before="8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  <w:u w:val="single"/>
              </w:rPr>
              <w:t>Uzasadnienie faktyczne</w:t>
            </w:r>
            <w:r w:rsidRPr="00020019">
              <w:rPr>
                <w:rFonts w:ascii="Arial Narrow" w:hAnsi="Arial Narrow" w:cs="Arial"/>
              </w:rPr>
              <w:t>:</w:t>
            </w:r>
          </w:p>
          <w:p w14:paraId="526F716D" w14:textId="2A7125AA" w:rsidR="002F690F" w:rsidRPr="00020019" w:rsidRDefault="002F690F" w:rsidP="00020019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020019">
              <w:rPr>
                <w:rFonts w:ascii="Arial Narrow" w:hAnsi="Arial Narrow" w:cs="Arial"/>
              </w:rPr>
              <w:t xml:space="preserve">Cena najkorzystniejszej oferty znacznie przekracza kwotę, </w:t>
            </w:r>
            <w:r w:rsidR="00020019" w:rsidRPr="00020019">
              <w:rPr>
                <w:rFonts w:ascii="Arial Narrow" w:hAnsi="Arial Narrow" w:cs="Arial"/>
              </w:rPr>
              <w:t>jaką Zamawiający</w:t>
            </w:r>
            <w:r w:rsidRPr="00020019">
              <w:rPr>
                <w:rFonts w:ascii="Arial Narrow" w:hAnsi="Arial Narrow" w:cs="Arial"/>
              </w:rPr>
              <w:t xml:space="preserve"> może przeznaczyć na sfinansowanie przedmiotowego zadania.</w:t>
            </w:r>
          </w:p>
        </w:tc>
      </w:tr>
    </w:tbl>
    <w:p w14:paraId="534DAA69" w14:textId="2D384245" w:rsidR="00010B31" w:rsidRPr="00020019" w:rsidRDefault="00020019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020019">
        <w:rPr>
          <w:rFonts w:ascii="Arial Narrow" w:hAnsi="Arial Narrow" w:cs="Arial"/>
          <w:i/>
          <w:sz w:val="20"/>
        </w:rPr>
        <w:t>ZAMAWIAJĄCY</w:t>
      </w:r>
    </w:p>
    <w:p w14:paraId="55271720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bookmarkStart w:id="0" w:name="_Hlk162946029"/>
      <w:bookmarkStart w:id="1" w:name="_Hlk170297812"/>
    </w:p>
    <w:p w14:paraId="5805D5BB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F578495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85B4485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E2C375D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96D1DCD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92963AF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14EDAD6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85CF85F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4F00881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D7D6CDF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AD19952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FD6E2FE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BA477D0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D4FF005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AA65061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790B802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6A92872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CD6FE21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477CAEF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785A962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0B9D9A84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8D5388A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E0674DA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CE588A5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366BBA0C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5E90314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50C31E09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1A8A9EA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27A3E61" w14:textId="77777777" w:rsid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B534F21" w14:textId="5CC54446" w:rsidR="00020019" w:rsidRPr="00906D68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2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14:paraId="760FA6B0" w14:textId="77777777" w:rsidR="00020019" w:rsidRP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020019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14:paraId="517A97F6" w14:textId="77777777" w:rsidR="00020019" w:rsidRPr="00906D68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020019">
        <w:rPr>
          <w:rFonts w:ascii="Arial Narrow" w:hAnsi="Arial Narrow"/>
          <w:b w:val="0"/>
          <w:sz w:val="16"/>
          <w:szCs w:val="16"/>
        </w:rPr>
        <w:t xml:space="preserve">Egz. 2 – uczestnicy postępowania str. </w:t>
      </w:r>
      <w:proofErr w:type="spellStart"/>
      <w:r w:rsidRPr="00020019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020019">
        <w:rPr>
          <w:rFonts w:ascii="Arial Narrow" w:hAnsi="Arial Narrow"/>
          <w:b w:val="0"/>
          <w:sz w:val="16"/>
          <w:szCs w:val="16"/>
        </w:rPr>
        <w:t>. 10wsk.mil.pl i e-propublico.pl</w:t>
      </w:r>
      <w:r w:rsidRPr="00906D68">
        <w:rPr>
          <w:rFonts w:ascii="Arial Narrow" w:hAnsi="Arial Narrow"/>
          <w:b w:val="0"/>
          <w:sz w:val="16"/>
          <w:szCs w:val="16"/>
        </w:rPr>
        <w:t xml:space="preserve">;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>. T2612 B5</w:t>
      </w:r>
    </w:p>
    <w:p w14:paraId="6724931A" w14:textId="77777777" w:rsidR="00020019" w:rsidRPr="00906D68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sz w:val="16"/>
            <w:szCs w:val="16"/>
          </w:rPr>
          <w:t>choroszynska3292@10wsk.mil.pl</w:t>
        </w:r>
      </w:hyperlink>
    </w:p>
    <w:p w14:paraId="658F4EEA" w14:textId="53A9EC5E" w:rsidR="002A7DFF" w:rsidRPr="00020019" w:rsidRDefault="00020019" w:rsidP="00020019">
      <w:pPr>
        <w:pStyle w:val="Nagwek5"/>
        <w:tabs>
          <w:tab w:val="clear" w:pos="1008"/>
        </w:tabs>
        <w:spacing w:before="0" w:after="0"/>
        <w:ind w:left="0" w:firstLine="0"/>
        <w:rPr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>Data:</w:t>
      </w:r>
      <w:bookmarkEnd w:id="0"/>
      <w:r w:rsidRPr="00906D68">
        <w:rPr>
          <w:rFonts w:ascii="Arial Narrow" w:hAnsi="Arial Narrow"/>
          <w:b w:val="0"/>
          <w:sz w:val="16"/>
          <w:szCs w:val="16"/>
        </w:rPr>
        <w:t xml:space="preserve"> </w:t>
      </w:r>
      <w:r>
        <w:rPr>
          <w:rFonts w:ascii="Arial Narrow" w:hAnsi="Arial Narrow"/>
          <w:b w:val="0"/>
          <w:sz w:val="16"/>
          <w:szCs w:val="16"/>
        </w:rPr>
        <w:t>13.03.</w:t>
      </w:r>
      <w:r w:rsidRPr="00906D68">
        <w:rPr>
          <w:rFonts w:ascii="Arial Narrow" w:hAnsi="Arial Narrow"/>
          <w:b w:val="0"/>
          <w:sz w:val="16"/>
          <w:szCs w:val="16"/>
        </w:rPr>
        <w:t>202</w:t>
      </w:r>
      <w:r>
        <w:rPr>
          <w:rFonts w:ascii="Arial Narrow" w:hAnsi="Arial Narrow"/>
          <w:b w:val="0"/>
          <w:sz w:val="16"/>
          <w:szCs w:val="16"/>
        </w:rPr>
        <w:t>6</w:t>
      </w:r>
      <w:r w:rsidRPr="00906D68">
        <w:rPr>
          <w:rFonts w:ascii="Arial Narrow" w:hAnsi="Arial Narrow"/>
          <w:b w:val="0"/>
          <w:sz w:val="16"/>
          <w:szCs w:val="16"/>
        </w:rPr>
        <w:t xml:space="preserve"> r.</w:t>
      </w:r>
      <w:bookmarkEnd w:id="1"/>
    </w:p>
    <w:sectPr w:rsidR="002A7DFF" w:rsidRPr="00020019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3DE6A" w14:textId="77777777" w:rsidR="008A7451" w:rsidRDefault="008A7451" w:rsidP="00D34297">
      <w:r>
        <w:separator/>
      </w:r>
    </w:p>
  </w:endnote>
  <w:endnote w:type="continuationSeparator" w:id="0">
    <w:p w14:paraId="151AC74B" w14:textId="77777777" w:rsidR="008A7451" w:rsidRDefault="008A745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F9614" w14:textId="77777777" w:rsidR="002F690F" w:rsidRDefault="002F69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D837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B8CF6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77999" w14:textId="77777777" w:rsidR="002F690F" w:rsidRDefault="002F69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C0CDC" w14:textId="77777777" w:rsidR="008A7451" w:rsidRDefault="008A7451" w:rsidP="00D34297">
      <w:r>
        <w:separator/>
      </w:r>
    </w:p>
  </w:footnote>
  <w:footnote w:type="continuationSeparator" w:id="0">
    <w:p w14:paraId="08004881" w14:textId="77777777" w:rsidR="008A7451" w:rsidRDefault="008A745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59CEA" w14:textId="77777777" w:rsidR="002F690F" w:rsidRDefault="002F6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ED032" w14:textId="77777777" w:rsidR="002F690F" w:rsidRDefault="002F6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2AB3C" w14:textId="77777777" w:rsidR="002F690F" w:rsidRDefault="002F69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6D7"/>
    <w:rsid w:val="00010B31"/>
    <w:rsid w:val="00020019"/>
    <w:rsid w:val="00104963"/>
    <w:rsid w:val="00150F65"/>
    <w:rsid w:val="002A7DFF"/>
    <w:rsid w:val="002F690F"/>
    <w:rsid w:val="00310284"/>
    <w:rsid w:val="003946D7"/>
    <w:rsid w:val="004E2226"/>
    <w:rsid w:val="005464E2"/>
    <w:rsid w:val="00823326"/>
    <w:rsid w:val="00856A3E"/>
    <w:rsid w:val="00894412"/>
    <w:rsid w:val="008A7451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1F791C"/>
  <w15:chartTrackingRefBased/>
  <w15:docId w15:val="{C11F5F5E-6C18-49C2-A7AB-4AB049F9F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4">
    <w:name w:val="heading 4"/>
    <w:basedOn w:val="Normalny"/>
    <w:link w:val="Nagwek4Znak"/>
    <w:autoRedefine/>
    <w:qFormat/>
    <w:rsid w:val="00020019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02001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7">
    <w:name w:val="heading 7"/>
    <w:basedOn w:val="Normalny"/>
    <w:next w:val="Normalny"/>
    <w:link w:val="Nagwek7Znak"/>
    <w:qFormat/>
    <w:rsid w:val="00020019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020019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020019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020019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020019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020019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020019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20019"/>
    <w:rPr>
      <w:rFonts w:ascii="Arial" w:hAnsi="Arial" w:cs="Arial"/>
      <w:sz w:val="22"/>
      <w:szCs w:val="22"/>
    </w:rPr>
  </w:style>
  <w:style w:type="character" w:styleId="Pogrubienie">
    <w:name w:val="Strong"/>
    <w:uiPriority w:val="22"/>
    <w:qFormat/>
    <w:rsid w:val="00020019"/>
    <w:rPr>
      <w:b/>
      <w:bCs/>
    </w:rPr>
  </w:style>
  <w:style w:type="character" w:styleId="Hipercze">
    <w:name w:val="Hyperlink"/>
    <w:uiPriority w:val="99"/>
    <w:unhideWhenUsed/>
    <w:rsid w:val="000200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1132</Words>
  <Characters>6792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3</cp:revision>
  <cp:lastPrinted>2026-03-13T10:23:00Z</cp:lastPrinted>
  <dcterms:created xsi:type="dcterms:W3CDTF">2026-03-13T10:19:00Z</dcterms:created>
  <dcterms:modified xsi:type="dcterms:W3CDTF">2026-03-13T10:23:00Z</dcterms:modified>
</cp:coreProperties>
</file>