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847" w:rsidRDefault="00764847" w:rsidP="00764847">
      <w:pPr>
        <w:tabs>
          <w:tab w:val="left" w:pos="1390"/>
        </w:tabs>
        <w:spacing w:after="0" w:line="240" w:lineRule="auto"/>
        <w:jc w:val="right"/>
        <w:rPr>
          <w:rFonts w:ascii="Arial Narrow" w:hAnsi="Arial Narrow" w:cs="Tahoma"/>
          <w:sz w:val="20"/>
          <w:szCs w:val="20"/>
        </w:rPr>
      </w:pPr>
      <w:r>
        <w:rPr>
          <w:rFonts w:ascii="Arial Narrow" w:hAnsi="Arial Narrow" w:cs="Tahoma"/>
          <w:sz w:val="20"/>
          <w:szCs w:val="20"/>
        </w:rPr>
        <w:t xml:space="preserve">Załącznik nr </w:t>
      </w:r>
      <w:r w:rsidR="00B00748">
        <w:rPr>
          <w:rFonts w:ascii="Arial Narrow" w:hAnsi="Arial Narrow" w:cs="Tahoma"/>
          <w:sz w:val="20"/>
          <w:szCs w:val="20"/>
        </w:rPr>
        <w:t>7</w:t>
      </w:r>
      <w:r>
        <w:rPr>
          <w:rFonts w:ascii="Arial Narrow" w:hAnsi="Arial Narrow" w:cs="Tahoma"/>
          <w:sz w:val="20"/>
          <w:szCs w:val="20"/>
        </w:rPr>
        <w:t xml:space="preserve"> do SWZ</w:t>
      </w:r>
    </w:p>
    <w:p w:rsidR="00764847" w:rsidRDefault="00764847" w:rsidP="00833602">
      <w:pPr>
        <w:tabs>
          <w:tab w:val="left" w:pos="1390"/>
        </w:tabs>
        <w:spacing w:after="0" w:line="240" w:lineRule="auto"/>
        <w:rPr>
          <w:rFonts w:ascii="Arial Narrow" w:hAnsi="Arial Narrow" w:cs="Tahoma"/>
          <w:sz w:val="20"/>
          <w:szCs w:val="20"/>
        </w:rPr>
      </w:pPr>
    </w:p>
    <w:p w:rsidR="002C0F6F" w:rsidRDefault="00833602" w:rsidP="00833602">
      <w:pPr>
        <w:tabs>
          <w:tab w:val="left" w:pos="1390"/>
        </w:tabs>
        <w:spacing w:after="0" w:line="240" w:lineRule="auto"/>
        <w:rPr>
          <w:rFonts w:ascii="Arial Narrow" w:hAnsi="Arial Narrow" w:cs="Tahoma"/>
          <w:sz w:val="20"/>
          <w:szCs w:val="20"/>
        </w:rPr>
      </w:pPr>
      <w:r>
        <w:rPr>
          <w:rFonts w:ascii="Arial Narrow" w:hAnsi="Arial Narrow" w:cs="Tahoma"/>
          <w:sz w:val="20"/>
          <w:szCs w:val="20"/>
        </w:rPr>
        <w:t xml:space="preserve">                                                                                                                                                                   ……………………………..</w:t>
      </w:r>
    </w:p>
    <w:p w:rsidR="00B66659" w:rsidRPr="006A72C7" w:rsidRDefault="00431471" w:rsidP="00833602">
      <w:pPr>
        <w:tabs>
          <w:tab w:val="left" w:pos="1390"/>
        </w:tabs>
        <w:spacing w:after="0" w:line="240" w:lineRule="auto"/>
        <w:rPr>
          <w:rFonts w:ascii="Arial Narrow" w:hAnsi="Arial Narrow" w:cs="Tahoma"/>
        </w:rPr>
      </w:pPr>
      <w:r w:rsidRPr="00262222">
        <w:rPr>
          <w:rFonts w:ascii="Arial Narrow" w:hAnsi="Arial Narrow" w:cs="Tahoma"/>
          <w:sz w:val="20"/>
          <w:szCs w:val="20"/>
        </w:rPr>
        <w:t>(pieczęć adresowa firmy Wykonawcy)</w:t>
      </w:r>
      <w:r w:rsidR="00D67092">
        <w:rPr>
          <w:rFonts w:ascii="Arial Narrow" w:hAnsi="Arial Narrow" w:cs="Tahoma"/>
          <w:sz w:val="20"/>
          <w:szCs w:val="20"/>
        </w:rPr>
        <w:tab/>
      </w:r>
      <w:r w:rsidR="00D67092">
        <w:rPr>
          <w:rFonts w:ascii="Arial Narrow" w:hAnsi="Arial Narrow" w:cs="Tahoma"/>
          <w:sz w:val="20"/>
          <w:szCs w:val="20"/>
        </w:rPr>
        <w:tab/>
      </w:r>
      <w:r w:rsidR="00D67092">
        <w:rPr>
          <w:rFonts w:ascii="Arial Narrow" w:hAnsi="Arial Narrow" w:cs="Tahoma"/>
          <w:sz w:val="20"/>
          <w:szCs w:val="20"/>
        </w:rPr>
        <w:tab/>
      </w:r>
      <w:r w:rsidR="00D67092">
        <w:rPr>
          <w:rFonts w:ascii="Arial Narrow" w:hAnsi="Arial Narrow" w:cs="Tahoma"/>
          <w:sz w:val="20"/>
          <w:szCs w:val="20"/>
        </w:rPr>
        <w:tab/>
      </w:r>
      <w:r w:rsidR="00D67092">
        <w:rPr>
          <w:rFonts w:ascii="Arial Narrow" w:hAnsi="Arial Narrow" w:cs="Tahoma"/>
          <w:sz w:val="20"/>
          <w:szCs w:val="20"/>
        </w:rPr>
        <w:tab/>
      </w:r>
      <w:r w:rsidR="00D67092">
        <w:rPr>
          <w:rFonts w:ascii="Arial Narrow" w:hAnsi="Arial Narrow" w:cs="Tahoma"/>
          <w:sz w:val="20"/>
          <w:szCs w:val="20"/>
        </w:rPr>
        <w:tab/>
      </w:r>
      <w:r w:rsidR="00D67092">
        <w:rPr>
          <w:rFonts w:ascii="Arial Narrow" w:hAnsi="Arial Narrow" w:cs="Tahoma"/>
          <w:sz w:val="20"/>
          <w:szCs w:val="20"/>
        </w:rPr>
        <w:tab/>
      </w:r>
      <w:r w:rsidR="00D67092">
        <w:rPr>
          <w:rFonts w:ascii="Arial Narrow" w:hAnsi="Arial Narrow" w:cs="Tahoma"/>
          <w:sz w:val="20"/>
          <w:szCs w:val="20"/>
        </w:rPr>
        <w:tab/>
      </w:r>
      <w:r w:rsidR="00D67092">
        <w:rPr>
          <w:rFonts w:ascii="Arial Narrow" w:hAnsi="Arial Narrow" w:cs="Tahoma"/>
          <w:sz w:val="20"/>
          <w:szCs w:val="20"/>
        </w:rPr>
        <w:tab/>
      </w:r>
      <w:r w:rsidRPr="00262222">
        <w:rPr>
          <w:rFonts w:ascii="Arial Narrow" w:hAnsi="Arial Narrow" w:cs="Tahoma"/>
          <w:sz w:val="20"/>
          <w:szCs w:val="20"/>
          <w:vertAlign w:val="superscript"/>
        </w:rPr>
        <w:t>(data)</w:t>
      </w:r>
      <w:r w:rsidR="00C866FC" w:rsidRPr="00262222">
        <w:rPr>
          <w:rFonts w:ascii="Arial Narrow" w:hAnsi="Arial Narrow" w:cs="Tahoma"/>
          <w:sz w:val="20"/>
          <w:szCs w:val="20"/>
        </w:rPr>
        <w:tab/>
      </w:r>
      <w:r w:rsidR="00C866FC" w:rsidRPr="00262222">
        <w:rPr>
          <w:rFonts w:ascii="Arial Narrow" w:hAnsi="Arial Narrow" w:cs="Tahoma"/>
          <w:sz w:val="20"/>
          <w:szCs w:val="20"/>
        </w:rPr>
        <w:tab/>
      </w:r>
      <w:r w:rsidR="00C866FC" w:rsidRPr="00262222">
        <w:rPr>
          <w:rFonts w:ascii="Arial Narrow" w:hAnsi="Arial Narrow" w:cs="Tahoma"/>
          <w:sz w:val="20"/>
          <w:szCs w:val="20"/>
        </w:rPr>
        <w:tab/>
      </w:r>
      <w:r w:rsidR="00C866FC" w:rsidRPr="00262222">
        <w:rPr>
          <w:rFonts w:ascii="Arial Narrow" w:hAnsi="Arial Narrow" w:cs="Tahoma"/>
          <w:sz w:val="20"/>
          <w:szCs w:val="20"/>
        </w:rPr>
        <w:tab/>
      </w:r>
      <w:r w:rsidR="00C866FC" w:rsidRPr="00262222">
        <w:rPr>
          <w:rFonts w:ascii="Arial Narrow" w:hAnsi="Arial Narrow" w:cs="Tahoma"/>
          <w:sz w:val="20"/>
          <w:szCs w:val="20"/>
        </w:rPr>
        <w:tab/>
      </w:r>
      <w:r w:rsidRPr="00262222">
        <w:rPr>
          <w:rFonts w:ascii="Arial Narrow" w:hAnsi="Arial Narrow" w:cs="Tahoma"/>
          <w:sz w:val="20"/>
          <w:szCs w:val="20"/>
        </w:rPr>
        <w:tab/>
      </w:r>
      <w:r w:rsidRPr="00262222">
        <w:rPr>
          <w:rFonts w:ascii="Arial Narrow" w:hAnsi="Arial Narrow" w:cs="Tahoma"/>
          <w:sz w:val="20"/>
          <w:szCs w:val="20"/>
        </w:rPr>
        <w:tab/>
      </w:r>
      <w:r w:rsidRPr="00262222">
        <w:rPr>
          <w:rFonts w:ascii="Arial Narrow" w:hAnsi="Arial Narrow" w:cs="Tahoma"/>
          <w:sz w:val="20"/>
          <w:szCs w:val="20"/>
        </w:rPr>
        <w:tab/>
      </w:r>
    </w:p>
    <w:p w:rsidR="00991F26" w:rsidRPr="00C50A8B" w:rsidRDefault="004B5D1B" w:rsidP="00C50A8B">
      <w:pPr>
        <w:rPr>
          <w:rFonts w:ascii="Arial Narrow" w:hAnsi="Arial Narrow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7772A9">
        <w:rPr>
          <w:rFonts w:ascii="Arial Narrow" w:hAnsi="Arial Narrow"/>
          <w:b/>
          <w:sz w:val="24"/>
          <w:szCs w:val="24"/>
        </w:rPr>
        <w:t>FORMULARZ CENOWY</w:t>
      </w:r>
    </w:p>
    <w:tbl>
      <w:tblPr>
        <w:tblW w:w="8863" w:type="dxa"/>
        <w:tblInd w:w="49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44"/>
        <w:gridCol w:w="2570"/>
        <w:gridCol w:w="1705"/>
        <w:gridCol w:w="1350"/>
        <w:gridCol w:w="926"/>
        <w:gridCol w:w="1768"/>
      </w:tblGrid>
      <w:tr w:rsidR="000F0A5C" w:rsidRPr="002A537C" w:rsidTr="00F1348B">
        <w:trPr>
          <w:trHeight w:val="120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Wyszczególnienie konserwacji</w:t>
            </w:r>
          </w:p>
        </w:tc>
        <w:tc>
          <w:tcPr>
            <w:tcW w:w="1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F0A5C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Przewidywana ilość</w:t>
            </w:r>
          </w:p>
          <w:p w:rsidR="000F0A5C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w trakcie umowy</w:t>
            </w:r>
          </w:p>
          <w:p w:rsidR="000F0A5C" w:rsidRPr="002A537C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(na wszystkie pojazdy)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0A5C" w:rsidRPr="002A537C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Cena</w:t>
            </w:r>
          </w:p>
          <w:p w:rsidR="000F0A5C" w:rsidRPr="002A537C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jednostkowa</w:t>
            </w:r>
          </w:p>
          <w:p w:rsidR="000F0A5C" w:rsidRPr="002A537C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netto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F0A5C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Stawka</w:t>
            </w:r>
          </w:p>
          <w:p w:rsidR="000F0A5C" w:rsidRPr="002A537C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VAT %</w:t>
            </w: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A5C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</w:p>
          <w:p w:rsidR="00876BA9" w:rsidRDefault="00876BA9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</w:p>
          <w:p w:rsidR="00F1348B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 xml:space="preserve">Cena </w:t>
            </w:r>
          </w:p>
          <w:p w:rsidR="00F1348B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jednostkowa</w:t>
            </w:r>
          </w:p>
          <w:p w:rsidR="000F0A5C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Arial"/>
                <w:b/>
                <w:bCs/>
                <w:sz w:val="18"/>
                <w:szCs w:val="18"/>
              </w:rPr>
              <w:t>brutto</w:t>
            </w:r>
          </w:p>
          <w:p w:rsidR="000F0A5C" w:rsidRPr="002A537C" w:rsidRDefault="000F0A5C" w:rsidP="000F0A5C">
            <w:pPr>
              <w:jc w:val="center"/>
            </w:pPr>
          </w:p>
        </w:tc>
      </w:tr>
      <w:tr w:rsidR="000F0A5C" w:rsidRPr="002A537C" w:rsidTr="000F0A5C">
        <w:trPr>
          <w:trHeight w:val="705"/>
        </w:trPr>
        <w:tc>
          <w:tcPr>
            <w:tcW w:w="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Calibri"/>
                <w:sz w:val="18"/>
                <w:szCs w:val="18"/>
              </w:rPr>
              <w:t>1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A5C" w:rsidRPr="002A537C" w:rsidRDefault="000F0A5C" w:rsidP="00E62B78">
            <w:pPr>
              <w:spacing w:after="0" w:line="240" w:lineRule="auto"/>
              <w:jc w:val="center"/>
              <w:rPr>
                <w:rFonts w:ascii="Arial Narrow" w:eastAsia="Times New Roman" w:hAnsi="Arial Narrow" w:cs="Microsoft Sans Serif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Microsoft Sans Serif"/>
                <w:sz w:val="18"/>
                <w:szCs w:val="18"/>
              </w:rPr>
              <w:t>Badanie techniczne pojazdu dostawczego do 3,5t brutto</w:t>
            </w:r>
          </w:p>
        </w:tc>
        <w:tc>
          <w:tcPr>
            <w:tcW w:w="1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F0A5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A5C" w:rsidRPr="002A537C" w:rsidRDefault="000F0A5C"/>
        </w:tc>
      </w:tr>
      <w:tr w:rsidR="000F0A5C" w:rsidRPr="002A537C" w:rsidTr="000F0A5C">
        <w:trPr>
          <w:trHeight w:val="645"/>
        </w:trPr>
        <w:tc>
          <w:tcPr>
            <w:tcW w:w="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Microsoft Sans Serif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Microsoft Sans Serif"/>
                <w:sz w:val="18"/>
                <w:szCs w:val="18"/>
              </w:rPr>
              <w:t>Badanie techniczne pojazdu specjalnego - ambulans drogowy</w:t>
            </w:r>
          </w:p>
        </w:tc>
        <w:tc>
          <w:tcPr>
            <w:tcW w:w="1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F0A5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A5C" w:rsidRPr="002A537C" w:rsidRDefault="000F0A5C"/>
        </w:tc>
      </w:tr>
      <w:tr w:rsidR="000F0A5C" w:rsidRPr="002A537C" w:rsidTr="000F0A5C">
        <w:trPr>
          <w:trHeight w:val="469"/>
        </w:trPr>
        <w:tc>
          <w:tcPr>
            <w:tcW w:w="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Microsoft Sans Serif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Microsoft Sans Serif"/>
                <w:sz w:val="18"/>
                <w:szCs w:val="18"/>
              </w:rPr>
              <w:t>Badanie techniczne pojazdu osobowego</w:t>
            </w:r>
          </w:p>
        </w:tc>
        <w:tc>
          <w:tcPr>
            <w:tcW w:w="1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F0A5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A5C" w:rsidRPr="002A537C" w:rsidRDefault="000F0A5C"/>
        </w:tc>
      </w:tr>
      <w:tr w:rsidR="000F0A5C" w:rsidRPr="002A537C" w:rsidTr="000F0A5C">
        <w:trPr>
          <w:trHeight w:val="394"/>
        </w:trPr>
        <w:tc>
          <w:tcPr>
            <w:tcW w:w="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Microsoft Sans Serif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Microsoft Sans Serif"/>
                <w:sz w:val="18"/>
                <w:szCs w:val="18"/>
              </w:rPr>
              <w:t>PT1  (mały)</w:t>
            </w:r>
          </w:p>
        </w:tc>
        <w:tc>
          <w:tcPr>
            <w:tcW w:w="1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F0A5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0A5C" w:rsidRPr="002A537C" w:rsidRDefault="000F0A5C" w:rsidP="001C1B0D">
            <w:pPr>
              <w:spacing w:after="0" w:line="240" w:lineRule="auto"/>
              <w:ind w:left="2462" w:right="-1354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0F0A5C" w:rsidRPr="002A537C" w:rsidRDefault="000F0A5C" w:rsidP="001C1B0D">
            <w:pPr>
              <w:spacing w:after="0" w:line="240" w:lineRule="auto"/>
              <w:ind w:left="2462" w:right="-1354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A5C" w:rsidRPr="002A537C" w:rsidRDefault="000F0A5C"/>
        </w:tc>
      </w:tr>
      <w:tr w:rsidR="000F0A5C" w:rsidRPr="002A537C" w:rsidTr="000F0A5C">
        <w:trPr>
          <w:trHeight w:val="474"/>
        </w:trPr>
        <w:tc>
          <w:tcPr>
            <w:tcW w:w="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Microsoft Sans Serif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Microsoft Sans Serif"/>
                <w:sz w:val="18"/>
                <w:szCs w:val="18"/>
              </w:rPr>
              <w:t>PT2  (duży)</w:t>
            </w:r>
          </w:p>
        </w:tc>
        <w:tc>
          <w:tcPr>
            <w:tcW w:w="1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F0A5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0F0A5C" w:rsidRPr="002A537C" w:rsidRDefault="000F0A5C" w:rsidP="000F0A5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A5C" w:rsidRPr="002A537C" w:rsidRDefault="000F0A5C"/>
        </w:tc>
      </w:tr>
      <w:tr w:rsidR="000F0A5C" w:rsidRPr="002A537C" w:rsidTr="000F0A5C">
        <w:trPr>
          <w:trHeight w:val="454"/>
        </w:trPr>
        <w:tc>
          <w:tcPr>
            <w:tcW w:w="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A5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Calibri"/>
                <w:sz w:val="18"/>
                <w:szCs w:val="18"/>
              </w:rPr>
              <w:t>Wymiana filtrów i oleju silnikowego</w:t>
            </w:r>
          </w:p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Calibri"/>
                <w:sz w:val="18"/>
                <w:szCs w:val="18"/>
              </w:rPr>
              <w:t xml:space="preserve"> co 10 000 km</w:t>
            </w:r>
          </w:p>
        </w:tc>
        <w:tc>
          <w:tcPr>
            <w:tcW w:w="1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F0A5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A5C" w:rsidRPr="002A537C" w:rsidRDefault="000F0A5C"/>
        </w:tc>
      </w:tr>
      <w:tr w:rsidR="000F0A5C" w:rsidRPr="002A537C" w:rsidTr="000F0A5C">
        <w:trPr>
          <w:trHeight w:val="528"/>
        </w:trPr>
        <w:tc>
          <w:tcPr>
            <w:tcW w:w="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Calibri"/>
                <w:sz w:val="18"/>
                <w:szCs w:val="18"/>
              </w:rPr>
              <w:t>Sezonowa wymiana kół</w:t>
            </w:r>
          </w:p>
        </w:tc>
        <w:tc>
          <w:tcPr>
            <w:tcW w:w="1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F0A5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A5C" w:rsidRPr="002A537C" w:rsidRDefault="000F0A5C"/>
        </w:tc>
      </w:tr>
      <w:tr w:rsidR="000F0A5C" w:rsidRPr="002A537C" w:rsidTr="000F0A5C">
        <w:trPr>
          <w:trHeight w:val="486"/>
        </w:trPr>
        <w:tc>
          <w:tcPr>
            <w:tcW w:w="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2A537C">
              <w:rPr>
                <w:rFonts w:ascii="Arial Narrow" w:eastAsia="Times New Roman" w:hAnsi="Arial Narrow" w:cs="Calibri"/>
                <w:sz w:val="18"/>
                <w:szCs w:val="18"/>
              </w:rPr>
              <w:t>Roboczogodzina</w:t>
            </w:r>
            <w:r>
              <w:rPr>
                <w:rFonts w:ascii="Arial Narrow" w:eastAsia="Times New Roman" w:hAnsi="Arial Narrow" w:cs="Calibri"/>
                <w:sz w:val="18"/>
                <w:szCs w:val="18"/>
              </w:rPr>
              <w:t xml:space="preserve"> (1 h)</w:t>
            </w:r>
          </w:p>
        </w:tc>
        <w:tc>
          <w:tcPr>
            <w:tcW w:w="1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F0A5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  <w:t>nie dotyczy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0F0A5C" w:rsidRPr="002A537C" w:rsidRDefault="000F0A5C" w:rsidP="00A8255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A5C" w:rsidRPr="002A537C" w:rsidRDefault="000F0A5C"/>
        </w:tc>
      </w:tr>
    </w:tbl>
    <w:p w:rsidR="000F0A5C" w:rsidRDefault="000F0A5C" w:rsidP="000F0A5C">
      <w:pPr>
        <w:spacing w:after="0" w:line="240" w:lineRule="auto"/>
        <w:rPr>
          <w:rFonts w:ascii="Arial Narrow" w:hAnsi="Arial Narrow" w:cs="Times New Roman"/>
          <w:sz w:val="18"/>
          <w:szCs w:val="18"/>
        </w:rPr>
      </w:pPr>
    </w:p>
    <w:p w:rsidR="00F266C2" w:rsidRDefault="00697BE4" w:rsidP="000F0A5C">
      <w:pPr>
        <w:spacing w:after="0" w:line="24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>Przewidywany okres zawarcia umowy</w:t>
      </w:r>
      <w:r w:rsidR="005C2DFA">
        <w:rPr>
          <w:rFonts w:ascii="Arial Narrow" w:hAnsi="Arial Narrow" w:cs="Times New Roman"/>
          <w:sz w:val="18"/>
          <w:szCs w:val="18"/>
        </w:rPr>
        <w:t xml:space="preserve"> </w:t>
      </w:r>
      <w:r>
        <w:rPr>
          <w:rFonts w:ascii="Arial Narrow" w:hAnsi="Arial Narrow" w:cs="Times New Roman"/>
          <w:sz w:val="18"/>
          <w:szCs w:val="18"/>
        </w:rPr>
        <w:t>48 miesięcy</w:t>
      </w:r>
      <w:r w:rsidR="001E7E50">
        <w:rPr>
          <w:rFonts w:ascii="Arial Narrow" w:hAnsi="Arial Narrow" w:cs="Times New Roman"/>
          <w:sz w:val="18"/>
          <w:szCs w:val="18"/>
        </w:rPr>
        <w:t>.</w:t>
      </w:r>
    </w:p>
    <w:p w:rsidR="00A8255A" w:rsidRDefault="00F266C2" w:rsidP="000F0A5C">
      <w:pPr>
        <w:spacing w:after="0" w:line="24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 xml:space="preserve">Wykaz </w:t>
      </w:r>
      <w:r w:rsidR="00854907">
        <w:rPr>
          <w:rFonts w:ascii="Arial Narrow" w:hAnsi="Arial Narrow" w:cs="Times New Roman"/>
          <w:sz w:val="18"/>
          <w:szCs w:val="18"/>
        </w:rPr>
        <w:t xml:space="preserve">pojazdów </w:t>
      </w:r>
      <w:r w:rsidR="00D17BA5">
        <w:rPr>
          <w:rFonts w:ascii="Arial Narrow" w:hAnsi="Arial Narrow" w:cs="Times New Roman"/>
          <w:sz w:val="18"/>
          <w:szCs w:val="18"/>
        </w:rPr>
        <w:t>– zał</w:t>
      </w:r>
      <w:r w:rsidR="001E7E50">
        <w:rPr>
          <w:rFonts w:ascii="Arial Narrow" w:hAnsi="Arial Narrow" w:cs="Times New Roman"/>
          <w:sz w:val="18"/>
          <w:szCs w:val="18"/>
        </w:rPr>
        <w:t>ącznik nr</w:t>
      </w:r>
      <w:r w:rsidR="00D17BA5">
        <w:rPr>
          <w:rFonts w:ascii="Arial Narrow" w:hAnsi="Arial Narrow" w:cs="Times New Roman"/>
          <w:sz w:val="18"/>
          <w:szCs w:val="18"/>
        </w:rPr>
        <w:t xml:space="preserve"> 2</w:t>
      </w:r>
      <w:r w:rsidR="007D7073">
        <w:rPr>
          <w:rFonts w:ascii="Arial Narrow" w:hAnsi="Arial Narrow" w:cs="Times New Roman"/>
          <w:sz w:val="18"/>
          <w:szCs w:val="18"/>
        </w:rPr>
        <w:t xml:space="preserve"> do umowy</w:t>
      </w:r>
    </w:p>
    <w:p w:rsidR="00854907" w:rsidRDefault="00854907" w:rsidP="00A8255A">
      <w:pPr>
        <w:spacing w:after="0" w:line="24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 xml:space="preserve">Wykaz czynności wchodzących w zakres PT1 </w:t>
      </w:r>
      <w:r w:rsidR="000E740C">
        <w:rPr>
          <w:rFonts w:ascii="Arial Narrow" w:hAnsi="Arial Narrow" w:cs="Times New Roman"/>
          <w:sz w:val="18"/>
          <w:szCs w:val="18"/>
        </w:rPr>
        <w:t>– załącznik nr 5</w:t>
      </w:r>
      <w:r w:rsidR="00AA2043">
        <w:rPr>
          <w:rFonts w:ascii="Arial Narrow" w:hAnsi="Arial Narrow" w:cs="Times New Roman"/>
          <w:sz w:val="18"/>
          <w:szCs w:val="18"/>
        </w:rPr>
        <w:t xml:space="preserve"> oraz </w:t>
      </w:r>
      <w:r>
        <w:rPr>
          <w:rFonts w:ascii="Arial Narrow" w:hAnsi="Arial Narrow" w:cs="Times New Roman"/>
          <w:sz w:val="18"/>
          <w:szCs w:val="18"/>
        </w:rPr>
        <w:t xml:space="preserve"> PT2 – za</w:t>
      </w:r>
      <w:r w:rsidR="001E7E50">
        <w:rPr>
          <w:rFonts w:ascii="Arial Narrow" w:hAnsi="Arial Narrow" w:cs="Times New Roman"/>
          <w:sz w:val="18"/>
          <w:szCs w:val="18"/>
        </w:rPr>
        <w:t xml:space="preserve">łącznik nr </w:t>
      </w:r>
      <w:r w:rsidR="000E740C">
        <w:rPr>
          <w:rFonts w:ascii="Arial Narrow" w:hAnsi="Arial Narrow" w:cs="Times New Roman"/>
          <w:sz w:val="18"/>
          <w:szCs w:val="18"/>
        </w:rPr>
        <w:t>6</w:t>
      </w:r>
      <w:r w:rsidR="007D7073">
        <w:rPr>
          <w:rFonts w:ascii="Arial Narrow" w:hAnsi="Arial Narrow" w:cs="Times New Roman"/>
          <w:sz w:val="18"/>
          <w:szCs w:val="18"/>
        </w:rPr>
        <w:t xml:space="preserve"> do umowy</w:t>
      </w:r>
    </w:p>
    <w:p w:rsidR="0075711C" w:rsidRDefault="0075711C" w:rsidP="00A8255A">
      <w:pPr>
        <w:spacing w:after="0" w:line="24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>Kwota brutto za wykonanie usług powinna uwzględniać wszystkie koszty związane z zamówieniem.</w:t>
      </w:r>
    </w:p>
    <w:p w:rsidR="00A8255A" w:rsidRDefault="00A8255A" w:rsidP="00A8255A">
      <w:pPr>
        <w:spacing w:after="0" w:line="240" w:lineRule="auto"/>
        <w:rPr>
          <w:rFonts w:ascii="Arial Narrow" w:hAnsi="Arial Narrow" w:cs="Times New Roman"/>
          <w:sz w:val="18"/>
          <w:szCs w:val="18"/>
        </w:rPr>
      </w:pPr>
    </w:p>
    <w:p w:rsidR="0075711C" w:rsidRDefault="0075711C" w:rsidP="00F72A1F">
      <w:pPr>
        <w:spacing w:after="160" w:line="36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>Obowiązkowe minimalne wyposażenie warsztatu:</w:t>
      </w:r>
    </w:p>
    <w:p w:rsidR="0075711C" w:rsidRDefault="0075711C" w:rsidP="00506B8D">
      <w:pPr>
        <w:spacing w:after="160" w:line="24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 xml:space="preserve">- brama wjazd/wyjazd na warsztat dostosowana do gabarytu samochodu dostawczego z podwyższonym dachem z uwzględnieniem </w:t>
      </w:r>
      <w:r>
        <w:rPr>
          <w:rFonts w:ascii="Arial Narrow" w:hAnsi="Arial Narrow" w:cs="Times New Roman"/>
          <w:sz w:val="18"/>
          <w:szCs w:val="18"/>
        </w:rPr>
        <w:br/>
        <w:t xml:space="preserve">  sygnalizacji świetlnej i anten;</w:t>
      </w:r>
    </w:p>
    <w:p w:rsidR="0075711C" w:rsidRDefault="0075711C" w:rsidP="00F72A1F">
      <w:pPr>
        <w:spacing w:after="160" w:line="36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>- 2 podnośniki dwukolumnowe oraz 1 podnośnik czterokolumnowy z udźwigiem 4 tony;</w:t>
      </w:r>
    </w:p>
    <w:p w:rsidR="0075711C" w:rsidRDefault="0075711C" w:rsidP="00506B8D">
      <w:pPr>
        <w:spacing w:after="160" w:line="24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>- komputer diagnostyczny z legalnym oprogramowaniem, np. typu KTS Bosch obsługujący: silnik, ABS</w:t>
      </w:r>
      <w:r w:rsidR="00031AD8">
        <w:rPr>
          <w:rFonts w:ascii="Arial Narrow" w:hAnsi="Arial Narrow" w:cs="Times New Roman"/>
          <w:sz w:val="18"/>
          <w:szCs w:val="18"/>
        </w:rPr>
        <w:t>,</w:t>
      </w:r>
      <w:r>
        <w:rPr>
          <w:rFonts w:ascii="Arial Narrow" w:hAnsi="Arial Narrow" w:cs="Times New Roman"/>
          <w:sz w:val="18"/>
          <w:szCs w:val="18"/>
        </w:rPr>
        <w:t xml:space="preserve"> SRS,</w:t>
      </w:r>
      <w:r w:rsidR="00031AD8">
        <w:rPr>
          <w:rFonts w:ascii="Arial Narrow" w:hAnsi="Arial Narrow" w:cs="Times New Roman"/>
          <w:sz w:val="18"/>
          <w:szCs w:val="18"/>
        </w:rPr>
        <w:t xml:space="preserve"> ESP,</w:t>
      </w:r>
      <w:r>
        <w:rPr>
          <w:rFonts w:ascii="Arial Narrow" w:hAnsi="Arial Narrow" w:cs="Times New Roman"/>
          <w:sz w:val="18"/>
          <w:szCs w:val="18"/>
        </w:rPr>
        <w:t xml:space="preserve"> klimatyzację </w:t>
      </w:r>
      <w:r w:rsidR="00031AD8">
        <w:rPr>
          <w:rFonts w:ascii="Arial Narrow" w:hAnsi="Arial Narrow" w:cs="Times New Roman"/>
          <w:sz w:val="18"/>
          <w:szCs w:val="18"/>
        </w:rPr>
        <w:br/>
      </w:r>
      <w:r>
        <w:rPr>
          <w:rFonts w:ascii="Arial Narrow" w:hAnsi="Arial Narrow" w:cs="Times New Roman"/>
          <w:sz w:val="18"/>
          <w:szCs w:val="18"/>
        </w:rPr>
        <w:t>i pozostałe systemy;</w:t>
      </w:r>
    </w:p>
    <w:p w:rsidR="0013656D" w:rsidRDefault="0075711C" w:rsidP="00F72A1F">
      <w:pPr>
        <w:spacing w:after="160" w:line="36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 xml:space="preserve">- legalne oprogramowanie </w:t>
      </w:r>
      <w:proofErr w:type="spellStart"/>
      <w:r w:rsidR="0013656D">
        <w:rPr>
          <w:rFonts w:ascii="Arial Narrow" w:hAnsi="Arial Narrow" w:cs="Times New Roman"/>
          <w:sz w:val="18"/>
          <w:szCs w:val="18"/>
        </w:rPr>
        <w:t>Autodata</w:t>
      </w:r>
      <w:proofErr w:type="spellEnd"/>
      <w:r w:rsidR="0013656D">
        <w:rPr>
          <w:rFonts w:ascii="Arial Narrow" w:hAnsi="Arial Narrow" w:cs="Times New Roman"/>
          <w:sz w:val="18"/>
          <w:szCs w:val="18"/>
        </w:rPr>
        <w:t>, IC Technika lub równoważne;</w:t>
      </w:r>
    </w:p>
    <w:p w:rsidR="0013656D" w:rsidRDefault="0013656D" w:rsidP="00F72A1F">
      <w:pPr>
        <w:spacing w:after="160" w:line="36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>- urządzenie do obsługi klimatyzacji na czynnik R134A i R1234YF;</w:t>
      </w:r>
    </w:p>
    <w:p w:rsidR="00556487" w:rsidRDefault="00556487" w:rsidP="00F72A1F">
      <w:pPr>
        <w:spacing w:after="160" w:line="36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>- urządzeni</w:t>
      </w:r>
      <w:r w:rsidR="00211247">
        <w:rPr>
          <w:rFonts w:ascii="Arial Narrow" w:hAnsi="Arial Narrow" w:cs="Times New Roman"/>
          <w:sz w:val="18"/>
          <w:szCs w:val="18"/>
        </w:rPr>
        <w:t>e</w:t>
      </w:r>
      <w:r>
        <w:rPr>
          <w:rFonts w:ascii="Arial Narrow" w:hAnsi="Arial Narrow" w:cs="Times New Roman"/>
          <w:sz w:val="18"/>
          <w:szCs w:val="18"/>
        </w:rPr>
        <w:t xml:space="preserve"> do ustawiania geometrii wraz z podnośnikiem samochodowym przystosowane do obsługi samochodów</w:t>
      </w:r>
      <w:r w:rsidR="00211247">
        <w:rPr>
          <w:rFonts w:ascii="Arial Narrow" w:hAnsi="Arial Narrow" w:cs="Times New Roman"/>
          <w:sz w:val="18"/>
          <w:szCs w:val="18"/>
        </w:rPr>
        <w:t xml:space="preserve"> dostawczych;</w:t>
      </w:r>
    </w:p>
    <w:p w:rsidR="00211247" w:rsidRDefault="00211247" w:rsidP="00506B8D">
      <w:pPr>
        <w:spacing w:after="160" w:line="24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>- myjkę do kół lub zobowiązanie do bezpłatnego ręcznego mycia kół oraz pozostałe wyposażenie</w:t>
      </w:r>
      <w:r w:rsidR="00954ED1">
        <w:rPr>
          <w:rFonts w:ascii="Arial Narrow" w:hAnsi="Arial Narrow" w:cs="Times New Roman"/>
          <w:sz w:val="18"/>
          <w:szCs w:val="18"/>
        </w:rPr>
        <w:t xml:space="preserve"> specjalistyczne umożliwiające wykonanie </w:t>
      </w:r>
      <w:r w:rsidR="00131DDD">
        <w:rPr>
          <w:rFonts w:ascii="Arial Narrow" w:hAnsi="Arial Narrow" w:cs="Times New Roman"/>
          <w:sz w:val="18"/>
          <w:szCs w:val="18"/>
        </w:rPr>
        <w:br/>
      </w:r>
      <w:r w:rsidR="00954ED1">
        <w:rPr>
          <w:rFonts w:ascii="Arial Narrow" w:hAnsi="Arial Narrow" w:cs="Times New Roman"/>
          <w:sz w:val="18"/>
          <w:szCs w:val="18"/>
        </w:rPr>
        <w:t>napraw określonych w opisie przedmiotu zamówienia;</w:t>
      </w:r>
    </w:p>
    <w:p w:rsidR="00506B8D" w:rsidRDefault="00954ED1" w:rsidP="007E134E">
      <w:pPr>
        <w:spacing w:after="160" w:line="360" w:lineRule="auto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>- tabele wypełnione częściowo nie będą brane pod uwagę; nie dopuszcza się składania ofert częściowych</w:t>
      </w:r>
    </w:p>
    <w:sectPr w:rsidR="00506B8D" w:rsidSect="00F1348B">
      <w:footerReference w:type="default" r:id="rId8"/>
      <w:pgSz w:w="11906" w:h="16838"/>
      <w:pgMar w:top="426" w:right="72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059" w:rsidRDefault="00C51059" w:rsidP="001B0A90">
      <w:pPr>
        <w:spacing w:after="0" w:line="240" w:lineRule="auto"/>
      </w:pPr>
      <w:r>
        <w:separator/>
      </w:r>
    </w:p>
  </w:endnote>
  <w:endnote w:type="continuationSeparator" w:id="1">
    <w:p w:rsidR="00C51059" w:rsidRDefault="00C51059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A90" w:rsidRDefault="001B0A90">
    <w:pPr>
      <w:pStyle w:val="Stopka"/>
      <w:jc w:val="right"/>
    </w:pPr>
  </w:p>
  <w:p w:rsidR="001B0A90" w:rsidRDefault="001B0A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059" w:rsidRDefault="00C51059" w:rsidP="001B0A90">
      <w:pPr>
        <w:spacing w:after="0" w:line="240" w:lineRule="auto"/>
      </w:pPr>
      <w:r>
        <w:separator/>
      </w:r>
    </w:p>
  </w:footnote>
  <w:footnote w:type="continuationSeparator" w:id="1">
    <w:p w:rsidR="00C51059" w:rsidRDefault="00C51059" w:rsidP="001B0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44190"/>
    <w:multiLevelType w:val="hybridMultilevel"/>
    <w:tmpl w:val="555E912E"/>
    <w:lvl w:ilvl="0" w:tplc="5D18E1F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4259E0"/>
    <w:multiLevelType w:val="hybridMultilevel"/>
    <w:tmpl w:val="4DA89428"/>
    <w:lvl w:ilvl="0" w:tplc="DCB241D6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D6EE9"/>
    <w:rsid w:val="00014326"/>
    <w:rsid w:val="00015D16"/>
    <w:rsid w:val="00027D8E"/>
    <w:rsid w:val="00031AD8"/>
    <w:rsid w:val="00047084"/>
    <w:rsid w:val="000656DF"/>
    <w:rsid w:val="00066D5F"/>
    <w:rsid w:val="00084F9D"/>
    <w:rsid w:val="000B0CE6"/>
    <w:rsid w:val="000B1B66"/>
    <w:rsid w:val="000E4C95"/>
    <w:rsid w:val="000E740C"/>
    <w:rsid w:val="000F0A5C"/>
    <w:rsid w:val="00103D81"/>
    <w:rsid w:val="001064C9"/>
    <w:rsid w:val="00121A23"/>
    <w:rsid w:val="00121B26"/>
    <w:rsid w:val="00131DDD"/>
    <w:rsid w:val="0013656D"/>
    <w:rsid w:val="00167A4E"/>
    <w:rsid w:val="00170B71"/>
    <w:rsid w:val="00174000"/>
    <w:rsid w:val="00180D97"/>
    <w:rsid w:val="00183D5B"/>
    <w:rsid w:val="001B0A90"/>
    <w:rsid w:val="001B5C65"/>
    <w:rsid w:val="001C1B0D"/>
    <w:rsid w:val="001E7E50"/>
    <w:rsid w:val="001F4546"/>
    <w:rsid w:val="00211247"/>
    <w:rsid w:val="00212DCB"/>
    <w:rsid w:val="00262222"/>
    <w:rsid w:val="00267B1E"/>
    <w:rsid w:val="00271826"/>
    <w:rsid w:val="002A2CCB"/>
    <w:rsid w:val="002A537C"/>
    <w:rsid w:val="002A56B9"/>
    <w:rsid w:val="002C0F6F"/>
    <w:rsid w:val="002C0F94"/>
    <w:rsid w:val="002C57FA"/>
    <w:rsid w:val="002D3A76"/>
    <w:rsid w:val="002F377F"/>
    <w:rsid w:val="002F6CEA"/>
    <w:rsid w:val="00305E24"/>
    <w:rsid w:val="00306086"/>
    <w:rsid w:val="00317403"/>
    <w:rsid w:val="00361BA0"/>
    <w:rsid w:val="0038164E"/>
    <w:rsid w:val="003F5CEE"/>
    <w:rsid w:val="00401FC2"/>
    <w:rsid w:val="00414692"/>
    <w:rsid w:val="00431471"/>
    <w:rsid w:val="00451841"/>
    <w:rsid w:val="00451A7F"/>
    <w:rsid w:val="00465637"/>
    <w:rsid w:val="00474489"/>
    <w:rsid w:val="004851F2"/>
    <w:rsid w:val="0049371D"/>
    <w:rsid w:val="004A2E01"/>
    <w:rsid w:val="004B5D1B"/>
    <w:rsid w:val="004D0FA4"/>
    <w:rsid w:val="004E331D"/>
    <w:rsid w:val="004F2AAF"/>
    <w:rsid w:val="004F2BB3"/>
    <w:rsid w:val="00506B8D"/>
    <w:rsid w:val="00537084"/>
    <w:rsid w:val="00556487"/>
    <w:rsid w:val="0055686F"/>
    <w:rsid w:val="00573945"/>
    <w:rsid w:val="0058724E"/>
    <w:rsid w:val="005C2DFA"/>
    <w:rsid w:val="005D6EE9"/>
    <w:rsid w:val="005E7BB2"/>
    <w:rsid w:val="0060186E"/>
    <w:rsid w:val="00604F25"/>
    <w:rsid w:val="00606E22"/>
    <w:rsid w:val="00611EAF"/>
    <w:rsid w:val="00635F0B"/>
    <w:rsid w:val="00645A2E"/>
    <w:rsid w:val="00646DF2"/>
    <w:rsid w:val="00647352"/>
    <w:rsid w:val="00672EA4"/>
    <w:rsid w:val="00672EBB"/>
    <w:rsid w:val="00697BE4"/>
    <w:rsid w:val="006A72C7"/>
    <w:rsid w:val="006D7AFD"/>
    <w:rsid w:val="006E2837"/>
    <w:rsid w:val="006E7F00"/>
    <w:rsid w:val="00706C46"/>
    <w:rsid w:val="007253BE"/>
    <w:rsid w:val="007263E3"/>
    <w:rsid w:val="00726879"/>
    <w:rsid w:val="00732B76"/>
    <w:rsid w:val="0075711C"/>
    <w:rsid w:val="00764847"/>
    <w:rsid w:val="007772A9"/>
    <w:rsid w:val="00792620"/>
    <w:rsid w:val="007D2CDF"/>
    <w:rsid w:val="007D6621"/>
    <w:rsid w:val="007D7073"/>
    <w:rsid w:val="007E134E"/>
    <w:rsid w:val="008110A1"/>
    <w:rsid w:val="00815CFB"/>
    <w:rsid w:val="00831C25"/>
    <w:rsid w:val="00833602"/>
    <w:rsid w:val="00840210"/>
    <w:rsid w:val="00853C00"/>
    <w:rsid w:val="00854907"/>
    <w:rsid w:val="00875100"/>
    <w:rsid w:val="00876BA9"/>
    <w:rsid w:val="00884155"/>
    <w:rsid w:val="0088606E"/>
    <w:rsid w:val="008A58A6"/>
    <w:rsid w:val="008B54AC"/>
    <w:rsid w:val="008B783A"/>
    <w:rsid w:val="008C1175"/>
    <w:rsid w:val="008C62E7"/>
    <w:rsid w:val="008D308B"/>
    <w:rsid w:val="008D610E"/>
    <w:rsid w:val="00905672"/>
    <w:rsid w:val="00954104"/>
    <w:rsid w:val="009547A1"/>
    <w:rsid w:val="00954ED1"/>
    <w:rsid w:val="00991F26"/>
    <w:rsid w:val="009B238D"/>
    <w:rsid w:val="009B5772"/>
    <w:rsid w:val="009D565A"/>
    <w:rsid w:val="009D57B0"/>
    <w:rsid w:val="009E306A"/>
    <w:rsid w:val="009E3A39"/>
    <w:rsid w:val="00A11A91"/>
    <w:rsid w:val="00A13F4A"/>
    <w:rsid w:val="00A147A4"/>
    <w:rsid w:val="00A36BE0"/>
    <w:rsid w:val="00A57FB3"/>
    <w:rsid w:val="00A754EE"/>
    <w:rsid w:val="00A823D0"/>
    <w:rsid w:val="00A8255A"/>
    <w:rsid w:val="00AA2043"/>
    <w:rsid w:val="00AB4C48"/>
    <w:rsid w:val="00AB6990"/>
    <w:rsid w:val="00AC2585"/>
    <w:rsid w:val="00AE2D21"/>
    <w:rsid w:val="00B00474"/>
    <w:rsid w:val="00B00748"/>
    <w:rsid w:val="00B20ED1"/>
    <w:rsid w:val="00B305F2"/>
    <w:rsid w:val="00B47673"/>
    <w:rsid w:val="00B55B94"/>
    <w:rsid w:val="00B66659"/>
    <w:rsid w:val="00B727F5"/>
    <w:rsid w:val="00B76684"/>
    <w:rsid w:val="00B846CA"/>
    <w:rsid w:val="00B94A32"/>
    <w:rsid w:val="00BA3E4A"/>
    <w:rsid w:val="00BB327C"/>
    <w:rsid w:val="00BB6E6E"/>
    <w:rsid w:val="00BD59BA"/>
    <w:rsid w:val="00BE5FC8"/>
    <w:rsid w:val="00BF288F"/>
    <w:rsid w:val="00C03085"/>
    <w:rsid w:val="00C17884"/>
    <w:rsid w:val="00C448D8"/>
    <w:rsid w:val="00C4655A"/>
    <w:rsid w:val="00C50A8B"/>
    <w:rsid w:val="00C51059"/>
    <w:rsid w:val="00C526C4"/>
    <w:rsid w:val="00C569D6"/>
    <w:rsid w:val="00C866FC"/>
    <w:rsid w:val="00CA1CF1"/>
    <w:rsid w:val="00CA7FBC"/>
    <w:rsid w:val="00CB531B"/>
    <w:rsid w:val="00CD4E31"/>
    <w:rsid w:val="00CE1E66"/>
    <w:rsid w:val="00CF110B"/>
    <w:rsid w:val="00CF6FD1"/>
    <w:rsid w:val="00D17BA5"/>
    <w:rsid w:val="00D17CB3"/>
    <w:rsid w:val="00D67092"/>
    <w:rsid w:val="00D76F81"/>
    <w:rsid w:val="00D8249A"/>
    <w:rsid w:val="00DE0621"/>
    <w:rsid w:val="00DE6CCE"/>
    <w:rsid w:val="00DF0B56"/>
    <w:rsid w:val="00DF2392"/>
    <w:rsid w:val="00DF7328"/>
    <w:rsid w:val="00E14EBC"/>
    <w:rsid w:val="00E265C3"/>
    <w:rsid w:val="00E3361F"/>
    <w:rsid w:val="00E62B78"/>
    <w:rsid w:val="00E77DE8"/>
    <w:rsid w:val="00EA293C"/>
    <w:rsid w:val="00EA2D97"/>
    <w:rsid w:val="00EE21E9"/>
    <w:rsid w:val="00EE2F0C"/>
    <w:rsid w:val="00EE6A00"/>
    <w:rsid w:val="00EF1E2C"/>
    <w:rsid w:val="00EF5357"/>
    <w:rsid w:val="00F1348B"/>
    <w:rsid w:val="00F266C2"/>
    <w:rsid w:val="00F33A7B"/>
    <w:rsid w:val="00F55944"/>
    <w:rsid w:val="00F57E78"/>
    <w:rsid w:val="00F66069"/>
    <w:rsid w:val="00F72A1F"/>
    <w:rsid w:val="00F8421A"/>
    <w:rsid w:val="00F87F18"/>
    <w:rsid w:val="00FA5ABA"/>
    <w:rsid w:val="00FB27ED"/>
    <w:rsid w:val="00FB6366"/>
    <w:rsid w:val="00FD5340"/>
    <w:rsid w:val="00FD7424"/>
    <w:rsid w:val="00FE043C"/>
    <w:rsid w:val="00FE25C8"/>
    <w:rsid w:val="00FF5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565A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B6E6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normalny tekst,Kolorowa lista — akcent 11,Preambuła,Akapit z list¹,Obiekt,l"/>
    <w:basedOn w:val="Normalny"/>
    <w:link w:val="AkapitzlistZnak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6E6E"/>
    <w:rPr>
      <w:rFonts w:eastAsiaTheme="majorEastAsia" w:cstheme="majorBidi"/>
      <w:color w:val="365F91" w:themeColor="accent1" w:themeShade="BF"/>
      <w:sz w:val="28"/>
      <w:szCs w:val="28"/>
      <w:lang w:eastAsia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34"/>
    <w:qFormat/>
    <w:rsid w:val="00BB6E6E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B20ED1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72A1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D6E10-DB36-4CCF-9851-C8397B65B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2026-03-16T09:27:00Z</cp:lastPrinted>
  <dcterms:created xsi:type="dcterms:W3CDTF">2026-03-16T09:28:00Z</dcterms:created>
  <dcterms:modified xsi:type="dcterms:W3CDTF">2026-03-16T09:28:00Z</dcterms:modified>
</cp:coreProperties>
</file>