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0A112" w14:textId="07DED167" w:rsidR="00035DEC" w:rsidRPr="008B51C0" w:rsidRDefault="00C16D9E" w:rsidP="00035DEC">
      <w:pPr>
        <w:spacing w:after="480"/>
        <w:jc w:val="right"/>
        <w:rPr>
          <w:rFonts w:ascii="Arial Narrow" w:hAnsi="Arial Narrow" w:cs="Arial"/>
        </w:rPr>
      </w:pPr>
      <w:r w:rsidRPr="008B51C0">
        <w:rPr>
          <w:rFonts w:ascii="Arial Narrow" w:hAnsi="Arial Narrow" w:cs="Arial"/>
        </w:rPr>
        <w:t>Bydgoszcz</w:t>
      </w:r>
      <w:r w:rsidR="00035DEC" w:rsidRPr="008B51C0">
        <w:rPr>
          <w:rFonts w:ascii="Arial Narrow" w:hAnsi="Arial Narrow" w:cs="Arial"/>
        </w:rPr>
        <w:t xml:space="preserve"> dnia: </w:t>
      </w:r>
      <w:r w:rsidRPr="008B51C0">
        <w:rPr>
          <w:rFonts w:ascii="Arial Narrow" w:hAnsi="Arial Narrow" w:cs="Arial"/>
        </w:rPr>
        <w:t>2026-03-</w:t>
      </w:r>
      <w:r w:rsidR="008B51C0">
        <w:rPr>
          <w:rFonts w:ascii="Arial Narrow" w:hAnsi="Arial Narrow" w:cs="Arial"/>
        </w:rPr>
        <w:t>17</w:t>
      </w:r>
    </w:p>
    <w:p w14:paraId="72602B65" w14:textId="77777777" w:rsidR="00035DEC" w:rsidRPr="008B51C0" w:rsidRDefault="00C16D9E" w:rsidP="00035DEC">
      <w:pPr>
        <w:spacing w:line="360" w:lineRule="auto"/>
        <w:rPr>
          <w:rFonts w:ascii="Arial Narrow" w:hAnsi="Arial Narrow" w:cs="Arial"/>
          <w:b/>
          <w:bCs/>
        </w:rPr>
      </w:pPr>
      <w:r w:rsidRPr="008B51C0">
        <w:rPr>
          <w:rFonts w:ascii="Arial Narrow" w:hAnsi="Arial Narrow" w:cs="Arial"/>
          <w:b/>
          <w:bCs/>
        </w:rPr>
        <w:t>10</w:t>
      </w:r>
      <w:r w:rsidR="00350445" w:rsidRPr="008B51C0">
        <w:rPr>
          <w:rFonts w:ascii="Arial Narrow" w:hAnsi="Arial Narrow" w:cs="Arial"/>
          <w:b/>
          <w:bCs/>
        </w:rPr>
        <w:t>.</w:t>
      </w:r>
      <w:r w:rsidRPr="008B51C0">
        <w:rPr>
          <w:rFonts w:ascii="Arial Narrow" w:hAnsi="Arial Narrow" w:cs="Arial"/>
          <w:b/>
          <w:bCs/>
        </w:rPr>
        <w:t>WSzKzP SPZOZ</w:t>
      </w:r>
    </w:p>
    <w:p w14:paraId="6E6DA532" w14:textId="77777777" w:rsidR="00035DEC" w:rsidRPr="008B51C0" w:rsidRDefault="00C16D9E" w:rsidP="00035DEC">
      <w:pPr>
        <w:spacing w:line="360" w:lineRule="auto"/>
        <w:rPr>
          <w:rFonts w:ascii="Arial Narrow" w:hAnsi="Arial Narrow" w:cs="Arial"/>
        </w:rPr>
      </w:pPr>
      <w:r w:rsidRPr="008B51C0">
        <w:rPr>
          <w:rFonts w:ascii="Arial Narrow" w:hAnsi="Arial Narrow" w:cs="Arial"/>
        </w:rPr>
        <w:t>Powstańców Warszawy5</w:t>
      </w:r>
    </w:p>
    <w:p w14:paraId="7F675164" w14:textId="77777777" w:rsidR="00035DEC" w:rsidRPr="008B51C0" w:rsidRDefault="00C16D9E" w:rsidP="00035DEC">
      <w:pPr>
        <w:rPr>
          <w:rFonts w:ascii="Arial Narrow" w:hAnsi="Arial Narrow" w:cs="Arial"/>
        </w:rPr>
      </w:pPr>
      <w:r w:rsidRPr="008B51C0">
        <w:rPr>
          <w:rFonts w:ascii="Arial Narrow" w:hAnsi="Arial Narrow" w:cs="Arial"/>
        </w:rPr>
        <w:t>85-681Bydgoszcz</w:t>
      </w:r>
    </w:p>
    <w:p w14:paraId="39AA6EA0" w14:textId="77777777" w:rsidR="00035DEC" w:rsidRPr="008B51C0" w:rsidRDefault="00035DEC" w:rsidP="00035DEC">
      <w:pPr>
        <w:jc w:val="both"/>
        <w:rPr>
          <w:rFonts w:ascii="Arial Narrow" w:hAnsi="Arial Narrow" w:cs="Arial"/>
          <w:bCs/>
          <w:sz w:val="14"/>
          <w:szCs w:val="14"/>
        </w:rPr>
      </w:pPr>
      <w:r w:rsidRPr="008B51C0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5A62CF5C" w14:textId="77777777" w:rsidR="00035DEC" w:rsidRPr="008B51C0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8B51C0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1BB9D118" w14:textId="3B6352BC" w:rsidR="005A25B1" w:rsidRPr="008B51C0" w:rsidRDefault="00D83F1E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8B51C0">
        <w:rPr>
          <w:rFonts w:ascii="Arial Narrow" w:hAnsi="Arial Narrow" w:cs="Arial"/>
          <w:bCs/>
          <w:sz w:val="22"/>
          <w:szCs w:val="22"/>
        </w:rPr>
        <w:t xml:space="preserve">Pismo </w:t>
      </w:r>
      <w:proofErr w:type="gramStart"/>
      <w:r w:rsidRPr="008B51C0">
        <w:rPr>
          <w:rFonts w:ascii="Arial Narrow" w:hAnsi="Arial Narrow" w:cs="Arial"/>
          <w:bCs/>
          <w:sz w:val="22"/>
          <w:szCs w:val="22"/>
        </w:rPr>
        <w:t xml:space="preserve">nr: </w:t>
      </w:r>
      <w:r w:rsidR="00CA3F12" w:rsidRPr="008B51C0">
        <w:rPr>
          <w:rFonts w:ascii="Arial Narrow" w:hAnsi="Arial Narrow" w:cs="Arial"/>
          <w:bCs/>
          <w:sz w:val="22"/>
          <w:szCs w:val="22"/>
        </w:rPr>
        <w:t xml:space="preserve"> </w:t>
      </w:r>
      <w:r w:rsidR="00CA3F12" w:rsidRPr="008B51C0">
        <w:rPr>
          <w:rFonts w:ascii="Arial Narrow" w:hAnsi="Arial Narrow" w:cs="Arial"/>
          <w:b/>
          <w:sz w:val="22"/>
          <w:szCs w:val="22"/>
        </w:rPr>
        <w:t>2349</w:t>
      </w:r>
      <w:proofErr w:type="gramEnd"/>
      <w:r w:rsidR="00CA3F12" w:rsidRPr="008B51C0">
        <w:rPr>
          <w:rFonts w:ascii="Arial Narrow" w:hAnsi="Arial Narrow" w:cs="Arial"/>
          <w:b/>
          <w:sz w:val="22"/>
          <w:szCs w:val="22"/>
        </w:rPr>
        <w:t>/26</w:t>
      </w:r>
    </w:p>
    <w:p w14:paraId="429742EF" w14:textId="77777777" w:rsidR="00035DEC" w:rsidRPr="008B51C0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8B51C0">
        <w:rPr>
          <w:rFonts w:ascii="Arial Narrow" w:hAnsi="Arial Narrow" w:cs="Arial"/>
          <w:b/>
        </w:rPr>
        <w:t>WYKONAWCY</w:t>
      </w:r>
    </w:p>
    <w:p w14:paraId="3FEFB406" w14:textId="77777777" w:rsidR="00035DEC" w:rsidRPr="008B51C0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8B51C0">
        <w:rPr>
          <w:rFonts w:ascii="Arial Narrow" w:hAnsi="Arial Narrow" w:cs="Arial"/>
        </w:rPr>
        <w:t>ubiegający się o zamówienie</w:t>
      </w:r>
    </w:p>
    <w:p w14:paraId="69DA24EA" w14:textId="77777777" w:rsidR="00035DEC" w:rsidRPr="008B51C0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B51C0">
        <w:rPr>
          <w:rFonts w:ascii="Arial Narrow" w:eastAsia="Calibri" w:hAnsi="Arial Narrow" w:cs="Arial"/>
          <w:lang w:eastAsia="en-US"/>
        </w:rPr>
        <w:t xml:space="preserve">Dotyczy: </w:t>
      </w:r>
      <w:r w:rsidRPr="008B51C0">
        <w:rPr>
          <w:rFonts w:ascii="Arial Narrow" w:hAnsi="Arial Narrow" w:cs="Arial"/>
        </w:rPr>
        <w:t>postępowania o udzielenie zamówienia publicznego</w:t>
      </w:r>
      <w:r w:rsidRPr="008B51C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8B51C0" w14:paraId="67469A34" w14:textId="77777777" w:rsidTr="00B32FF9">
        <w:tc>
          <w:tcPr>
            <w:tcW w:w="2269" w:type="dxa"/>
          </w:tcPr>
          <w:p w14:paraId="70C723EF" w14:textId="77777777" w:rsidR="00035DEC" w:rsidRPr="008B51C0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22BA7C7D" w14:textId="77777777" w:rsidR="00035DEC" w:rsidRPr="008B51C0" w:rsidRDefault="00C16D9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>Dostawa sprzętu medycznego</w:t>
            </w:r>
            <w:r w:rsidR="00035DEC" w:rsidRPr="008B51C0">
              <w:rPr>
                <w:rFonts w:ascii="Arial Narrow" w:hAnsi="Arial Narrow" w:cs="Arial"/>
                <w:b/>
              </w:rPr>
              <w:t>.</w:t>
            </w:r>
          </w:p>
        </w:tc>
      </w:tr>
      <w:tr w:rsidR="00C16D9E" w:rsidRPr="008B51C0" w14:paraId="3A42EECA" w14:textId="77777777" w:rsidTr="00DC2F2A">
        <w:tc>
          <w:tcPr>
            <w:tcW w:w="2269" w:type="dxa"/>
          </w:tcPr>
          <w:p w14:paraId="1A96B215" w14:textId="77777777" w:rsidR="00C16D9E" w:rsidRPr="008B51C0" w:rsidRDefault="00C16D9E" w:rsidP="00DC2F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223A8667" w14:textId="77777777" w:rsidR="00C16D9E" w:rsidRPr="008B51C0" w:rsidRDefault="00C16D9E" w:rsidP="00DC2F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>13/2026</w:t>
            </w:r>
          </w:p>
        </w:tc>
      </w:tr>
    </w:tbl>
    <w:p w14:paraId="34CF9F43" w14:textId="77777777" w:rsidR="00035DEC" w:rsidRPr="008B51C0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8B51C0" w14:paraId="395E38FA" w14:textId="77777777" w:rsidTr="00B32FF9">
        <w:tc>
          <w:tcPr>
            <w:tcW w:w="9330" w:type="dxa"/>
            <w:shd w:val="clear" w:color="auto" w:fill="F2F2F2"/>
            <w:hideMark/>
          </w:tcPr>
          <w:p w14:paraId="1C1DAC0D" w14:textId="77777777" w:rsidR="00035DEC" w:rsidRPr="008B51C0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8B51C0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6EBCA8E2" w14:textId="62E47A82" w:rsidR="0012774F" w:rsidRPr="008B51C0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18"/>
        </w:rPr>
      </w:pPr>
      <w:r w:rsidRPr="008B51C0">
        <w:rPr>
          <w:rFonts w:ascii="Arial Narrow" w:hAnsi="Arial Narrow" w:cs="Arial"/>
        </w:rPr>
        <w:t xml:space="preserve">Zamawiający, </w:t>
      </w:r>
      <w:r w:rsidR="00C16D9E" w:rsidRPr="008B51C0">
        <w:rPr>
          <w:rFonts w:ascii="Arial Narrow" w:hAnsi="Arial Narrow" w:cs="Arial"/>
          <w:b/>
        </w:rPr>
        <w:t>10</w:t>
      </w:r>
      <w:r w:rsidR="00350445" w:rsidRPr="008B51C0">
        <w:rPr>
          <w:rFonts w:ascii="Arial Narrow" w:hAnsi="Arial Narrow" w:cs="Arial"/>
          <w:b/>
        </w:rPr>
        <w:t>.</w:t>
      </w:r>
      <w:r w:rsidR="00C16D9E" w:rsidRPr="008B51C0">
        <w:rPr>
          <w:rFonts w:ascii="Arial Narrow" w:hAnsi="Arial Narrow" w:cs="Arial"/>
          <w:b/>
        </w:rPr>
        <w:t>WSzKzP SPZOZ</w:t>
      </w:r>
      <w:r w:rsidRPr="008B51C0">
        <w:rPr>
          <w:rFonts w:ascii="Arial Narrow" w:hAnsi="Arial Narrow" w:cs="Arial"/>
        </w:rPr>
        <w:t xml:space="preserve">, działając na podstawie art. </w:t>
      </w:r>
      <w:r w:rsidR="0029606A" w:rsidRPr="008B51C0">
        <w:rPr>
          <w:rFonts w:ascii="Arial Narrow" w:hAnsi="Arial Narrow" w:cs="Arial"/>
        </w:rPr>
        <w:t>1</w:t>
      </w:r>
      <w:r w:rsidRPr="008B51C0">
        <w:rPr>
          <w:rFonts w:ascii="Arial Narrow" w:hAnsi="Arial Narrow" w:cs="Arial"/>
        </w:rPr>
        <w:t>3</w:t>
      </w:r>
      <w:r w:rsidR="0029606A" w:rsidRPr="008B51C0">
        <w:rPr>
          <w:rFonts w:ascii="Arial Narrow" w:hAnsi="Arial Narrow" w:cs="Arial"/>
        </w:rPr>
        <w:t>5</w:t>
      </w:r>
      <w:r w:rsidRPr="008B51C0">
        <w:rPr>
          <w:rFonts w:ascii="Arial Narrow" w:hAnsi="Arial Narrow" w:cs="Arial"/>
        </w:rPr>
        <w:t xml:space="preserve"> ust</w:t>
      </w:r>
      <w:r w:rsidR="00D9049C" w:rsidRPr="008B51C0">
        <w:rPr>
          <w:rFonts w:ascii="Arial Narrow" w:hAnsi="Arial Narrow" w:cs="Arial"/>
        </w:rPr>
        <w:t xml:space="preserve">. </w:t>
      </w:r>
      <w:r w:rsidR="0029606A" w:rsidRPr="008B51C0">
        <w:rPr>
          <w:rFonts w:ascii="Arial Narrow" w:hAnsi="Arial Narrow" w:cs="Arial"/>
        </w:rPr>
        <w:t>6</w:t>
      </w:r>
      <w:r w:rsidRPr="008B51C0">
        <w:rPr>
          <w:rFonts w:ascii="Arial Narrow" w:hAnsi="Arial Narrow" w:cs="Arial"/>
        </w:rPr>
        <w:t xml:space="preserve"> ustawy z dnia </w:t>
      </w:r>
      <w:r w:rsidR="0029606A" w:rsidRPr="008B51C0">
        <w:rPr>
          <w:rFonts w:ascii="Arial Narrow" w:hAnsi="Arial Narrow" w:cs="Arial"/>
        </w:rPr>
        <w:t xml:space="preserve">11września </w:t>
      </w:r>
      <w:r w:rsidRPr="008B51C0">
        <w:rPr>
          <w:rFonts w:ascii="Arial Narrow" w:hAnsi="Arial Narrow" w:cs="Arial"/>
        </w:rPr>
        <w:t>20</w:t>
      </w:r>
      <w:r w:rsidR="0029606A" w:rsidRPr="008B51C0">
        <w:rPr>
          <w:rFonts w:ascii="Arial Narrow" w:hAnsi="Arial Narrow" w:cs="Arial"/>
        </w:rPr>
        <w:t>19</w:t>
      </w:r>
      <w:r w:rsidRPr="008B51C0">
        <w:rPr>
          <w:rFonts w:ascii="Arial Narrow" w:hAnsi="Arial Narrow" w:cs="Arial"/>
        </w:rPr>
        <w:t xml:space="preserve"> r</w:t>
      </w:r>
      <w:r w:rsidR="0029606A" w:rsidRPr="008B51C0">
        <w:rPr>
          <w:rFonts w:ascii="Arial Narrow" w:hAnsi="Arial Narrow" w:cs="Arial"/>
        </w:rPr>
        <w:t>.</w:t>
      </w:r>
      <w:r w:rsidRPr="008B51C0">
        <w:rPr>
          <w:rFonts w:ascii="Arial Narrow" w:hAnsi="Arial Narrow" w:cs="Arial"/>
        </w:rPr>
        <w:t xml:space="preserve"> Prawo </w:t>
      </w:r>
      <w:r w:rsidR="0029606A" w:rsidRPr="008B51C0">
        <w:rPr>
          <w:rFonts w:ascii="Arial Narrow" w:hAnsi="Arial Narrow" w:cs="Arial"/>
        </w:rPr>
        <w:t>z</w:t>
      </w:r>
      <w:r w:rsidRPr="008B51C0">
        <w:rPr>
          <w:rFonts w:ascii="Arial Narrow" w:hAnsi="Arial Narrow" w:cs="Arial"/>
        </w:rPr>
        <w:t xml:space="preserve">amówień </w:t>
      </w:r>
      <w:r w:rsidR="0029606A" w:rsidRPr="008B51C0">
        <w:rPr>
          <w:rFonts w:ascii="Arial Narrow" w:hAnsi="Arial Narrow" w:cs="Arial"/>
        </w:rPr>
        <w:t>p</w:t>
      </w:r>
      <w:r w:rsidRPr="008B51C0">
        <w:rPr>
          <w:rFonts w:ascii="Arial Narrow" w:hAnsi="Arial Narrow" w:cs="Arial"/>
        </w:rPr>
        <w:t xml:space="preserve">ublicznych </w:t>
      </w:r>
      <w:r w:rsidR="00C16D9E" w:rsidRPr="008B51C0">
        <w:rPr>
          <w:rFonts w:ascii="Arial Narrow" w:hAnsi="Arial Narrow" w:cs="Arial"/>
        </w:rPr>
        <w:t>(</w:t>
      </w:r>
      <w:proofErr w:type="spellStart"/>
      <w:r w:rsidR="00C16D9E" w:rsidRPr="008B51C0">
        <w:rPr>
          <w:rFonts w:ascii="Arial Narrow" w:hAnsi="Arial Narrow" w:cs="Arial"/>
        </w:rPr>
        <w:t>t.j</w:t>
      </w:r>
      <w:proofErr w:type="spellEnd"/>
      <w:r w:rsidR="00C16D9E" w:rsidRPr="008B51C0">
        <w:rPr>
          <w:rFonts w:ascii="Arial Narrow" w:hAnsi="Arial Narrow" w:cs="Arial"/>
        </w:rPr>
        <w:t xml:space="preserve">. Dz. U. z 2024 r. poz. 1320 z </w:t>
      </w:r>
      <w:proofErr w:type="spellStart"/>
      <w:r w:rsidR="00C16D9E" w:rsidRPr="008B51C0">
        <w:rPr>
          <w:rFonts w:ascii="Arial Narrow" w:hAnsi="Arial Narrow" w:cs="Arial"/>
        </w:rPr>
        <w:t>p</w:t>
      </w:r>
      <w:r w:rsidR="00CA3F12" w:rsidRPr="008B51C0">
        <w:rPr>
          <w:rFonts w:ascii="Arial Narrow" w:hAnsi="Arial Narrow" w:cs="Arial"/>
        </w:rPr>
        <w:t>óź</w:t>
      </w:r>
      <w:r w:rsidR="00C16D9E" w:rsidRPr="008B51C0">
        <w:rPr>
          <w:rFonts w:ascii="Arial Narrow" w:hAnsi="Arial Narrow" w:cs="Arial"/>
        </w:rPr>
        <w:t>n</w:t>
      </w:r>
      <w:proofErr w:type="spellEnd"/>
      <w:r w:rsidR="00C16D9E" w:rsidRPr="008B51C0">
        <w:rPr>
          <w:rFonts w:ascii="Arial Narrow" w:hAnsi="Arial Narrow" w:cs="Arial"/>
        </w:rPr>
        <w:t>. zm.)</w:t>
      </w:r>
      <w:r w:rsidR="00BE7BFD" w:rsidRPr="008B51C0">
        <w:rPr>
          <w:rFonts w:ascii="Arial Narrow" w:hAnsi="Arial Narrow" w:cs="Arial"/>
        </w:rPr>
        <w:t xml:space="preserve">, </w:t>
      </w:r>
      <w:r w:rsidR="00D9049C" w:rsidRPr="008B51C0">
        <w:rPr>
          <w:rFonts w:ascii="Arial Narrow" w:hAnsi="Arial Narrow" w:cs="Arial"/>
        </w:rPr>
        <w:t>udostępnia</w:t>
      </w:r>
      <w:r w:rsidR="00BE7BFD" w:rsidRPr="008B51C0">
        <w:rPr>
          <w:rFonts w:ascii="Arial Narrow" w:hAnsi="Arial Narrow" w:cs="Arial"/>
        </w:rPr>
        <w:t xml:space="preserve"> poniżej treść zapytań do S</w:t>
      </w:r>
      <w:r w:rsidR="0012774F" w:rsidRPr="008B51C0">
        <w:rPr>
          <w:rFonts w:ascii="Arial Narrow" w:hAnsi="Arial Narrow" w:cs="Arial"/>
        </w:rPr>
        <w:t>pecyfikacji Warunków Zamówienia (</w:t>
      </w:r>
      <w:r w:rsidR="0012774F" w:rsidRPr="008B51C0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8B51C0">
        <w:rPr>
          <w:rFonts w:ascii="Arial Narrow" w:hAnsi="Arial Narrow" w:cs="Arial"/>
          <w:lang w:eastAsia="ar-SA"/>
        </w:rPr>
        <w:t>dalej</w:t>
      </w:r>
      <w:r w:rsidR="0012774F" w:rsidRPr="008B51C0">
        <w:rPr>
          <w:rFonts w:ascii="Arial Narrow" w:hAnsi="Arial Narrow" w:cs="Arial"/>
          <w:bCs/>
          <w:lang w:eastAsia="ar-SA"/>
        </w:rPr>
        <w:t>”SWZ”)</w:t>
      </w:r>
      <w:r w:rsidR="00D9049C" w:rsidRPr="008B51C0">
        <w:rPr>
          <w:rFonts w:ascii="Arial Narrow" w:hAnsi="Arial Narrow" w:cs="Arial"/>
        </w:rPr>
        <w:t>wraz</w:t>
      </w:r>
      <w:proofErr w:type="gramEnd"/>
      <w:r w:rsidR="00D9049C" w:rsidRPr="008B51C0">
        <w:rPr>
          <w:rFonts w:ascii="Arial Narrow" w:hAnsi="Arial Narrow" w:cs="Arial"/>
        </w:rPr>
        <w:t xml:space="preserve"> z wyjaśnieniami</w:t>
      </w:r>
      <w:r w:rsidR="0012774F" w:rsidRPr="008B51C0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6D9E" w:rsidRPr="008B51C0" w14:paraId="1623672D" w14:textId="77777777" w:rsidTr="00DC2F2A">
        <w:tc>
          <w:tcPr>
            <w:tcW w:w="9356" w:type="dxa"/>
          </w:tcPr>
          <w:p w14:paraId="56A7CCAD" w14:textId="1BF06834" w:rsidR="00C16D9E" w:rsidRPr="008B51C0" w:rsidRDefault="00CA3F12" w:rsidP="005A25B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PYTANIE NR 2</w:t>
            </w:r>
          </w:p>
          <w:p w14:paraId="7E63FC4F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Pytania nr 1 - dot. Zał. nr 4 do SWZ - Pakiet nr 1 - System intensywnego nadzoru kardiologicznego</w:t>
            </w:r>
          </w:p>
          <w:p w14:paraId="5CD35F61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Dot. punktu 19.: Uprzejmie prosimy o podanie producenta/modelu kolumn medycznych, do których mają zostać zamontowane przedmiotowe kardiomonitory. Odpowiedź na to pytanie pozwoli na wycenę i ujęcie w ofercie odpowiednich, kompatybilnych uchwytów/ramion montażowych.</w:t>
            </w:r>
          </w:p>
          <w:p w14:paraId="33FEEFAB" w14:textId="77777777" w:rsidR="00C16D9E" w:rsidRPr="008B51C0" w:rsidRDefault="00D83F1E" w:rsidP="00CA3F12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563D4E62" w14:textId="77777777" w:rsidR="00D83F1E" w:rsidRPr="008B51C0" w:rsidRDefault="00970008" w:rsidP="00CA3F12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 xml:space="preserve">Producent: </w:t>
            </w:r>
            <w:proofErr w:type="spellStart"/>
            <w:r w:rsidRPr="008B51C0">
              <w:rPr>
                <w:rFonts w:ascii="Arial Narrow" w:hAnsi="Arial Narrow" w:cs="Arial"/>
                <w:b/>
              </w:rPr>
              <w:t>AwaMed</w:t>
            </w:r>
            <w:proofErr w:type="spellEnd"/>
            <w:r w:rsidRPr="008B51C0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8B51C0">
              <w:rPr>
                <w:rFonts w:ascii="Arial Narrow" w:hAnsi="Arial Narrow" w:cs="Arial"/>
                <w:b/>
              </w:rPr>
              <w:t>Medizintechnik</w:t>
            </w:r>
            <w:proofErr w:type="spellEnd"/>
            <w:r w:rsidRPr="008B51C0">
              <w:rPr>
                <w:rFonts w:ascii="Arial Narrow" w:hAnsi="Arial Narrow" w:cs="Arial"/>
                <w:b/>
              </w:rPr>
              <w:t xml:space="preserve">, model kolumny L-1600 AWA </w:t>
            </w:r>
            <w:proofErr w:type="spellStart"/>
            <w:r w:rsidRPr="008B51C0">
              <w:rPr>
                <w:rFonts w:ascii="Arial Narrow" w:hAnsi="Arial Narrow" w:cs="Arial"/>
                <w:b/>
              </w:rPr>
              <w:t>Ceiling</w:t>
            </w:r>
            <w:proofErr w:type="spellEnd"/>
            <w:r w:rsidRPr="008B51C0">
              <w:rPr>
                <w:rFonts w:ascii="Arial Narrow" w:hAnsi="Arial Narrow" w:cs="Arial"/>
                <w:b/>
              </w:rPr>
              <w:t xml:space="preserve">, model panelu POP ISA 9000 AWA </w:t>
            </w:r>
            <w:proofErr w:type="spellStart"/>
            <w:r w:rsidRPr="008B51C0">
              <w:rPr>
                <w:rFonts w:ascii="Arial Narrow" w:hAnsi="Arial Narrow" w:cs="Arial"/>
                <w:b/>
              </w:rPr>
              <w:t>Vertical</w:t>
            </w:r>
            <w:proofErr w:type="spellEnd"/>
          </w:p>
          <w:p w14:paraId="08F4E896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Dot. punktu 119.: Prosimy o podanie producenta/modelu wykorzystywanych na oddziale przetworników ciśnienia. Odpowiedź na to pytanie pozwoli na wycenę i ujęcie w ofercie odpowiednich, kompatybilnych przewodów interfejsowych.</w:t>
            </w:r>
          </w:p>
          <w:p w14:paraId="368B73F2" w14:textId="77777777" w:rsidR="00C16D9E" w:rsidRPr="008B51C0" w:rsidRDefault="00D83F1E" w:rsidP="00CA3F12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1EEBE042" w14:textId="0C32CDD1" w:rsidR="00D83F1E" w:rsidRPr="008B51C0" w:rsidRDefault="00970008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 xml:space="preserve">Producent </w:t>
            </w:r>
            <w:proofErr w:type="spellStart"/>
            <w:r w:rsidR="00306696" w:rsidRPr="008B51C0">
              <w:rPr>
                <w:rFonts w:ascii="Arial Narrow" w:hAnsi="Arial Narrow" w:cs="Arial"/>
                <w:b/>
              </w:rPr>
              <w:t>Merit</w:t>
            </w:r>
            <w:proofErr w:type="spellEnd"/>
            <w:r w:rsidR="00306696" w:rsidRPr="008B51C0">
              <w:rPr>
                <w:rFonts w:ascii="Arial Narrow" w:hAnsi="Arial Narrow" w:cs="Arial"/>
                <w:b/>
              </w:rPr>
              <w:t>, dotychczas</w:t>
            </w:r>
            <w:r w:rsidR="0081239A" w:rsidRPr="008B51C0">
              <w:rPr>
                <w:rFonts w:ascii="Arial Narrow" w:hAnsi="Arial Narrow" w:cs="Arial"/>
                <w:b/>
              </w:rPr>
              <w:t xml:space="preserve"> używane np. </w:t>
            </w:r>
            <w:r w:rsidRPr="008B51C0">
              <w:rPr>
                <w:rFonts w:ascii="Arial Narrow" w:hAnsi="Arial Narrow" w:cs="Arial"/>
                <w:b/>
              </w:rPr>
              <w:t>kod 682001</w:t>
            </w:r>
          </w:p>
          <w:p w14:paraId="5A07198B" w14:textId="77777777" w:rsidR="00C16D9E" w:rsidRPr="008B51C0" w:rsidRDefault="00C16D9E" w:rsidP="00CA3F12">
            <w:pPr>
              <w:spacing w:before="240"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Dot. punktu 120.: Uprzejmie prosimy o podanie producenta/modelu wykorzystywanych na oddziale zestawów do pomiaru rzutu minutowego serca metodą </w:t>
            </w:r>
            <w:proofErr w:type="spellStart"/>
            <w:r w:rsidRPr="008B51C0">
              <w:rPr>
                <w:rFonts w:ascii="Arial Narrow" w:hAnsi="Arial Narrow" w:cs="Arial"/>
              </w:rPr>
              <w:t>termodylucji</w:t>
            </w:r>
            <w:proofErr w:type="spellEnd"/>
            <w:r w:rsidRPr="008B51C0">
              <w:rPr>
                <w:rFonts w:ascii="Arial Narrow" w:hAnsi="Arial Narrow" w:cs="Arial"/>
              </w:rPr>
              <w:t xml:space="preserve">, a także stosowaną metodę pomiaru temperatury </w:t>
            </w:r>
            <w:proofErr w:type="spellStart"/>
            <w:r w:rsidRPr="008B51C0">
              <w:rPr>
                <w:rFonts w:ascii="Arial Narrow" w:hAnsi="Arial Narrow" w:cs="Arial"/>
              </w:rPr>
              <w:t>iniektatu</w:t>
            </w:r>
            <w:proofErr w:type="spellEnd"/>
            <w:r w:rsidRPr="008B51C0">
              <w:rPr>
                <w:rFonts w:ascii="Arial Narrow" w:hAnsi="Arial Narrow" w:cs="Arial"/>
              </w:rPr>
              <w:t xml:space="preserve"> (w linii lub w łaźni/butli)? Odpowiedź na to pytanie pozwoli na wycenę i ujęcie w ofercie odpowiednich, kompatybilnych przewodów interfejsowych.</w:t>
            </w:r>
          </w:p>
          <w:p w14:paraId="5D6BD3F8" w14:textId="77777777" w:rsidR="00C16D9E" w:rsidRPr="008B51C0" w:rsidRDefault="00D83F1E" w:rsidP="00CA3F12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0CAFAF35" w14:textId="77777777" w:rsidR="00D83F1E" w:rsidRPr="008B51C0" w:rsidRDefault="00970008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lastRenderedPageBreak/>
              <w:t xml:space="preserve">Producent </w:t>
            </w:r>
            <w:proofErr w:type="spellStart"/>
            <w:r w:rsidRPr="008B51C0">
              <w:rPr>
                <w:rFonts w:ascii="Arial Narrow" w:hAnsi="Arial Narrow" w:cs="Arial"/>
                <w:b/>
              </w:rPr>
              <w:t>Me</w:t>
            </w:r>
            <w:r w:rsidR="0081239A" w:rsidRPr="008B51C0">
              <w:rPr>
                <w:rFonts w:ascii="Arial Narrow" w:hAnsi="Arial Narrow" w:cs="Arial"/>
                <w:b/>
              </w:rPr>
              <w:t>rit</w:t>
            </w:r>
            <w:proofErr w:type="spellEnd"/>
            <w:r w:rsidRPr="008B51C0">
              <w:rPr>
                <w:rFonts w:ascii="Arial Narrow" w:hAnsi="Arial Narrow" w:cs="Arial"/>
                <w:b/>
              </w:rPr>
              <w:t xml:space="preserve">, cewnik </w:t>
            </w:r>
            <w:proofErr w:type="spellStart"/>
            <w:r w:rsidRPr="008B51C0">
              <w:rPr>
                <w:rFonts w:ascii="Arial Narrow" w:hAnsi="Arial Narrow" w:cs="Arial"/>
                <w:b/>
              </w:rPr>
              <w:t>Swana</w:t>
            </w:r>
            <w:proofErr w:type="spellEnd"/>
            <w:r w:rsidRPr="008B51C0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8B51C0">
              <w:rPr>
                <w:rFonts w:ascii="Arial Narrow" w:hAnsi="Arial Narrow" w:cs="Arial"/>
                <w:b/>
              </w:rPr>
              <w:t>Ganza</w:t>
            </w:r>
            <w:proofErr w:type="spellEnd"/>
            <w:r w:rsidRPr="008B51C0">
              <w:rPr>
                <w:rFonts w:ascii="Arial Narrow" w:hAnsi="Arial Narrow" w:cs="Arial"/>
                <w:b/>
              </w:rPr>
              <w:t xml:space="preserve"> kod 680382</w:t>
            </w:r>
          </w:p>
          <w:p w14:paraId="4AE13D20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Dot. punktu 138. i 140.:</w:t>
            </w:r>
          </w:p>
          <w:p w14:paraId="3DF2C94B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Uprzejmie prosimy o wyjaśnienie, czy dla potrzeb realizacji funkcjonalności opisanej w punktach 138. i 140. Zamawiający udostępni Wykonawcy maszynę wirtualną o min. parametrach:</w:t>
            </w:r>
          </w:p>
          <w:p w14:paraId="262125D4" w14:textId="77777777" w:rsidR="00C16D9E" w:rsidRPr="008B51C0" w:rsidRDefault="00C16D9E" w:rsidP="00D83F1E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- Procesor: min. 6 rdzeni 2.0 GHz</w:t>
            </w:r>
          </w:p>
          <w:p w14:paraId="60B4F8DA" w14:textId="77777777" w:rsidR="00C16D9E" w:rsidRPr="008B51C0" w:rsidRDefault="00C16D9E" w:rsidP="00D83F1E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- Pamięć RAM: min. 16GB</w:t>
            </w:r>
          </w:p>
          <w:p w14:paraId="19BB9DF0" w14:textId="77777777" w:rsidR="00C16D9E" w:rsidRPr="008B51C0" w:rsidRDefault="00C16D9E" w:rsidP="00D83F1E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- Pamięć masowa: min. 300GB</w:t>
            </w:r>
          </w:p>
          <w:p w14:paraId="4DA6B264" w14:textId="77777777" w:rsidR="00C16D9E" w:rsidRPr="008B51C0" w:rsidRDefault="00C16D9E" w:rsidP="00CA3F12">
            <w:pPr>
              <w:spacing w:after="24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- karta sieciowa: 3x min. 1GigabitEthernet?</w:t>
            </w:r>
          </w:p>
          <w:p w14:paraId="0F1674A2" w14:textId="77777777" w:rsidR="00C16D9E" w:rsidRPr="008B51C0" w:rsidRDefault="00D83F1E" w:rsidP="00CA3F12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B851735" w14:textId="76C71AD6" w:rsidR="00D83F1E" w:rsidRPr="008B51C0" w:rsidRDefault="00970008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>Tak, Zamawiający udostępni maszynę wirtualną</w:t>
            </w:r>
            <w:r w:rsidR="00306696">
              <w:rPr>
                <w:rFonts w:ascii="Arial Narrow" w:hAnsi="Arial Narrow" w:cs="Arial"/>
                <w:b/>
              </w:rPr>
              <w:t xml:space="preserve"> o powyższych parametrach.</w:t>
            </w:r>
          </w:p>
          <w:p w14:paraId="6BD83A79" w14:textId="77777777" w:rsidR="00C16D9E" w:rsidRPr="008B51C0" w:rsidRDefault="00C16D9E" w:rsidP="00CA3F12">
            <w:pPr>
              <w:spacing w:before="240"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Dot. punktu 141.:</w:t>
            </w:r>
          </w:p>
          <w:p w14:paraId="6148154A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Uprzejmie prosimy o wyjaśnienie, czy dla potrzeb realizacji funkcjonalności opisanej w punkcie 141. Zamawiający udostępni Wykonawcy maszynę wirtualną o min. parametrach:</w:t>
            </w:r>
          </w:p>
          <w:p w14:paraId="25658FED" w14:textId="77777777" w:rsidR="00C16D9E" w:rsidRPr="008B51C0" w:rsidRDefault="00C16D9E" w:rsidP="00D83F1E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- Procesor: min. 4 rdzenie 2.0 GHz</w:t>
            </w:r>
          </w:p>
          <w:p w14:paraId="444F3AFC" w14:textId="77777777" w:rsidR="00C16D9E" w:rsidRPr="008B51C0" w:rsidRDefault="00C16D9E" w:rsidP="00D83F1E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- Pamięć RAM: min. 8GB</w:t>
            </w:r>
          </w:p>
          <w:p w14:paraId="2E969EC1" w14:textId="77777777" w:rsidR="00C16D9E" w:rsidRPr="008B51C0" w:rsidRDefault="00C16D9E" w:rsidP="00D83F1E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- Pamięć masowa: min. 80GB</w:t>
            </w:r>
          </w:p>
          <w:p w14:paraId="63551758" w14:textId="77777777" w:rsidR="00C16D9E" w:rsidRPr="008B51C0" w:rsidRDefault="00C16D9E" w:rsidP="00CA3F12">
            <w:pPr>
              <w:spacing w:after="24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- karta sieciowa: 3x min. 1GigabitEthernet?</w:t>
            </w:r>
          </w:p>
          <w:p w14:paraId="526D84E0" w14:textId="77777777" w:rsidR="00C16D9E" w:rsidRPr="008B51C0" w:rsidRDefault="00D83F1E" w:rsidP="00CA3F12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4E8F7385" w14:textId="239B9C8D" w:rsidR="00970008" w:rsidRPr="008B51C0" w:rsidRDefault="00970008" w:rsidP="00CA3F12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>Tak, Zamawiający udostępni maszynę wirtualną</w:t>
            </w:r>
            <w:r w:rsidR="00306696">
              <w:rPr>
                <w:rFonts w:ascii="Arial Narrow" w:hAnsi="Arial Narrow" w:cs="Arial"/>
                <w:b/>
              </w:rPr>
              <w:t xml:space="preserve"> </w:t>
            </w:r>
            <w:r w:rsidR="00306696">
              <w:rPr>
                <w:rFonts w:ascii="Arial Narrow" w:hAnsi="Arial Narrow" w:cs="Arial"/>
                <w:b/>
              </w:rPr>
              <w:t>o powyższych parametrach</w:t>
            </w:r>
            <w:r w:rsidR="00306696">
              <w:rPr>
                <w:rFonts w:ascii="Arial Narrow" w:hAnsi="Arial Narrow" w:cs="Arial"/>
                <w:b/>
              </w:rPr>
              <w:t>.</w:t>
            </w:r>
          </w:p>
          <w:p w14:paraId="704F8F9A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Dot. punktu 143.: Uprzejmie prosimy o udostępnienie rzutów Oddziału Kardiochirurgii w formacie .</w:t>
            </w:r>
            <w:proofErr w:type="spellStart"/>
            <w:r w:rsidRPr="008B51C0">
              <w:rPr>
                <w:rFonts w:ascii="Arial Narrow" w:hAnsi="Arial Narrow" w:cs="Arial"/>
              </w:rPr>
              <w:t>dwg</w:t>
            </w:r>
            <w:proofErr w:type="spellEnd"/>
            <w:r w:rsidRPr="008B51C0">
              <w:rPr>
                <w:rFonts w:ascii="Arial Narrow" w:hAnsi="Arial Narrow" w:cs="Arial"/>
              </w:rPr>
              <w:t xml:space="preserve"> - jest to niezbędne do prawidłowego rozplanowania i wyceny systemu monitorowania telemetrycznego i doboru odpowiedniej liczby punktów dostępowych sieci bezprzewodowej. Rzuty powinny uwzględniać układ pomieszczeń oddziału po przebudowie, wraz z informacjami o strukturze / konstrukcji poszczególnych ścian.</w:t>
            </w:r>
          </w:p>
          <w:p w14:paraId="3745026E" w14:textId="77777777" w:rsidR="00C16D9E" w:rsidRPr="008B51C0" w:rsidRDefault="00D83F1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D7AF69F" w14:textId="549A12C3" w:rsidR="00D83F1E" w:rsidRPr="008B51C0" w:rsidRDefault="00AF1B95" w:rsidP="00CA3F12">
            <w:pPr>
              <w:spacing w:after="24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 xml:space="preserve">W dniu dzisiejszym Zamawiający prześle na stronę </w:t>
            </w:r>
            <w:r w:rsidR="00CA3F12" w:rsidRPr="008B51C0">
              <w:rPr>
                <w:rFonts w:ascii="Arial Narrow" w:hAnsi="Arial Narrow" w:cs="Arial"/>
                <w:b/>
              </w:rPr>
              <w:t>internetow</w:t>
            </w:r>
            <w:r w:rsidR="00306696">
              <w:rPr>
                <w:rFonts w:ascii="Arial Narrow" w:hAnsi="Arial Narrow" w:cs="Arial"/>
                <w:b/>
              </w:rPr>
              <w:t>ą</w:t>
            </w:r>
            <w:r w:rsidR="00CA3F12" w:rsidRPr="008B51C0">
              <w:rPr>
                <w:rFonts w:ascii="Arial Narrow" w:hAnsi="Arial Narrow" w:cs="Arial"/>
                <w:b/>
              </w:rPr>
              <w:t xml:space="preserve"> </w:t>
            </w:r>
            <w:r w:rsidRPr="008B51C0">
              <w:rPr>
                <w:rFonts w:ascii="Arial Narrow" w:hAnsi="Arial Narrow" w:cs="Arial"/>
                <w:b/>
              </w:rPr>
              <w:t xml:space="preserve">zamawiającego </w:t>
            </w:r>
            <w:hyperlink r:id="rId7" w:history="1">
              <w:r w:rsidR="00CA3F12" w:rsidRPr="008B51C0">
                <w:rPr>
                  <w:rStyle w:val="Hipercze"/>
                  <w:rFonts w:ascii="Arial Narrow" w:hAnsi="Arial Narrow" w:cs="Arial"/>
                  <w:b/>
                </w:rPr>
                <w:t>www.10wsk.mil.pl</w:t>
              </w:r>
            </w:hyperlink>
            <w:r w:rsidR="00CA3F12" w:rsidRPr="008B51C0">
              <w:rPr>
                <w:rFonts w:ascii="Arial Narrow" w:hAnsi="Arial Narrow" w:cs="Arial"/>
                <w:b/>
              </w:rPr>
              <w:t xml:space="preserve"> </w:t>
            </w:r>
            <w:r w:rsidRPr="008B51C0">
              <w:rPr>
                <w:rFonts w:ascii="Arial Narrow" w:hAnsi="Arial Narrow" w:cs="Arial"/>
                <w:b/>
              </w:rPr>
              <w:t xml:space="preserve">i na platformę </w:t>
            </w:r>
            <w:r w:rsidR="00CA3F12" w:rsidRPr="008B51C0">
              <w:rPr>
                <w:rFonts w:ascii="Arial Narrow" w:hAnsi="Arial Narrow" w:cs="Arial"/>
                <w:b/>
              </w:rPr>
              <w:t xml:space="preserve">prowadzonego postępowania </w:t>
            </w:r>
            <w:hyperlink r:id="rId8" w:history="1">
              <w:r w:rsidR="00CA3F12" w:rsidRPr="008B51C0">
                <w:rPr>
                  <w:rStyle w:val="Hipercze"/>
                  <w:rFonts w:ascii="Arial Narrow" w:hAnsi="Arial Narrow" w:cs="Arial"/>
                  <w:b/>
                </w:rPr>
                <w:t>https://e-propublico.pl</w:t>
              </w:r>
            </w:hyperlink>
            <w:r w:rsidR="00CA3F12" w:rsidRPr="008B51C0">
              <w:rPr>
                <w:rFonts w:ascii="Arial Narrow" w:hAnsi="Arial Narrow" w:cs="Arial"/>
                <w:b/>
              </w:rPr>
              <w:t xml:space="preserve"> </w:t>
            </w:r>
            <w:r w:rsidRPr="008B51C0">
              <w:rPr>
                <w:rFonts w:ascii="Arial Narrow" w:hAnsi="Arial Narrow" w:cs="Arial"/>
                <w:b/>
              </w:rPr>
              <w:t>rzuty Oddziału Kardiochirurgii</w:t>
            </w:r>
            <w:r w:rsidR="00CA3F12" w:rsidRPr="008B51C0">
              <w:rPr>
                <w:rFonts w:ascii="Arial Narrow" w:hAnsi="Arial Narrow" w:cs="Arial"/>
                <w:b/>
              </w:rPr>
              <w:t xml:space="preserve"> plik pn. </w:t>
            </w:r>
            <w:r w:rsidR="00CA3F12" w:rsidRPr="008B51C0">
              <w:rPr>
                <w:rFonts w:ascii="Arial Narrow" w:hAnsi="Arial Narrow" w:cs="Arial"/>
                <w:b/>
                <w:i/>
                <w:iCs/>
              </w:rPr>
              <w:t>67-SEE-PW (1).DWG</w:t>
            </w:r>
          </w:p>
          <w:p w14:paraId="2154289A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Dot. punktu 143.: W związku z koniecznością wyceny systemu monitorowania telemetrycznego uprzejmie prosimy o wyznaczenie terminu wizji lokalnej w obecności przedstawicieli Działu IT szpitala kompetentnych w zakresie sieci teleinformatycznej, w tym sieci bezprzewodowej. Jest to konieczne w celu przeprowadzenia pomiarów sygnału sieci bezprzewodowej.</w:t>
            </w:r>
          </w:p>
          <w:p w14:paraId="34A652B8" w14:textId="77777777" w:rsidR="00C16D9E" w:rsidRPr="008B51C0" w:rsidRDefault="00D83F1E" w:rsidP="00CA3F12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BC02E37" w14:textId="77777777" w:rsidR="00C16D9E" w:rsidRPr="008B51C0" w:rsidRDefault="00655982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 xml:space="preserve">W związku z prowadzonymi obecnie pracami </w:t>
            </w:r>
            <w:proofErr w:type="gramStart"/>
            <w:r w:rsidRPr="008B51C0">
              <w:rPr>
                <w:rFonts w:ascii="Arial Narrow" w:hAnsi="Arial Narrow" w:cs="Arial"/>
                <w:b/>
              </w:rPr>
              <w:t>budowlanymi  na</w:t>
            </w:r>
            <w:proofErr w:type="gramEnd"/>
            <w:r w:rsidRPr="008B51C0">
              <w:rPr>
                <w:rFonts w:ascii="Arial Narrow" w:hAnsi="Arial Narrow" w:cs="Arial"/>
                <w:b/>
              </w:rPr>
              <w:t xml:space="preserve"> terenie Oddziału Kardiochirurgii nie ma możliwości przeprowadzenia wizji lokalnej.</w:t>
            </w:r>
          </w:p>
          <w:p w14:paraId="46B9D7DC" w14:textId="77777777" w:rsidR="00C16D9E" w:rsidRPr="008B51C0" w:rsidRDefault="00C16D9E" w:rsidP="00CA3F12">
            <w:pPr>
              <w:spacing w:before="24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Pytania nr 2 - dot. Zał. nr 4 do SWZ - Pakiet nr 1 - System intensywnego nadzoru kardiologicznego - </w:t>
            </w:r>
          </w:p>
          <w:p w14:paraId="629AF1B4" w14:textId="77777777" w:rsidR="00C16D9E" w:rsidRPr="008B51C0" w:rsidRDefault="00C16D9E" w:rsidP="00CA3F12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Warunki gwarancji i serwisu - pkt. 189</w:t>
            </w:r>
          </w:p>
          <w:p w14:paraId="6D377DF9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Czy Zamawiający wyrazi zgodę na wydłużenie czasu naprawy bez użycia części zamiennych do 3 dni roboczych, który jest liczony od momentu podjęcia naprawy? </w:t>
            </w:r>
          </w:p>
          <w:p w14:paraId="04E8B5C4" w14:textId="77777777" w:rsidR="00C16D9E" w:rsidRPr="008B51C0" w:rsidRDefault="00D83F1E" w:rsidP="00CA3F12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E91E0DD" w14:textId="21C3B4D4" w:rsidR="00350445" w:rsidRPr="008B51C0" w:rsidRDefault="008B51C0" w:rsidP="0035044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 xml:space="preserve">Zamawiający podtrzymuje dotychczasowe </w:t>
            </w:r>
            <w:proofErr w:type="gramStart"/>
            <w:r w:rsidRPr="008B51C0">
              <w:rPr>
                <w:rFonts w:ascii="Arial Narrow" w:hAnsi="Arial Narrow" w:cs="Arial"/>
                <w:b/>
              </w:rPr>
              <w:t xml:space="preserve">zapisy </w:t>
            </w:r>
            <w:r w:rsidR="00E55149" w:rsidRPr="008B51C0">
              <w:rPr>
                <w:rFonts w:ascii="Arial Narrow" w:hAnsi="Arial Narrow" w:cs="Arial"/>
                <w:b/>
              </w:rPr>
              <w:t xml:space="preserve"> specyfikacji</w:t>
            </w:r>
            <w:proofErr w:type="gramEnd"/>
            <w:r w:rsidR="00E55149" w:rsidRPr="008B51C0">
              <w:rPr>
                <w:rFonts w:ascii="Arial Narrow" w:hAnsi="Arial Narrow" w:cs="Arial"/>
                <w:b/>
              </w:rPr>
              <w:t xml:space="preserve"> technicznej i </w:t>
            </w:r>
            <w:r w:rsidR="00350445" w:rsidRPr="008B51C0">
              <w:rPr>
                <w:rFonts w:ascii="Arial Narrow" w:hAnsi="Arial Narrow" w:cs="Arial"/>
                <w:b/>
              </w:rPr>
              <w:t>SWZ</w:t>
            </w:r>
          </w:p>
          <w:p w14:paraId="6D6C751E" w14:textId="77777777" w:rsidR="00C16D9E" w:rsidRPr="008B51C0" w:rsidRDefault="00C16D9E" w:rsidP="00CA3F12">
            <w:pPr>
              <w:spacing w:before="240"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Warunki gwarancji i serwisu - pkt. 190</w:t>
            </w:r>
          </w:p>
          <w:p w14:paraId="74D60365" w14:textId="77777777" w:rsidR="00D83F1E" w:rsidRPr="008B51C0" w:rsidRDefault="00C16D9E" w:rsidP="0035044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</w:rPr>
              <w:t xml:space="preserve">Czy Zamawiający wyrazi zgodę na wydłużenie czasu naprawy z użyciem części zamiennych do 7 dni roboczych, który jest </w:t>
            </w:r>
          </w:p>
          <w:p w14:paraId="514D3180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Należy zwrócić uwagę, iż na czas naprawy składają się czynności serwisowe takie jak: dojazd serwisu, diagnoza usterki, naprawa lub wymiana części. Termin wymagany przez Zamawiającego jest mało realny do dotrzymania w przypadku naprawy z użyciem części zamiennych. Ponadto w przypadku braku części w magazynie, lub też elementów potrzebnych w celu </w:t>
            </w:r>
            <w:r w:rsidRPr="008B51C0">
              <w:rPr>
                <w:rFonts w:ascii="Arial Narrow" w:hAnsi="Arial Narrow" w:cs="Arial"/>
              </w:rPr>
              <w:lastRenderedPageBreak/>
              <w:t>dokonania naprawy urządzenia zachodzi konieczność sprowadzenia ich spoza granic Polski, co wydłuża czas naprawy o kolejne kilka dni.</w:t>
            </w:r>
          </w:p>
          <w:p w14:paraId="1970E66D" w14:textId="77777777" w:rsidR="00C16D9E" w:rsidRPr="008B51C0" w:rsidRDefault="00D83F1E" w:rsidP="00E55149">
            <w:pPr>
              <w:spacing w:before="240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2CF2BF1" w14:textId="77777777" w:rsidR="008B51C0" w:rsidRPr="008B51C0" w:rsidRDefault="008B51C0" w:rsidP="008B51C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 xml:space="preserve">Zamawiający podtrzymuje dotychczasowe </w:t>
            </w:r>
            <w:proofErr w:type="gramStart"/>
            <w:r w:rsidRPr="008B51C0">
              <w:rPr>
                <w:rFonts w:ascii="Arial Narrow" w:hAnsi="Arial Narrow" w:cs="Arial"/>
                <w:b/>
              </w:rPr>
              <w:t>zapisy  specyfikacji</w:t>
            </w:r>
            <w:proofErr w:type="gramEnd"/>
            <w:r w:rsidRPr="008B51C0">
              <w:rPr>
                <w:rFonts w:ascii="Arial Narrow" w:hAnsi="Arial Narrow" w:cs="Arial"/>
                <w:b/>
              </w:rPr>
              <w:t xml:space="preserve"> technicznej i SWZ</w:t>
            </w:r>
          </w:p>
          <w:p w14:paraId="328C9841" w14:textId="77777777" w:rsidR="0081239A" w:rsidRPr="008B51C0" w:rsidRDefault="0081239A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56B9CC87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Warunki gwarancji i serwisu - pkt. 194</w:t>
            </w:r>
          </w:p>
          <w:p w14:paraId="30E84BDB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Z uwagi na specyfikę urządzeń medycznych, czynności serwisowe zapewne będą dokonywane, co wynika z normalnej eksploatacji tego typu urządzeń. W naszej ocenie przedłużenie okresu gwarancji powinno nastąpić nie o czas napraw, które zapewne nastąpią a tym bardziej nie o 3-krotny czas przerwy w eksploatacji, ale o czas przedłużającej się naprawy, ponad terminy określone w umowie. </w:t>
            </w:r>
          </w:p>
          <w:p w14:paraId="5AB2F137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Czas przedłużającej się naprawy może wynikać z oczekiwania na części zamienne sprowadzane z zagranicy na co Wykonawca nie ma wpływu. </w:t>
            </w:r>
          </w:p>
          <w:p w14:paraId="1DDCB0F6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Wykonawca wnosi o wyjaśnienie czy Zamawiający wyraża zgodę na zmianę treści w/w punktu, poprzez nadanie mu następującej postaci: </w:t>
            </w:r>
          </w:p>
          <w:p w14:paraId="367D8903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"Każda naprawa gwarancyjna wydłużająca się ponad terminy określone w umowie powoduje przedłużenie okresu gwarancji o liczbę dni wyłączenia sprzętu z eksploatacji."?</w:t>
            </w:r>
          </w:p>
          <w:p w14:paraId="08FE020C" w14:textId="77777777" w:rsidR="00C16D9E" w:rsidRPr="008B51C0" w:rsidRDefault="00D83F1E" w:rsidP="00E55149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40D5AA3F" w14:textId="77777777" w:rsidR="008B51C0" w:rsidRPr="008B51C0" w:rsidRDefault="008B51C0" w:rsidP="008B51C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 xml:space="preserve">Zamawiający podtrzymuje dotychczasowe </w:t>
            </w:r>
            <w:proofErr w:type="gramStart"/>
            <w:r w:rsidRPr="008B51C0">
              <w:rPr>
                <w:rFonts w:ascii="Arial Narrow" w:hAnsi="Arial Narrow" w:cs="Arial"/>
                <w:b/>
              </w:rPr>
              <w:t>zapisy  specyfikacji</w:t>
            </w:r>
            <w:proofErr w:type="gramEnd"/>
            <w:r w:rsidRPr="008B51C0">
              <w:rPr>
                <w:rFonts w:ascii="Arial Narrow" w:hAnsi="Arial Narrow" w:cs="Arial"/>
                <w:b/>
              </w:rPr>
              <w:t xml:space="preserve"> technicznej i SWZ</w:t>
            </w:r>
          </w:p>
          <w:p w14:paraId="2CCFA5EC" w14:textId="77777777" w:rsidR="00D83F1E" w:rsidRPr="008B51C0" w:rsidRDefault="00D83F1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351D1A43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Warunki gwarancji i serwisu - pkt. 195</w:t>
            </w:r>
          </w:p>
          <w:p w14:paraId="388559C7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Czy Zamawiający wyrazi zgodę na zmianę zapisu na następujący:</w:t>
            </w:r>
          </w:p>
          <w:p w14:paraId="6ED1EE2C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Liczba napraw gwarancyjnych tego samego podzespołu uprawniająca do wymiany tego podzespołu na nowy (nie więcej niż 3)</w:t>
            </w:r>
          </w:p>
          <w:p w14:paraId="06AB07BF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Jeżeli w wyniku 3 napraw kolejno powtarzających się, jednego rodzaju, w okresie gwarancyjnym przedmiot umowy nadal będzie wykazywał wady, Wykonawca zobowiązuje się do wymiany niesprawnego podzespołu na nowy wolny od wad w terminie 14 dni od daty zawiadomienia przez Zamawiającego, że przedmiot wykazuje wady. Roszczenie o wymianę kolejnych podzespołów byłoby nieuzasadnione.</w:t>
            </w:r>
          </w:p>
          <w:p w14:paraId="6A54E44E" w14:textId="77777777" w:rsidR="00C16D9E" w:rsidRPr="008B51C0" w:rsidRDefault="00D83F1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5FF109BA" w14:textId="321D9C55" w:rsidR="008B51C0" w:rsidRPr="008B51C0" w:rsidRDefault="008B51C0" w:rsidP="008B51C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 xml:space="preserve">Zamawiający podtrzymuje dotychczasowe </w:t>
            </w:r>
            <w:r w:rsidR="00306696" w:rsidRPr="008B51C0">
              <w:rPr>
                <w:rFonts w:ascii="Arial Narrow" w:hAnsi="Arial Narrow" w:cs="Arial"/>
                <w:b/>
              </w:rPr>
              <w:t>zapisy specyfikacji</w:t>
            </w:r>
            <w:r w:rsidRPr="008B51C0">
              <w:rPr>
                <w:rFonts w:ascii="Arial Narrow" w:hAnsi="Arial Narrow" w:cs="Arial"/>
                <w:b/>
              </w:rPr>
              <w:t xml:space="preserve"> technicznej i SWZ</w:t>
            </w:r>
          </w:p>
          <w:p w14:paraId="5ECD7AFD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0BF42A5C" w14:textId="77777777" w:rsidR="00C16D9E" w:rsidRPr="008B51C0" w:rsidRDefault="00C16D9E" w:rsidP="00E55149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Pytanie nr 3 - dot. Załącznik nr 8 do SWZ Oświadczenie Wykonawcy o poszanowaniu zasad ogólnych polityk Unii Europejskiej, w tym zasady "nie czyń poważnych szkód" (DNSH), ustęp 5:</w:t>
            </w:r>
          </w:p>
          <w:p w14:paraId="3109B4DC" w14:textId="77777777" w:rsidR="00C16D9E" w:rsidRPr="008B51C0" w:rsidRDefault="00C16D9E" w:rsidP="00E55149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W związku z brakiem prac budowlanych w zakresie przedmiotu zamówienia zwracamy się do Zamawiającego o odstąpienie od odniesienia do Rozporządzenia 2021/2139 i następującą modyfikację ustępu nr 5:</w:t>
            </w:r>
          </w:p>
          <w:p w14:paraId="5C6C208E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Zobowiązuję(</w:t>
            </w:r>
            <w:proofErr w:type="spellStart"/>
            <w:r w:rsidRPr="008B51C0">
              <w:rPr>
                <w:rFonts w:ascii="Arial Narrow" w:hAnsi="Arial Narrow" w:cs="Arial"/>
              </w:rPr>
              <w:t>emy</w:t>
            </w:r>
            <w:proofErr w:type="spellEnd"/>
            <w:r w:rsidRPr="008B51C0">
              <w:rPr>
                <w:rFonts w:ascii="Arial Narrow" w:hAnsi="Arial Narrow" w:cs="Arial"/>
              </w:rPr>
              <w:t>) się do przestrzegania zasady DNSH w rozumieniu art. 17 Rozporządzenia Parlamentu Europejskiego i Rady (UE) 2020/852 z dnia 18 czerwca 2020 r.</w:t>
            </w:r>
            <w:proofErr w:type="gramStart"/>
            <w:r w:rsidRPr="008B51C0">
              <w:rPr>
                <w:rFonts w:ascii="Arial Narrow" w:hAnsi="Arial Narrow" w:cs="Arial"/>
              </w:rPr>
              <w:t>,  przez</w:t>
            </w:r>
            <w:proofErr w:type="gramEnd"/>
            <w:r w:rsidRPr="008B51C0">
              <w:rPr>
                <w:rFonts w:ascii="Arial Narrow" w:hAnsi="Arial Narrow" w:cs="Arial"/>
              </w:rPr>
              <w:t xml:space="preserve"> cały okres realizacji zamówienia, w tym do przedstawienia - na żądanie Zamawiającego - dokumentów potwierdzających zgodność z DNSH.</w:t>
            </w:r>
          </w:p>
          <w:p w14:paraId="3B29D01D" w14:textId="77777777" w:rsidR="00C16D9E" w:rsidRPr="008B51C0" w:rsidRDefault="00D83F1E" w:rsidP="00E55149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4E21AAEC" w14:textId="44D5924C" w:rsidR="001735B9" w:rsidRPr="008B51C0" w:rsidRDefault="001735B9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 xml:space="preserve">Zamawiający nie wyraża zgody i pozostawia zapisy </w:t>
            </w:r>
            <w:r w:rsidR="00306696">
              <w:rPr>
                <w:rFonts w:ascii="Arial Narrow" w:hAnsi="Arial Narrow" w:cs="Arial"/>
                <w:b/>
                <w:bCs/>
              </w:rPr>
              <w:t>oświadczenia bez zmian.</w:t>
            </w:r>
          </w:p>
          <w:p w14:paraId="7CA6F706" w14:textId="77777777" w:rsidR="00C16D9E" w:rsidRPr="008B51C0" w:rsidRDefault="00C16D9E" w:rsidP="00E55149">
            <w:pPr>
              <w:spacing w:before="240"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Pytanie nr 4 - dot. Załącznik nr 12 do SWZ - Raport zgodności po realizacji zamówienia</w:t>
            </w:r>
          </w:p>
          <w:p w14:paraId="2C5F9279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Czy Zamawiający, w odniesieniu do punktu 2.2. Przystosowanie do zmiany klimatu, uwzględnia specyfikę sprzętu medycznego, który ze względu na swoje przeznaczenie jest projektowany do pracy w kontrolowanych warunkach środowiskowych (np. w pomieszczeniach szpitalnych), a tym samym z zasady posiada ograniczoną odporność na ekstremalne temperatury czy wysoką wilgotność?</w:t>
            </w:r>
          </w:p>
          <w:p w14:paraId="6982F802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Wykonawca zwraca uwagę, że wyroby medyczne projektowane są z uwzględnieniem określonych, ściśle zdefiniowanych warunków eksploatacji (temperatura, wilgotność, stabilność zasilania), które są zgodne z wymaganiami infrastrukturalnymi dla podmiotów leczniczych. Utrzymanie takich parametrów środowiskowych w placówkach ochrony zdrowia jest niezbędne dla </w:t>
            </w:r>
            <w:r w:rsidRPr="008B51C0">
              <w:rPr>
                <w:rFonts w:ascii="Arial Narrow" w:hAnsi="Arial Narrow" w:cs="Arial"/>
              </w:rPr>
              <w:lastRenderedPageBreak/>
              <w:t>zapewnienia bezpieczeństwa pacjentów, dokładności pomiarów oraz prawidłowego funkcjonowania aparatury medycznej. W konsekwencji urządzenia te nie są przeznaczone do pracy w warunkach skrajnych lub niekontrolowanych, takich jak ekstremalne temperatury czy bardzo wysoka wilgotność, gdyż mogłoby to wpływać na ich dokładność, trwałość oraz bezpieczeństwo użytkowania.</w:t>
            </w:r>
          </w:p>
          <w:p w14:paraId="60714C93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Jednocześnie producenci sprzętu medycznego określają dopuszczalne zakresy temperatury i wilgotności dla transportu, przechowywania oraz użytkowania urządzeń, natomiast docelowe środowisko ich pracy stanowią pomieszczenia spełniające odpowiednie standardy techniczne i sanitarne, właściwe dla infrastruktury szpitalnej.</w:t>
            </w:r>
          </w:p>
          <w:p w14:paraId="75939A29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W związku z powyższym prosimy o potwierdzenie, czy w ramach oceny tego kryterium Zamawiający dopuszcza wskazanie, że odporność na ekstremalne warunki klimatyczne nie ma zastosowania, z uwagi na docelowe środowisko pracy urządzeń medycznych (szpital / placówka medyczna)?</w:t>
            </w:r>
          </w:p>
          <w:p w14:paraId="3A8E1347" w14:textId="77777777" w:rsidR="00C16D9E" w:rsidRPr="008B51C0" w:rsidRDefault="00D83F1E" w:rsidP="00654636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5CED131F" w14:textId="183375E4" w:rsidR="00E55149" w:rsidRPr="008B51C0" w:rsidRDefault="00E55149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 xml:space="preserve">Przytoczony powyżej zapis </w:t>
            </w:r>
            <w:r w:rsidR="00654636" w:rsidRPr="008B51C0">
              <w:rPr>
                <w:rFonts w:ascii="Arial Narrow" w:hAnsi="Arial Narrow" w:cs="Arial"/>
                <w:b/>
                <w:bCs/>
              </w:rPr>
              <w:t xml:space="preserve">– pkt 2.2. </w:t>
            </w:r>
            <w:r w:rsidRPr="008B51C0">
              <w:rPr>
                <w:rFonts w:ascii="Arial Narrow" w:hAnsi="Arial Narrow" w:cs="Arial"/>
                <w:b/>
                <w:bCs/>
              </w:rPr>
              <w:t>nie stanowi kryterium wyboru</w:t>
            </w:r>
            <w:r w:rsidR="00B81281" w:rsidRPr="008B51C0">
              <w:rPr>
                <w:rFonts w:ascii="Arial Narrow" w:hAnsi="Arial Narrow" w:cs="Arial"/>
                <w:b/>
                <w:bCs/>
              </w:rPr>
              <w:t>, je</w:t>
            </w:r>
            <w:r w:rsidR="00654636" w:rsidRPr="008B51C0">
              <w:rPr>
                <w:rFonts w:ascii="Arial Narrow" w:hAnsi="Arial Narrow" w:cs="Arial"/>
                <w:b/>
                <w:bCs/>
              </w:rPr>
              <w:t>s</w:t>
            </w:r>
            <w:r w:rsidR="00B81281" w:rsidRPr="008B51C0">
              <w:rPr>
                <w:rFonts w:ascii="Arial Narrow" w:hAnsi="Arial Narrow" w:cs="Arial"/>
                <w:b/>
                <w:bCs/>
              </w:rPr>
              <w:t xml:space="preserve">t </w:t>
            </w:r>
            <w:r w:rsidR="00654636" w:rsidRPr="008B51C0">
              <w:rPr>
                <w:rFonts w:ascii="Arial Narrow" w:hAnsi="Arial Narrow" w:cs="Arial"/>
                <w:b/>
                <w:bCs/>
              </w:rPr>
              <w:t>oświadczeniem</w:t>
            </w:r>
            <w:r w:rsidR="00B81281" w:rsidRPr="008B51C0">
              <w:rPr>
                <w:rFonts w:ascii="Arial Narrow" w:hAnsi="Arial Narrow" w:cs="Arial"/>
                <w:b/>
                <w:bCs/>
              </w:rPr>
              <w:t xml:space="preserve"> </w:t>
            </w:r>
            <w:r w:rsidR="00654636" w:rsidRPr="008B51C0">
              <w:rPr>
                <w:rFonts w:ascii="Arial Narrow" w:hAnsi="Arial Narrow" w:cs="Arial"/>
                <w:b/>
                <w:bCs/>
              </w:rPr>
              <w:t>Wykonawcy</w:t>
            </w:r>
            <w:r w:rsidR="00B81281" w:rsidRPr="008B51C0">
              <w:rPr>
                <w:rFonts w:ascii="Arial Narrow" w:hAnsi="Arial Narrow" w:cs="Arial"/>
                <w:b/>
                <w:bCs/>
              </w:rPr>
              <w:t xml:space="preserve"> </w:t>
            </w:r>
            <w:r w:rsidR="00654636" w:rsidRPr="008B51C0">
              <w:rPr>
                <w:rFonts w:ascii="Arial Narrow" w:hAnsi="Arial Narrow" w:cs="Arial"/>
                <w:b/>
                <w:bCs/>
              </w:rPr>
              <w:t>stanowiącym element realizacji umowy.</w:t>
            </w:r>
            <w:r w:rsidR="00B81281" w:rsidRPr="008B51C0">
              <w:rPr>
                <w:rFonts w:ascii="Arial Narrow" w:hAnsi="Arial Narrow" w:cs="Arial"/>
                <w:b/>
                <w:bCs/>
              </w:rPr>
              <w:t xml:space="preserve"> </w:t>
            </w:r>
            <w:r w:rsidRPr="008B51C0">
              <w:rPr>
                <w:rFonts w:ascii="Arial Narrow" w:hAnsi="Arial Narrow" w:cs="Arial"/>
                <w:b/>
                <w:bCs/>
              </w:rPr>
              <w:t xml:space="preserve">Wykonawca wypełniając ww. raport winien udzielić odpowiedzi zgodnie ze stanem faktycznym oraz z najlepszą wiedzą </w:t>
            </w:r>
            <w:r w:rsidR="00654636" w:rsidRPr="008B51C0">
              <w:rPr>
                <w:rFonts w:ascii="Arial Narrow" w:hAnsi="Arial Narrow" w:cs="Arial"/>
                <w:b/>
                <w:bCs/>
              </w:rPr>
              <w:t>Wykonawcy</w:t>
            </w:r>
            <w:r w:rsidRPr="008B51C0">
              <w:rPr>
                <w:rFonts w:ascii="Arial Narrow" w:hAnsi="Arial Narrow" w:cs="Arial"/>
                <w:b/>
                <w:bCs/>
              </w:rPr>
              <w:t>. Jeżeli parametr nie dotyczy zaoferowanego sprzętu</w:t>
            </w:r>
            <w:r w:rsidR="00654636" w:rsidRPr="008B51C0">
              <w:rPr>
                <w:rFonts w:ascii="Arial Narrow" w:hAnsi="Arial Narrow" w:cs="Arial"/>
                <w:b/>
                <w:bCs/>
              </w:rPr>
              <w:t>,</w:t>
            </w:r>
            <w:r w:rsidRPr="008B51C0">
              <w:rPr>
                <w:rFonts w:ascii="Arial Narrow" w:hAnsi="Arial Narrow" w:cs="Arial"/>
                <w:b/>
                <w:bCs/>
              </w:rPr>
              <w:t xml:space="preserve"> Wykonawca zaznacza właściwą odpowied</w:t>
            </w:r>
            <w:r w:rsidR="00654636" w:rsidRPr="008B51C0">
              <w:rPr>
                <w:rFonts w:ascii="Arial Narrow" w:hAnsi="Arial Narrow" w:cs="Arial"/>
                <w:b/>
                <w:bCs/>
              </w:rPr>
              <w:t>ź (Tak/Nie/Nie dotyczy)</w:t>
            </w:r>
            <w:r w:rsidRPr="008B51C0">
              <w:rPr>
                <w:rFonts w:ascii="Arial Narrow" w:hAnsi="Arial Narrow" w:cs="Arial"/>
                <w:b/>
                <w:bCs/>
              </w:rPr>
              <w:t xml:space="preserve"> i udziela informacji </w:t>
            </w:r>
            <w:r w:rsidR="00654636" w:rsidRPr="008B51C0">
              <w:rPr>
                <w:rFonts w:ascii="Arial Narrow" w:hAnsi="Arial Narrow" w:cs="Arial"/>
                <w:b/>
                <w:bCs/>
              </w:rPr>
              <w:t>dodatkowych</w:t>
            </w:r>
            <w:r w:rsidRPr="008B51C0">
              <w:rPr>
                <w:rFonts w:ascii="Arial Narrow" w:hAnsi="Arial Narrow" w:cs="Arial"/>
                <w:b/>
                <w:bCs/>
              </w:rPr>
              <w:t xml:space="preserve"> lub </w:t>
            </w:r>
            <w:r w:rsidR="00654636" w:rsidRPr="008B51C0">
              <w:rPr>
                <w:rFonts w:ascii="Arial Narrow" w:hAnsi="Arial Narrow" w:cs="Arial"/>
                <w:b/>
                <w:bCs/>
              </w:rPr>
              <w:t>uzasadnia</w:t>
            </w:r>
            <w:r w:rsidRPr="008B51C0">
              <w:rPr>
                <w:rFonts w:ascii="Arial Narrow" w:hAnsi="Arial Narrow" w:cs="Arial"/>
                <w:b/>
                <w:bCs/>
              </w:rPr>
              <w:t xml:space="preserve"> </w:t>
            </w:r>
            <w:r w:rsidR="00654636" w:rsidRPr="008B51C0">
              <w:rPr>
                <w:rFonts w:ascii="Arial Narrow" w:hAnsi="Arial Narrow" w:cs="Arial"/>
                <w:b/>
                <w:bCs/>
              </w:rPr>
              <w:t>dowiedź</w:t>
            </w:r>
            <w:r w:rsidRPr="008B51C0">
              <w:rPr>
                <w:rFonts w:ascii="Arial Narrow" w:hAnsi="Arial Narrow" w:cs="Arial"/>
                <w:b/>
                <w:bCs/>
              </w:rPr>
              <w:t xml:space="preserve"> w miejscu wskazanym w raporcie.</w:t>
            </w:r>
          </w:p>
          <w:p w14:paraId="77865259" w14:textId="77777777" w:rsidR="00D83F1E" w:rsidRPr="008B51C0" w:rsidRDefault="00D83F1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</w:p>
          <w:p w14:paraId="77120C13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Pytanie nr 5 - dot. SWZ Rozdz. 10.1.1 - Przedmiotowe środki dowodowe - Karty techniczne, katalogi, foldery lub opisy przedmiotu zamówienia</w:t>
            </w:r>
          </w:p>
          <w:p w14:paraId="0A663CE7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Karty techniczne/foldery/katalogi/opisy 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na kartach technicznych/folderach/katalogach/opisach, Zamawiający dopuści załączenie oświadczenia autoryzowanego dystrybutora potwierdzające spełnianie opisanego wymagania? </w:t>
            </w:r>
          </w:p>
          <w:p w14:paraId="0F3B111C" w14:textId="77777777" w:rsidR="00C16D9E" w:rsidRPr="008B51C0" w:rsidRDefault="00D83F1E" w:rsidP="00654636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80C1292" w14:textId="77777777" w:rsidR="00D83F1E" w:rsidRPr="008B51C0" w:rsidRDefault="00AF1B95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>Zamawiający dopuści załączenie oświadczenia autoryzowanego dystrybutora potwierdzające spełnianie opisanego wymagania</w:t>
            </w:r>
          </w:p>
          <w:p w14:paraId="32315C1B" w14:textId="77777777" w:rsidR="00C16D9E" w:rsidRPr="008B51C0" w:rsidRDefault="00C16D9E" w:rsidP="00654636">
            <w:pPr>
              <w:spacing w:before="240"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Pytanie nr 6 - dot. Wzoru umowy Par. 3</w:t>
            </w:r>
          </w:p>
          <w:p w14:paraId="2AA75552" w14:textId="77777777" w:rsidR="00C16D9E" w:rsidRPr="008B51C0" w:rsidRDefault="00C16D9E" w:rsidP="00654636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Praktyką w przypadku gwarancji udzielanej na urządzenia medyczne jest wyłączanie tych wad i awarii aparatów, które wynikają z nieprawidłowego użycia (niezgodnego z instrukcją lub przeznaczeniem) aparatu przez Zamawiającego lub też spowodowane są okolicznościami o charakterze siły wyższej. </w:t>
            </w:r>
          </w:p>
          <w:p w14:paraId="7080F8A3" w14:textId="77777777" w:rsidR="00C16D9E" w:rsidRPr="008B51C0" w:rsidRDefault="00C16D9E" w:rsidP="00654636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Czy wobec takiego katalogu włączeń z gwarancji, które są standardem dla aparatury medycznej, będącej przedmiotem niniejszego postępowania, Zamawiający wyraża zgodę na dodanie następującego zapisu:</w:t>
            </w:r>
          </w:p>
          <w:p w14:paraId="1ECF7ADB" w14:textId="77777777" w:rsidR="00C16D9E" w:rsidRPr="008B51C0" w:rsidRDefault="00C16D9E" w:rsidP="00654636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Gwarancja określona niniejszą umową nie obejmuje awarii/usterek wynikających z: </w:t>
            </w:r>
          </w:p>
          <w:p w14:paraId="18A8DDEE" w14:textId="77777777" w:rsidR="00C16D9E" w:rsidRPr="008B51C0" w:rsidRDefault="00C16D9E" w:rsidP="00654636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a. niewłaściwego użytkowania urządzenia, w tym niezgodnie z jego przeznaczeniem lub instrukcją użytkowania; </w:t>
            </w:r>
          </w:p>
          <w:p w14:paraId="2156BA0C" w14:textId="77777777" w:rsidR="00C16D9E" w:rsidRPr="008B51C0" w:rsidRDefault="00C16D9E" w:rsidP="00654636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b. mechanicznego uszkodzenia urządzenia, powstałego z przyczyn leżących po stronie Zamawiającego lub osób trzecich i wywołane nimi wady; </w:t>
            </w:r>
          </w:p>
          <w:p w14:paraId="172C15E2" w14:textId="77777777" w:rsidR="00C16D9E" w:rsidRPr="008B51C0" w:rsidRDefault="00C16D9E" w:rsidP="00654636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c. samowolnych napraw, przeróbek lub zmian konstrukcyjnych (dokonywanych przez Zamawiającego lub inne nieuprawnione osoby); </w:t>
            </w:r>
          </w:p>
          <w:p w14:paraId="1150496F" w14:textId="77777777" w:rsidR="00C16D9E" w:rsidRPr="008B51C0" w:rsidRDefault="00C16D9E" w:rsidP="00654636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d. jakiejkolwiek ingerencji osób trzecich; </w:t>
            </w:r>
          </w:p>
          <w:p w14:paraId="501DE1FE" w14:textId="77777777" w:rsidR="00C16D9E" w:rsidRPr="008B51C0" w:rsidRDefault="00C16D9E" w:rsidP="00654636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e. uszkodzenia spowodowane zdarzeniami noszącymi znamiona siły wyższej (pożar, powódź itp.) </w:t>
            </w:r>
          </w:p>
          <w:p w14:paraId="2573AFBB" w14:textId="77777777" w:rsidR="00C16D9E" w:rsidRPr="008B51C0" w:rsidRDefault="00C16D9E" w:rsidP="00654636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f. normalnego zużycia wymienionych części</w:t>
            </w:r>
          </w:p>
          <w:p w14:paraId="62296655" w14:textId="77777777" w:rsidR="00C16D9E" w:rsidRPr="008B51C0" w:rsidRDefault="00D83F1E" w:rsidP="00654636">
            <w:pPr>
              <w:spacing w:before="240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947BD11" w14:textId="77777777" w:rsidR="00D83F1E" w:rsidRPr="008B51C0" w:rsidRDefault="0081239A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>Zamawiający nie wyraża zgody i pozostawia zapisy projektu umowy</w:t>
            </w:r>
          </w:p>
          <w:p w14:paraId="002D2E7D" w14:textId="77777777" w:rsidR="00C16D9E" w:rsidRPr="008B51C0" w:rsidRDefault="00C16D9E" w:rsidP="00654636">
            <w:pPr>
              <w:spacing w:before="240"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Pytanie nr 9 - dot. Wzoru umowy Par. 8 ust. 1 Pkt. 2), 3), 4) oraz Par. 8 ust. 4</w:t>
            </w:r>
          </w:p>
          <w:p w14:paraId="605D27CE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Czy Zamawiający wyrazi zgodę na zmianę zapisu Par. 8 ust. 2), 3), 4) oraz Par. 8 ust. 4 na następujący:</w:t>
            </w:r>
          </w:p>
          <w:p w14:paraId="70CD0517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1. Wykonawca zapłaci Zamawiającemu karę umowną w następujących przypadkach: </w:t>
            </w:r>
          </w:p>
          <w:p w14:paraId="04494A3B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2)0,2 % wartości umowy brutto, o której mowa w § 1 ust. 4 za każdy rozpoczęty dzień zwłoki w wykonaniu przedmiotu umowy w terminie określonym w § 2 ust. 1 umowy,</w:t>
            </w:r>
          </w:p>
          <w:p w14:paraId="0AB16B1D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lastRenderedPageBreak/>
              <w:t xml:space="preserve">3)0,2 % wartości brutto umowy, o której mowa w § 1 ust. 4 za każdy rozpoczęty dzień zwłoki w usunięciu wad stwierdzonych w okresie gwarancji i rękojmi ponad termin wskazany przez Zamawiającego na usunięcie wad, </w:t>
            </w:r>
          </w:p>
          <w:p w14:paraId="5366FB6B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4)0,2% wartości brutto umowy, o której mowa w § 1 ust. 4 za każdy rozpoczęty dzień zwłoki w przypadku braku terminowego wykonania przeglądu technicznego w okresie gwarancji</w:t>
            </w:r>
          </w:p>
          <w:p w14:paraId="30C82771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4. Łączna maksymalna wysokość kar umownych przewidzianych w niniejszym paragrafie nie może przekroczyć 10% wartości umowy brutto, o której mowa w § 1 ust 4. </w:t>
            </w:r>
          </w:p>
          <w:p w14:paraId="099DDF4A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W naszej ocenie zaproponowane kary umowne są zbyt wysokie. Na rynku wyrobów medycznych przyjęło się, iż wysokość kary to 0,1-0,2% za dzień zwłoki w wykonaniu zamówienia/wykonaniu napraw gwarancyjnych/ oraz 10% w przypadku odstąpienia od umowy. W związku z tym, prosimy o obniżenie kary umownej do przyjętego w branży poziomu.</w:t>
            </w:r>
          </w:p>
          <w:p w14:paraId="75609EF4" w14:textId="77777777" w:rsidR="00C16D9E" w:rsidRPr="008B51C0" w:rsidRDefault="00D83F1E" w:rsidP="00654636">
            <w:pPr>
              <w:spacing w:before="240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16BEF74C" w14:textId="77777777" w:rsidR="00D83F1E" w:rsidRPr="008B51C0" w:rsidRDefault="00AF1B95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>Zamawiający nie wyraża zgody i pozostawia zapisy projektu umowy.</w:t>
            </w:r>
          </w:p>
          <w:p w14:paraId="3721CD71" w14:textId="77777777" w:rsidR="00C16D9E" w:rsidRPr="008B51C0" w:rsidRDefault="00C16D9E" w:rsidP="00654636">
            <w:pPr>
              <w:spacing w:before="240"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Pytanie nr 10 - dot. Wzoru umowy Par. 8 ust. 1. Pkt. 2), 3), 4) </w:t>
            </w:r>
          </w:p>
          <w:p w14:paraId="26D32FAF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 xml:space="preserve">Czy Zamawiający wyrazi zgodę na naliczanie kar od wartości brutto przedmiotu umowy (urządzenia), którego dotyczy zwłoka (a nie od całkowitej wartości </w:t>
            </w:r>
            <w:proofErr w:type="gramStart"/>
            <w:r w:rsidRPr="008B51C0">
              <w:rPr>
                <w:rFonts w:ascii="Arial Narrow" w:hAnsi="Arial Narrow" w:cs="Arial"/>
              </w:rPr>
              <w:t>umowy )</w:t>
            </w:r>
            <w:proofErr w:type="gramEnd"/>
            <w:r w:rsidRPr="008B51C0">
              <w:rPr>
                <w:rFonts w:ascii="Arial Narrow" w:hAnsi="Arial Narrow" w:cs="Arial"/>
              </w:rPr>
              <w:t>? Jeśli dostawa przedmiotu umowy będzie w zdecydowanej mierze zrealizowana, to naliczanie kary umownej od całkowitej wartości umowy, będzie miało charakter rażąco zawyżony, umożliwiający Zamawiającemu wzbogacenie się, co jest sprzeczne z naturą kary umownej.</w:t>
            </w:r>
          </w:p>
          <w:p w14:paraId="0ED918EE" w14:textId="77777777" w:rsidR="00C16D9E" w:rsidRPr="008B51C0" w:rsidRDefault="00C16D9E" w:rsidP="005A25B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399E1976" w14:textId="77777777" w:rsidR="00AF1B95" w:rsidRPr="008B51C0" w:rsidRDefault="00AF1B95" w:rsidP="00AF1B9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8B51C0">
              <w:rPr>
                <w:rFonts w:ascii="Arial Narrow" w:hAnsi="Arial Narrow" w:cs="Arial"/>
                <w:b/>
              </w:rPr>
              <w:t>Zamawiający nie wyraża zgody i pozostawia zapisy projektu umowy.</w:t>
            </w:r>
          </w:p>
          <w:p w14:paraId="014383C9" w14:textId="77777777" w:rsidR="00C16D9E" w:rsidRPr="008B51C0" w:rsidRDefault="00C16D9E" w:rsidP="009B6B56">
            <w:pPr>
              <w:spacing w:after="60"/>
              <w:ind w:left="30" w:right="-72"/>
              <w:jc w:val="both"/>
              <w:rPr>
                <w:rFonts w:ascii="Arial Narrow" w:hAnsi="Arial Narrow" w:cs="Arial"/>
              </w:rPr>
            </w:pPr>
          </w:p>
        </w:tc>
      </w:tr>
      <w:tr w:rsidR="00C16D9E" w:rsidRPr="008B51C0" w14:paraId="6E451BC4" w14:textId="77777777" w:rsidTr="00DC2F2A">
        <w:tc>
          <w:tcPr>
            <w:tcW w:w="9356" w:type="dxa"/>
          </w:tcPr>
          <w:p w14:paraId="6739E2D1" w14:textId="7EF164E3" w:rsidR="00C16D9E" w:rsidRPr="008B51C0" w:rsidRDefault="00654636" w:rsidP="005A25B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lastRenderedPageBreak/>
              <w:t>PYTANIE NR 3</w:t>
            </w:r>
          </w:p>
          <w:p w14:paraId="32BF5D7B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Pytanie nr 1 - dot. Zał. nr 4 do SWZ - Pakiet nr 1 - System intensywnego nadzoru kardiologicznego</w:t>
            </w:r>
          </w:p>
          <w:p w14:paraId="727208E7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Czy Zamawiający dopuści rozwiązanie, w którym każdy oferowany kardiomonitor posiada wymaganą w punkcie 47. funkcję analizy spoczynkowej EKG, ale detekcja impulsów stymulatora - w trakcie badania EKG - o parametrach min.: czas trwania 0,2 - 2,1ms, amplituda 2 - 700mV, separacja 1ms, była realizowana przez zewnętrzny aparat EKG o częstości próbkowania detekcji stymulatora 75.000Hz, w liczbie 1 szt. na całą instalację?</w:t>
            </w:r>
          </w:p>
          <w:p w14:paraId="1BCC823A" w14:textId="77777777" w:rsidR="00C16D9E" w:rsidRPr="008B51C0" w:rsidRDefault="00C16D9E" w:rsidP="005A25B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0FACABBD" w14:textId="77777777" w:rsidR="00C16D9E" w:rsidRPr="008B51C0" w:rsidRDefault="00C81100" w:rsidP="005A25B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Zamawiający dopuszcza takie rozwiązanie celem zwiększenia konkurencyjności.</w:t>
            </w:r>
          </w:p>
        </w:tc>
      </w:tr>
      <w:tr w:rsidR="00C16D9E" w:rsidRPr="008B51C0" w14:paraId="73133032" w14:textId="77777777" w:rsidTr="00DC2F2A">
        <w:tc>
          <w:tcPr>
            <w:tcW w:w="9356" w:type="dxa"/>
          </w:tcPr>
          <w:p w14:paraId="6C47318D" w14:textId="7134AC36" w:rsidR="00C16D9E" w:rsidRPr="008B51C0" w:rsidRDefault="00654636" w:rsidP="00654636">
            <w:pPr>
              <w:spacing w:before="240" w:after="6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PYTANIE NR 4</w:t>
            </w:r>
          </w:p>
          <w:p w14:paraId="0244D81A" w14:textId="77777777" w:rsidR="00C16D9E" w:rsidRPr="008B51C0" w:rsidRDefault="00C16D9E" w:rsidP="005A25B1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8B51C0">
              <w:rPr>
                <w:rFonts w:ascii="Arial Narrow" w:hAnsi="Arial Narrow" w:cs="Arial"/>
              </w:rPr>
              <w:t>W nawiązaniu do postępowania nr 154/2025 "Przebudowa infrastruktury kardiologicznej w Klinice Kardiologii i Kardiochirurgii - prace budowlane wraz z zakupem i montażem wyposażenia oraz częściowym zakupem i montażem sprzętu medycznego" i wymogu dostarczenia w poz. nr 92 - Formularz_cenowy-_</w:t>
            </w:r>
            <w:proofErr w:type="spellStart"/>
            <w:r w:rsidRPr="008B51C0">
              <w:rPr>
                <w:rFonts w:ascii="Arial Narrow" w:hAnsi="Arial Narrow" w:cs="Arial"/>
              </w:rPr>
              <w:t>Wyposażenie_Kardiochirurgia</w:t>
            </w:r>
            <w:proofErr w:type="spellEnd"/>
            <w:r w:rsidRPr="008B51C0">
              <w:rPr>
                <w:rFonts w:ascii="Arial Narrow" w:hAnsi="Arial Narrow" w:cs="Arial"/>
              </w:rPr>
              <w:t xml:space="preserve"> - dwóch central monitorujących, czy Zamawiający odstąpi od wymogu dostarczenia dwóch central pielęgniarskich opisanych w pkt. 121–141 specyfikacji technicznej do zadania 1, Załączniku nr 4 do SWZ niniejszego postępowania o nr. 13/2026?</w:t>
            </w:r>
          </w:p>
          <w:p w14:paraId="262303E3" w14:textId="77777777" w:rsidR="00C16D9E" w:rsidRPr="008B51C0" w:rsidRDefault="00C16D9E" w:rsidP="005A25B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2858D5EA" w14:textId="77777777" w:rsidR="00C16D9E" w:rsidRPr="008B51C0" w:rsidRDefault="00C81100" w:rsidP="005A25B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8B51C0">
              <w:rPr>
                <w:rFonts w:ascii="Arial Narrow" w:hAnsi="Arial Narrow" w:cs="Arial"/>
                <w:b/>
                <w:bCs/>
              </w:rPr>
              <w:t>Zamawiający nie wyraża zgody i pozostawia zapisy specyfikacji technicznej i SWZ bez zmian.</w:t>
            </w:r>
          </w:p>
        </w:tc>
      </w:tr>
    </w:tbl>
    <w:p w14:paraId="422CE53A" w14:textId="77777777" w:rsidR="00BE7BFD" w:rsidRPr="008B51C0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4F62ADAC" w14:textId="6622B4F3" w:rsidR="006D4AB3" w:rsidRDefault="008B51C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8B51C0">
        <w:rPr>
          <w:rFonts w:ascii="Arial Narrow" w:hAnsi="Arial Narrow" w:cs="Arial"/>
          <w:sz w:val="20"/>
        </w:rPr>
        <w:t>ZAMAWIAJĄCY</w:t>
      </w:r>
    </w:p>
    <w:p w14:paraId="3E9B96E6" w14:textId="77777777" w:rsidR="008B51C0" w:rsidRDefault="008B51C0" w:rsidP="008B51C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7058F173" w14:textId="77777777" w:rsidR="008B51C0" w:rsidRDefault="008B51C0" w:rsidP="008B51C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1D0EC0D6" w14:textId="77777777" w:rsidR="008B51C0" w:rsidRDefault="008B51C0" w:rsidP="008B51C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13C628B3" w14:textId="77777777" w:rsidR="008B51C0" w:rsidRDefault="008B51C0" w:rsidP="008B51C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</w:p>
    <w:p w14:paraId="4A6976DA" w14:textId="5A08843E" w:rsidR="008B51C0" w:rsidRPr="008B51C0" w:rsidRDefault="008B51C0" w:rsidP="008B51C0">
      <w:pPr>
        <w:keepNext/>
        <w:keepLines/>
        <w:outlineLvl w:val="4"/>
        <w:rPr>
          <w:rFonts w:ascii="Arial Narrow" w:hAnsi="Arial Narrow" w:cs="Arial"/>
          <w:i/>
          <w:iCs/>
          <w:sz w:val="16"/>
          <w:szCs w:val="16"/>
          <w:lang w:eastAsia="en-US"/>
        </w:rPr>
      </w:pPr>
      <w:r w:rsidRPr="008B51C0">
        <w:rPr>
          <w:rFonts w:ascii="Arial Narrow" w:hAnsi="Arial Narrow" w:cs="Arial"/>
          <w:i/>
          <w:iCs/>
          <w:sz w:val="16"/>
          <w:szCs w:val="16"/>
          <w:lang w:eastAsia="en-US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  <w:lang w:eastAsia="en-US"/>
        </w:rPr>
        <w:t xml:space="preserve">3 </w:t>
      </w:r>
      <w:r w:rsidRPr="008B51C0">
        <w:rPr>
          <w:rFonts w:ascii="Arial Narrow" w:hAnsi="Arial Narrow" w:cs="Arial"/>
          <w:i/>
          <w:iCs/>
          <w:sz w:val="16"/>
          <w:szCs w:val="16"/>
          <w:lang w:eastAsia="en-US"/>
        </w:rPr>
        <w:t>ark.</w:t>
      </w:r>
    </w:p>
    <w:p w14:paraId="4B015938" w14:textId="77777777" w:rsidR="008B51C0" w:rsidRPr="008B51C0" w:rsidRDefault="008B51C0" w:rsidP="008B51C0">
      <w:pPr>
        <w:keepNext/>
        <w:keepLines/>
        <w:outlineLvl w:val="4"/>
        <w:rPr>
          <w:rFonts w:ascii="Calibri" w:hAnsi="Calibri"/>
          <w:i/>
          <w:iCs/>
          <w:color w:val="2F5496"/>
          <w:sz w:val="22"/>
          <w:szCs w:val="22"/>
          <w:lang w:eastAsia="en-US"/>
        </w:rPr>
      </w:pPr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 xml:space="preserve">Egz. 1 – a/a kancelaria  </w:t>
      </w:r>
    </w:p>
    <w:p w14:paraId="0DC892E3" w14:textId="77777777" w:rsidR="008B51C0" w:rsidRPr="008B51C0" w:rsidRDefault="008B51C0" w:rsidP="008B51C0">
      <w:pPr>
        <w:keepNext/>
        <w:keepLines/>
        <w:outlineLvl w:val="4"/>
        <w:rPr>
          <w:rFonts w:ascii="Calibri" w:hAnsi="Calibri" w:cs="Arial"/>
          <w:i/>
          <w:iCs/>
          <w:color w:val="2F5496"/>
          <w:sz w:val="22"/>
          <w:szCs w:val="22"/>
          <w:lang w:eastAsia="en-US"/>
        </w:rPr>
      </w:pPr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 xml:space="preserve">Egz. 2 – Wykonawcy poprzez str. </w:t>
      </w:r>
      <w:proofErr w:type="spellStart"/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>int</w:t>
      </w:r>
      <w:proofErr w:type="spellEnd"/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 xml:space="preserve">. 10wsk.mil.pl i e-propublico.pl; </w:t>
      </w:r>
      <w:proofErr w:type="spellStart"/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>SZPubl</w:t>
      </w:r>
      <w:proofErr w:type="spellEnd"/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>. T2612 B10</w:t>
      </w:r>
    </w:p>
    <w:p w14:paraId="7612685E" w14:textId="77777777" w:rsidR="008B51C0" w:rsidRPr="008B51C0" w:rsidRDefault="008B51C0" w:rsidP="008B51C0">
      <w:pPr>
        <w:keepNext/>
        <w:keepLines/>
        <w:outlineLvl w:val="4"/>
        <w:rPr>
          <w:rFonts w:ascii="Calibri" w:hAnsi="Calibri"/>
          <w:i/>
          <w:iCs/>
          <w:color w:val="2F5496"/>
          <w:sz w:val="22"/>
          <w:szCs w:val="22"/>
          <w:lang w:eastAsia="en-US"/>
        </w:rPr>
      </w:pPr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 xml:space="preserve">Wyk. Barbara </w:t>
      </w:r>
      <w:proofErr w:type="spellStart"/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>Choroszyńska</w:t>
      </w:r>
      <w:proofErr w:type="spellEnd"/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 xml:space="preserve">, Marta </w:t>
      </w:r>
      <w:proofErr w:type="gramStart"/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>Sierek  –</w:t>
      </w:r>
      <w:proofErr w:type="gramEnd"/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 xml:space="preserve"> tel. 261 417 449, e-mail: </w:t>
      </w:r>
      <w:hyperlink r:id="rId9" w:history="1">
        <w:r w:rsidRPr="008B51C0">
          <w:rPr>
            <w:rFonts w:ascii="Arial Narrow" w:hAnsi="Arial Narrow"/>
            <w:i/>
            <w:iCs/>
            <w:sz w:val="16"/>
            <w:szCs w:val="16"/>
            <w:u w:val="single"/>
            <w:lang w:eastAsia="en-US"/>
          </w:rPr>
          <w:t>choroszynska3292@10wsk.mil.pl</w:t>
        </w:r>
      </w:hyperlink>
      <w:r w:rsidRPr="008B51C0">
        <w:rPr>
          <w:rFonts w:ascii="Arial Narrow" w:hAnsi="Arial Narrow"/>
          <w:i/>
          <w:iCs/>
          <w:sz w:val="16"/>
          <w:szCs w:val="16"/>
          <w:lang w:eastAsia="en-US"/>
        </w:rPr>
        <w:t xml:space="preserve"> </w:t>
      </w:r>
      <w:hyperlink r:id="rId10" w:history="1">
        <w:r w:rsidRPr="008B51C0">
          <w:rPr>
            <w:rFonts w:ascii="Arial Narrow" w:hAnsi="Arial Narrow"/>
            <w:i/>
            <w:iCs/>
            <w:sz w:val="16"/>
            <w:szCs w:val="16"/>
            <w:u w:val="single"/>
            <w:lang w:eastAsia="en-US"/>
          </w:rPr>
          <w:t>sierek9858@10wsk.mil.pl</w:t>
        </w:r>
      </w:hyperlink>
    </w:p>
    <w:p w14:paraId="1BC31163" w14:textId="2A4401C7" w:rsidR="008B51C0" w:rsidRPr="008B51C0" w:rsidRDefault="008B51C0" w:rsidP="008B51C0">
      <w:pPr>
        <w:keepNext/>
        <w:keepLines/>
        <w:outlineLvl w:val="4"/>
        <w:rPr>
          <w:rFonts w:ascii="Arial Narrow" w:hAnsi="Arial Narrow" w:cs="Arial"/>
          <w:i/>
          <w:iCs/>
        </w:rPr>
      </w:pPr>
      <w:r w:rsidRPr="008B51C0">
        <w:rPr>
          <w:rFonts w:ascii="Arial Narrow" w:eastAsia="Calibri" w:hAnsi="Arial Narrow"/>
          <w:i/>
          <w:iCs/>
          <w:sz w:val="16"/>
          <w:szCs w:val="16"/>
          <w:lang w:eastAsia="en-US"/>
        </w:rPr>
        <w:t xml:space="preserve">Data: </w:t>
      </w:r>
      <w:r>
        <w:rPr>
          <w:rFonts w:ascii="Arial Narrow" w:eastAsia="Calibri" w:hAnsi="Arial Narrow"/>
          <w:i/>
          <w:iCs/>
          <w:sz w:val="16"/>
          <w:szCs w:val="16"/>
          <w:lang w:eastAsia="en-US"/>
        </w:rPr>
        <w:t>17.03.</w:t>
      </w:r>
      <w:r w:rsidRPr="008B51C0">
        <w:rPr>
          <w:rFonts w:ascii="Arial Narrow" w:eastAsia="Calibri" w:hAnsi="Arial Narrow"/>
          <w:i/>
          <w:iCs/>
          <w:sz w:val="16"/>
          <w:szCs w:val="16"/>
          <w:lang w:eastAsia="en-US"/>
        </w:rPr>
        <w:t>2026 r.</w:t>
      </w:r>
    </w:p>
    <w:sectPr w:rsidR="008B51C0" w:rsidRPr="008B51C0" w:rsidSect="00035DEC"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75BF1" w14:textId="77777777" w:rsidR="001853B9" w:rsidRDefault="001853B9">
      <w:r>
        <w:separator/>
      </w:r>
    </w:p>
  </w:endnote>
  <w:endnote w:type="continuationSeparator" w:id="0">
    <w:p w14:paraId="62FA2027" w14:textId="77777777" w:rsidR="001853B9" w:rsidRDefault="00185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CB347" w14:textId="77777777" w:rsidR="006D4AB3" w:rsidRDefault="007F01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2672F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2ABD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B872E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F019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F0195" w:rsidRPr="00B862CC">
      <w:rPr>
        <w:rFonts w:ascii="Arial" w:hAnsi="Arial"/>
        <w:sz w:val="18"/>
        <w:szCs w:val="24"/>
      </w:rPr>
      <w:fldChar w:fldCharType="separate"/>
    </w:r>
    <w:r w:rsidR="00655982">
      <w:rPr>
        <w:rFonts w:ascii="Arial" w:hAnsi="Arial"/>
        <w:noProof/>
        <w:sz w:val="18"/>
        <w:szCs w:val="24"/>
      </w:rPr>
      <w:t>2</w:t>
    </w:r>
    <w:r w:rsidR="007F019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F019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F0195" w:rsidRPr="00B862CC">
      <w:rPr>
        <w:rFonts w:ascii="Arial" w:hAnsi="Arial"/>
        <w:sz w:val="18"/>
        <w:szCs w:val="24"/>
      </w:rPr>
      <w:fldChar w:fldCharType="separate"/>
    </w:r>
    <w:r w:rsidR="00655982">
      <w:rPr>
        <w:rFonts w:ascii="Arial" w:hAnsi="Arial"/>
        <w:noProof/>
        <w:sz w:val="18"/>
        <w:szCs w:val="24"/>
      </w:rPr>
      <w:t>5</w:t>
    </w:r>
    <w:r w:rsidR="007F019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9629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67D9CC" w14:textId="77777777" w:rsidR="006D4AB3" w:rsidRDefault="007F019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97AB0">
        <w:rPr>
          <w:rStyle w:val="Numerstrony"/>
          <w:noProof/>
        </w:rPr>
        <w:t>2</w:t>
      </w:r>
    </w:fldSimple>
  </w:p>
  <w:p w14:paraId="371B67FD" w14:textId="77777777" w:rsidR="006D4AB3" w:rsidRDefault="006D4AB3">
    <w:pPr>
      <w:pStyle w:val="Stopka"/>
      <w:tabs>
        <w:tab w:val="clear" w:pos="4536"/>
        <w:tab w:val="left" w:pos="6237"/>
      </w:tabs>
    </w:pPr>
  </w:p>
  <w:p w14:paraId="317118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2EFA3" w14:textId="77777777" w:rsidR="001853B9" w:rsidRDefault="001853B9">
      <w:r>
        <w:separator/>
      </w:r>
    </w:p>
  </w:footnote>
  <w:footnote w:type="continuationSeparator" w:id="0">
    <w:p w14:paraId="2857FB39" w14:textId="77777777" w:rsidR="001853B9" w:rsidRDefault="00185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75846" w14:textId="764D0026" w:rsidR="00C16D9E" w:rsidRDefault="008B51C0" w:rsidP="008B51C0">
    <w:pPr>
      <w:pStyle w:val="Nagwek"/>
      <w:ind w:left="-142"/>
    </w:pPr>
    <w:r>
      <w:rPr>
        <w:noProof/>
      </w:rPr>
      <w:drawing>
        <wp:inline distT="0" distB="0" distL="0" distR="0" wp14:anchorId="030BAD11" wp14:editId="059B4BA8">
          <wp:extent cx="6395916" cy="665683"/>
          <wp:effectExtent l="0" t="0" r="0" b="0"/>
          <wp:docPr id="51344492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3444929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3207" cy="669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2678553">
    <w:abstractNumId w:val="3"/>
  </w:num>
  <w:num w:numId="2" w16cid:durableId="1173960306">
    <w:abstractNumId w:val="6"/>
  </w:num>
  <w:num w:numId="3" w16cid:durableId="1584148971">
    <w:abstractNumId w:val="2"/>
  </w:num>
  <w:num w:numId="4" w16cid:durableId="513808536">
    <w:abstractNumId w:val="5"/>
  </w:num>
  <w:num w:numId="5" w16cid:durableId="1713772636">
    <w:abstractNumId w:val="0"/>
  </w:num>
  <w:num w:numId="6" w16cid:durableId="133522208">
    <w:abstractNumId w:val="1"/>
  </w:num>
  <w:num w:numId="7" w16cid:durableId="12897753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1B7C"/>
    <w:rsid w:val="00031374"/>
    <w:rsid w:val="00035DEC"/>
    <w:rsid w:val="000A1097"/>
    <w:rsid w:val="000D5D7F"/>
    <w:rsid w:val="000E2A8F"/>
    <w:rsid w:val="0012774F"/>
    <w:rsid w:val="00144B7A"/>
    <w:rsid w:val="001735B9"/>
    <w:rsid w:val="00180C6E"/>
    <w:rsid w:val="001853B9"/>
    <w:rsid w:val="00217C4E"/>
    <w:rsid w:val="0029606A"/>
    <w:rsid w:val="00306696"/>
    <w:rsid w:val="00350445"/>
    <w:rsid w:val="004848F3"/>
    <w:rsid w:val="004A75F2"/>
    <w:rsid w:val="004C61B5"/>
    <w:rsid w:val="005144A9"/>
    <w:rsid w:val="00520165"/>
    <w:rsid w:val="005A25B1"/>
    <w:rsid w:val="005B1B08"/>
    <w:rsid w:val="006219E1"/>
    <w:rsid w:val="00632C3C"/>
    <w:rsid w:val="00654636"/>
    <w:rsid w:val="00655982"/>
    <w:rsid w:val="00662BDB"/>
    <w:rsid w:val="006A5DF1"/>
    <w:rsid w:val="006B7198"/>
    <w:rsid w:val="006D4AB3"/>
    <w:rsid w:val="006F3B81"/>
    <w:rsid w:val="007D7198"/>
    <w:rsid w:val="007F0195"/>
    <w:rsid w:val="0081239A"/>
    <w:rsid w:val="00831B7C"/>
    <w:rsid w:val="00870F9F"/>
    <w:rsid w:val="008804B6"/>
    <w:rsid w:val="00897AB0"/>
    <w:rsid w:val="008A3553"/>
    <w:rsid w:val="008B51C0"/>
    <w:rsid w:val="009003D1"/>
    <w:rsid w:val="00947A50"/>
    <w:rsid w:val="00970008"/>
    <w:rsid w:val="009B6B56"/>
    <w:rsid w:val="00A31A3A"/>
    <w:rsid w:val="00A905AC"/>
    <w:rsid w:val="00AE2543"/>
    <w:rsid w:val="00AF1B95"/>
    <w:rsid w:val="00B1255C"/>
    <w:rsid w:val="00B32FF9"/>
    <w:rsid w:val="00B81281"/>
    <w:rsid w:val="00BA6584"/>
    <w:rsid w:val="00BE7BFD"/>
    <w:rsid w:val="00BF531A"/>
    <w:rsid w:val="00C16D9E"/>
    <w:rsid w:val="00C370F2"/>
    <w:rsid w:val="00C44EEC"/>
    <w:rsid w:val="00C81100"/>
    <w:rsid w:val="00CA3F12"/>
    <w:rsid w:val="00D066DF"/>
    <w:rsid w:val="00D22FFA"/>
    <w:rsid w:val="00D83F1E"/>
    <w:rsid w:val="00D8461B"/>
    <w:rsid w:val="00D9049C"/>
    <w:rsid w:val="00D915F2"/>
    <w:rsid w:val="00DF32E8"/>
    <w:rsid w:val="00E21B49"/>
    <w:rsid w:val="00E2789F"/>
    <w:rsid w:val="00E55149"/>
    <w:rsid w:val="00E72428"/>
    <w:rsid w:val="00EA14B3"/>
    <w:rsid w:val="00EA416E"/>
    <w:rsid w:val="00F30841"/>
    <w:rsid w:val="00FC5957"/>
    <w:rsid w:val="00FD265E"/>
    <w:rsid w:val="00FD71F0"/>
    <w:rsid w:val="00FF2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91B43A"/>
  <w15:docId w15:val="{2A2E1A7B-1030-458C-8B29-2D878CA32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2543"/>
  </w:style>
  <w:style w:type="paragraph" w:styleId="Nagwek1">
    <w:name w:val="heading 1"/>
    <w:basedOn w:val="Normalny"/>
    <w:next w:val="Normalny"/>
    <w:qFormat/>
    <w:rsid w:val="00AE254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E254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E254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E25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2543"/>
  </w:style>
  <w:style w:type="paragraph" w:styleId="Tekstpodstawowywcity">
    <w:name w:val="Body Text Indent"/>
    <w:basedOn w:val="Normalny"/>
    <w:rsid w:val="00AE254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E254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E254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E2543"/>
    <w:rPr>
      <w:sz w:val="28"/>
    </w:rPr>
  </w:style>
  <w:style w:type="paragraph" w:styleId="Tekstpodstawowywcity3">
    <w:name w:val="Body Text Indent 3"/>
    <w:basedOn w:val="Normalny"/>
    <w:rsid w:val="00AE254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A3F1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3F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10wsk.mil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sierek9858@10wsk.mil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horoszynska3292@10wsk.mil.pl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2246</Words>
  <Characters>13479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2026-03-17T09:33:00Z</cp:lastPrinted>
  <dcterms:created xsi:type="dcterms:W3CDTF">2026-03-17T09:34:00Z</dcterms:created>
  <dcterms:modified xsi:type="dcterms:W3CDTF">2026-03-17T09:34:00Z</dcterms:modified>
</cp:coreProperties>
</file>