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BA740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0B6C1786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CCF17EA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FD55A9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7701A3AD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14F12CF8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0356E929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83B6CD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CA33C3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A30B5A1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9B4A9A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2DCF5B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1CB07A1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14F0946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6C799645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F86BC05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EE7D579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5EF54BA3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03638D67" w14:textId="123918E5" w:rsidR="00DA748E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="00DA748E" w:rsidRPr="00F05041">
        <w:rPr>
          <w:rFonts w:ascii="Arial" w:hAnsi="Arial" w:cs="Arial"/>
          <w:sz w:val="22"/>
        </w:rPr>
        <w:t xml:space="preserve"> </w:t>
      </w:r>
      <w:r w:rsidR="00560F6B" w:rsidRPr="00560F6B">
        <w:rPr>
          <w:rFonts w:ascii="Arial" w:hAnsi="Arial" w:cs="Arial"/>
          <w:b/>
          <w:sz w:val="22"/>
        </w:rPr>
        <w:t>dostawę</w:t>
      </w:r>
      <w:r w:rsidR="0057640A">
        <w:rPr>
          <w:rFonts w:ascii="Arial" w:hAnsi="Arial" w:cs="Arial"/>
          <w:b/>
          <w:sz w:val="22"/>
        </w:rPr>
        <w:t xml:space="preserve"> i instalację </w:t>
      </w:r>
      <w:r w:rsidR="0057640A" w:rsidRPr="0057640A">
        <w:rPr>
          <w:rFonts w:ascii="Arial" w:hAnsi="Arial" w:cs="Arial"/>
          <w:b/>
          <w:bCs/>
          <w:sz w:val="22"/>
        </w:rPr>
        <w:t>systemu komory rękawicowej typu T-</w:t>
      </w:r>
      <w:proofErr w:type="spellStart"/>
      <w:r w:rsidR="0057640A" w:rsidRPr="0057640A">
        <w:rPr>
          <w:rFonts w:ascii="Arial" w:hAnsi="Arial" w:cs="Arial"/>
          <w:b/>
          <w:bCs/>
          <w:sz w:val="22"/>
        </w:rPr>
        <w:t>shape</w:t>
      </w:r>
      <w:proofErr w:type="spellEnd"/>
      <w:r w:rsidR="00560F6B" w:rsidRPr="00560F6B">
        <w:rPr>
          <w:rFonts w:ascii="Arial" w:hAnsi="Arial" w:cs="Arial"/>
          <w:b/>
          <w:sz w:val="22"/>
        </w:rPr>
        <w:t>, nr postępowania ZP3/</w:t>
      </w:r>
      <w:r w:rsidR="00C15052">
        <w:rPr>
          <w:rFonts w:ascii="Arial" w:hAnsi="Arial" w:cs="Arial"/>
          <w:b/>
          <w:sz w:val="22"/>
        </w:rPr>
        <w:t>7</w:t>
      </w:r>
      <w:r w:rsidR="0057640A">
        <w:rPr>
          <w:rFonts w:ascii="Arial" w:hAnsi="Arial" w:cs="Arial"/>
          <w:b/>
          <w:sz w:val="22"/>
        </w:rPr>
        <w:t>550</w:t>
      </w:r>
      <w:r w:rsidR="00560F6B" w:rsidRPr="00560F6B">
        <w:rPr>
          <w:rFonts w:ascii="Arial" w:hAnsi="Arial" w:cs="Arial"/>
          <w:b/>
          <w:sz w:val="22"/>
        </w:rPr>
        <w:t>/2</w:t>
      </w:r>
      <w:r w:rsidR="00C15052">
        <w:rPr>
          <w:rFonts w:ascii="Arial" w:hAnsi="Arial" w:cs="Arial"/>
          <w:b/>
          <w:sz w:val="22"/>
        </w:rPr>
        <w:t>6</w:t>
      </w:r>
      <w:r w:rsidR="00560F6B">
        <w:rPr>
          <w:rFonts w:ascii="Arial" w:hAnsi="Arial" w:cs="Arial"/>
          <w:b/>
          <w:sz w:val="22"/>
        </w:rPr>
        <w:t xml:space="preserve"> :</w:t>
      </w:r>
    </w:p>
    <w:p w14:paraId="1D344C16" w14:textId="77777777" w:rsidR="00560F6B" w:rsidRPr="00F05041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7A57AD26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09A7DBF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11D6D471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9A0B489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53AE288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F11517F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36706A07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1A04FCF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4E2273B1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ABD2FAF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66DB1301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7D7503AC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0D1AD66C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9A0A74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033F2C6A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29978027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41C2100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62ADCC2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2563DD90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0337A40D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89D25D2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0FC0AB62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7EEB491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7AA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1BC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0E3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151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E78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AC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4FB9899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A94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21E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FF2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39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6F4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B9E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1FC64A4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3CC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6C7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3C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D70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C97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7ED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3B61A7F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852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94A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8613E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C235FF7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4255ACD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8193CA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B394FEE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00BC0ED8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49921C7B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055B746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208C5614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42CEF084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17EDDB1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AFA9A62" w14:textId="77777777" w:rsidR="00366471" w:rsidRPr="005031A5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5031A5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1B016EB5" w14:textId="77777777" w:rsidR="00747E5B" w:rsidRPr="005031A5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2100C5B6" w14:textId="77777777" w:rsidR="00900011" w:rsidRPr="005031A5" w:rsidRDefault="00900011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</w:t>
      </w:r>
      <w:r w:rsidR="005E6963"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>okres gwarancji</w:t>
      </w: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35AD942F" w14:textId="77777777" w:rsidR="005031A5" w:rsidRPr="005031A5" w:rsidRDefault="005E6963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>12 miesięcy</w:t>
      </w:r>
      <w:r w:rsidR="00900011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/</w:t>
      </w:r>
      <w:r w:rsidR="00365D82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24 miesiące i więcej </w:t>
      </w:r>
      <w:r w:rsidR="005031A5" w:rsidRPr="005031A5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5F1AAA56" w14:textId="77777777" w:rsidR="00900011" w:rsidRPr="005031A5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5031A5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5031A5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1D05883A" w14:textId="77777777" w:rsidR="00900011" w:rsidRPr="005031A5" w:rsidRDefault="004D130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5E6963" w:rsidRPr="005031A5"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stanowi kryterium oceny ofert. W przypadku gdy Wykonawca nie wskaże jaki okres gwarancji oferuje Zamawiający przyzna mu w ww. kryterium oceny ofert 0 punktów i uzna, że Wykonawca deklaruje  minimalny okres gwarancji  </w:t>
      </w:r>
      <w:r w:rsidR="005031A5" w:rsidRPr="005031A5">
        <w:rPr>
          <w:rFonts w:ascii="Arial" w:eastAsia="Calibri" w:hAnsi="Arial" w:cs="Arial"/>
          <w:i/>
          <w:sz w:val="20"/>
          <w:szCs w:val="20"/>
          <w:lang w:eastAsia="zh-CN"/>
        </w:rPr>
        <w:t>zgodnie z Opisem przedmiotu zamówienia (Załącznik A do SWZ</w:t>
      </w:r>
      <w:r w:rsidR="00900011" w:rsidRPr="005031A5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847CA85" w14:textId="77777777" w:rsidR="005E6963" w:rsidRPr="005031A5" w:rsidRDefault="005E6963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termin realizacji zamówienia: </w:t>
      </w:r>
    </w:p>
    <w:p w14:paraId="75314C05" w14:textId="79A5F672" w:rsidR="005031A5" w:rsidRPr="005031A5" w:rsidRDefault="005E6963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57640A">
        <w:rPr>
          <w:rFonts w:ascii="Arial" w:eastAsia="Calibri" w:hAnsi="Arial" w:cs="Arial"/>
          <w:b/>
          <w:sz w:val="22"/>
          <w:szCs w:val="22"/>
          <w:lang w:eastAsia="ar-SA"/>
        </w:rPr>
        <w:t xml:space="preserve">90 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>dni / do 12</w:t>
      </w:r>
      <w:r w:rsidR="0057640A">
        <w:rPr>
          <w:rFonts w:ascii="Arial" w:eastAsia="Calibri" w:hAnsi="Arial" w:cs="Arial"/>
          <w:b/>
          <w:sz w:val="22"/>
          <w:szCs w:val="22"/>
          <w:lang w:eastAsia="ar-SA"/>
        </w:rPr>
        <w:t>0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dni </w:t>
      </w:r>
      <w:r w:rsidR="005031A5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7F3E57D2" w14:textId="77777777" w:rsidR="005031A5" w:rsidRPr="005031A5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15BC04CF" w14:textId="77777777" w:rsidR="005E6963" w:rsidRPr="005031A5" w:rsidRDefault="005E6963" w:rsidP="005E6963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zh-CN"/>
        </w:rPr>
        <w:t>(Termin realizacji zamówienia stanowi kryterium oceny ofert. W</w:t>
      </w:r>
      <w:r w:rsidRPr="005031A5">
        <w:rPr>
          <w:rFonts w:ascii="Arial" w:eastAsia="MS Mincho" w:hAnsi="Arial" w:cs="Arial"/>
          <w:sz w:val="20"/>
          <w:szCs w:val="20"/>
          <w:lang w:eastAsia="en-US"/>
        </w:rPr>
        <w:t xml:space="preserve"> </w:t>
      </w:r>
      <w:r w:rsidRPr="005031A5">
        <w:rPr>
          <w:rFonts w:ascii="Arial" w:eastAsia="MS Mincho" w:hAnsi="Arial" w:cs="Arial"/>
          <w:i/>
          <w:sz w:val="20"/>
          <w:szCs w:val="20"/>
          <w:lang w:eastAsia="en-US"/>
        </w:rPr>
        <w:t>przypadku gdy Wykonawca nie wskaże jaki termin realizacji zamówienia oferuje Zamawiający przyzna mu w ww. kryterium oceny ofert 0 punktów i uzna, że Wykonawca deklaruje termin maksymalny wskazany w rozdz. 6 SWZ</w:t>
      </w:r>
      <w:r w:rsidRPr="005031A5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0C4265B" w14:textId="77777777" w:rsidR="005031A5" w:rsidRPr="00D87829" w:rsidRDefault="005031A5" w:rsidP="005031A5">
      <w:pPr>
        <w:suppressAutoHyphens/>
        <w:spacing w:after="200" w:line="360" w:lineRule="auto"/>
        <w:ind w:left="644"/>
        <w:rPr>
          <w:rFonts w:ascii="Arial" w:eastAsia="Calibri" w:hAnsi="Arial" w:cs="Arial"/>
          <w:color w:val="FF0000"/>
          <w:sz w:val="22"/>
          <w:szCs w:val="22"/>
          <w:lang w:eastAsia="ar-SA"/>
        </w:rPr>
      </w:pPr>
    </w:p>
    <w:p w14:paraId="30007442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C78E3EB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4CC5CF9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0F17BBEA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1C90B25D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6174FA8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757D0DF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EF4EA20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C6DC37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2BFAF6EF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5DFF734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0C1B7191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E07BD4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5FB37AE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193C283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0C99ED31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082D1CDD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45B8F645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3CC8071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76864EA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AF43422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4580CEFF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991F3E2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4630D7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CC9F2A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03003A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2C6F30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B24E2B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36D9746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510F2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6BE2F6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2CF76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D1C0FB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93F5D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4BE7F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0ECFE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94B0E0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665AC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B5EA5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EB3E35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8BE38BD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493A16D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7EA48240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825BF2C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23C072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9A9781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EA5E7" w14:textId="77777777" w:rsidR="00746864" w:rsidRDefault="00746864">
      <w:r>
        <w:separator/>
      </w:r>
    </w:p>
  </w:endnote>
  <w:endnote w:type="continuationSeparator" w:id="0">
    <w:p w14:paraId="32692EBC" w14:textId="77777777" w:rsidR="00746864" w:rsidRDefault="0074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134F6" w14:textId="77777777" w:rsidR="00746864" w:rsidRDefault="00746864">
      <w:r>
        <w:separator/>
      </w:r>
    </w:p>
  </w:footnote>
  <w:footnote w:type="continuationSeparator" w:id="0">
    <w:p w14:paraId="359A5433" w14:textId="77777777" w:rsidR="00746864" w:rsidRDefault="00746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B276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0C2D70E" w14:textId="0494E268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</w:t>
    </w:r>
    <w:r w:rsidR="00C15052">
      <w:rPr>
        <w:rFonts w:ascii="Arial" w:hAnsi="Arial" w:cs="Arial"/>
        <w:i/>
        <w:sz w:val="20"/>
        <w:szCs w:val="20"/>
      </w:rPr>
      <w:t>/7</w:t>
    </w:r>
    <w:r w:rsidR="0057640A">
      <w:rPr>
        <w:rFonts w:ascii="Arial" w:hAnsi="Arial" w:cs="Arial"/>
        <w:i/>
        <w:sz w:val="20"/>
        <w:szCs w:val="20"/>
      </w:rPr>
      <w:t>550</w:t>
    </w:r>
    <w:r>
      <w:rPr>
        <w:rFonts w:ascii="Arial" w:hAnsi="Arial" w:cs="Arial"/>
        <w:i/>
        <w:sz w:val="20"/>
        <w:szCs w:val="20"/>
      </w:rPr>
      <w:t>/2</w:t>
    </w:r>
    <w:r w:rsidR="00C15052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BEFEB380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88026">
    <w:abstractNumId w:val="14"/>
  </w:num>
  <w:num w:numId="2" w16cid:durableId="62607526">
    <w:abstractNumId w:val="30"/>
  </w:num>
  <w:num w:numId="3" w16cid:durableId="79102177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9481188">
    <w:abstractNumId w:val="28"/>
  </w:num>
  <w:num w:numId="5" w16cid:durableId="14100369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386623">
    <w:abstractNumId w:val="21"/>
  </w:num>
  <w:num w:numId="7" w16cid:durableId="167260290">
    <w:abstractNumId w:val="7"/>
  </w:num>
  <w:num w:numId="8" w16cid:durableId="452790142">
    <w:abstractNumId w:val="29"/>
  </w:num>
  <w:num w:numId="9" w16cid:durableId="785660504">
    <w:abstractNumId w:val="19"/>
  </w:num>
  <w:num w:numId="10" w16cid:durableId="83963649">
    <w:abstractNumId w:val="31"/>
  </w:num>
  <w:num w:numId="11" w16cid:durableId="2004044409">
    <w:abstractNumId w:val="12"/>
  </w:num>
  <w:num w:numId="12" w16cid:durableId="1316422272">
    <w:abstractNumId w:val="0"/>
  </w:num>
  <w:num w:numId="13" w16cid:durableId="83037128">
    <w:abstractNumId w:val="17"/>
  </w:num>
  <w:num w:numId="14" w16cid:durableId="877744391">
    <w:abstractNumId w:val="23"/>
  </w:num>
  <w:num w:numId="15" w16cid:durableId="10343098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96854005">
    <w:abstractNumId w:val="10"/>
  </w:num>
  <w:num w:numId="17" w16cid:durableId="1319847072">
    <w:abstractNumId w:val="1"/>
  </w:num>
  <w:num w:numId="18" w16cid:durableId="53547323">
    <w:abstractNumId w:val="8"/>
  </w:num>
  <w:num w:numId="19" w16cid:durableId="800659027">
    <w:abstractNumId w:val="32"/>
  </w:num>
  <w:num w:numId="20" w16cid:durableId="7964090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16294395">
    <w:abstractNumId w:val="6"/>
  </w:num>
  <w:num w:numId="22" w16cid:durableId="1290668500">
    <w:abstractNumId w:val="11"/>
  </w:num>
  <w:num w:numId="23" w16cid:durableId="8816767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76163934">
    <w:abstractNumId w:val="4"/>
  </w:num>
  <w:num w:numId="25" w16cid:durableId="1746219070">
    <w:abstractNumId w:val="18"/>
  </w:num>
  <w:num w:numId="26" w16cid:durableId="1810395701">
    <w:abstractNumId w:val="13"/>
  </w:num>
  <w:num w:numId="27" w16cid:durableId="811411264">
    <w:abstractNumId w:val="22"/>
  </w:num>
  <w:num w:numId="28" w16cid:durableId="1981373394">
    <w:abstractNumId w:val="5"/>
  </w:num>
  <w:num w:numId="29" w16cid:durableId="1228610248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66548844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80117449">
    <w:abstractNumId w:val="2"/>
  </w:num>
  <w:num w:numId="32" w16cid:durableId="604194806">
    <w:abstractNumId w:val="16"/>
  </w:num>
  <w:num w:numId="33" w16cid:durableId="2031713931">
    <w:abstractNumId w:val="33"/>
  </w:num>
  <w:num w:numId="34" w16cid:durableId="1607615393">
    <w:abstractNumId w:val="24"/>
  </w:num>
  <w:num w:numId="35" w16cid:durableId="860775323">
    <w:abstractNumId w:val="26"/>
  </w:num>
  <w:num w:numId="36" w16cid:durableId="2126922485">
    <w:abstractNumId w:val="3"/>
  </w:num>
  <w:num w:numId="37" w16cid:durableId="6177459">
    <w:abstractNumId w:val="9"/>
  </w:num>
  <w:num w:numId="38" w16cid:durableId="11102442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40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6864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37886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AA25F"/>
  <w15:chartTrackingRefBased/>
  <w15:docId w15:val="{7F7327C8-95BF-4D90-B2BB-C90F2A2F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1A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1116</Words>
  <Characters>6696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Alicja Bemowicz</cp:lastModifiedBy>
  <cp:revision>3</cp:revision>
  <cp:lastPrinted>2020-03-31T07:59:00Z</cp:lastPrinted>
  <dcterms:created xsi:type="dcterms:W3CDTF">2026-03-10T13:13:00Z</dcterms:created>
  <dcterms:modified xsi:type="dcterms:W3CDTF">2026-03-10T13:19:00Z</dcterms:modified>
</cp:coreProperties>
</file>