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F6DAD" w14:textId="77777777" w:rsidR="00774E9C" w:rsidRPr="00774E9C" w:rsidRDefault="00774E9C" w:rsidP="00774E9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b/>
          <w:bCs/>
          <w:color w:val="444444"/>
          <w:kern w:val="0"/>
          <w:sz w:val="16"/>
          <w:szCs w:val="16"/>
          <w:lang w:eastAsia="pl-PL"/>
          <w14:ligatures w14:val="none"/>
        </w:rPr>
        <w:t>196976-2026 - Procedura konkurencyjna</w:t>
      </w:r>
    </w:p>
    <w:p w14:paraId="7BFF3C3E" w14:textId="77777777" w:rsidR="00774E9C" w:rsidRPr="00774E9C" w:rsidRDefault="00774E9C" w:rsidP="00774E9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b/>
          <w:bCs/>
          <w:color w:val="444444"/>
          <w:kern w:val="0"/>
          <w:sz w:val="16"/>
          <w:szCs w:val="16"/>
          <w:lang w:eastAsia="pl-PL"/>
          <w14:ligatures w14:val="none"/>
        </w:rPr>
        <w:t>Polska – Materiały medyczne – Dostawy sukcesywne materiałów eksploatacyjnych do sprzętu medycznego</w:t>
      </w:r>
    </w:p>
    <w:p w14:paraId="09B711C9" w14:textId="77777777" w:rsidR="00774E9C" w:rsidRPr="00774E9C" w:rsidRDefault="00774E9C" w:rsidP="00774E9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b/>
          <w:bCs/>
          <w:color w:val="444444"/>
          <w:kern w:val="0"/>
          <w:sz w:val="16"/>
          <w:szCs w:val="16"/>
          <w:lang w:eastAsia="pl-PL"/>
          <w14:ligatures w14:val="none"/>
        </w:rPr>
        <w:t>OJ S 57/2026 23/03/2026</w:t>
      </w:r>
    </w:p>
    <w:p w14:paraId="4F31F7DA" w14:textId="77777777" w:rsidR="00774E9C" w:rsidRPr="00774E9C" w:rsidRDefault="00774E9C" w:rsidP="00774E9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b/>
          <w:bCs/>
          <w:color w:val="444444"/>
          <w:kern w:val="0"/>
          <w:sz w:val="16"/>
          <w:szCs w:val="16"/>
          <w:lang w:eastAsia="pl-PL"/>
          <w14:ligatures w14:val="none"/>
        </w:rPr>
        <w:t>Ogłoszenie o zamówieniu lub ogłoszenie o koncesji – tryb standardowy</w:t>
      </w:r>
    </w:p>
    <w:p w14:paraId="4AFE4A00" w14:textId="77777777" w:rsidR="00774E9C" w:rsidRPr="00774E9C" w:rsidRDefault="00774E9C" w:rsidP="00774E9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b/>
          <w:bCs/>
          <w:color w:val="444444"/>
          <w:kern w:val="0"/>
          <w:sz w:val="16"/>
          <w:szCs w:val="16"/>
          <w:lang w:eastAsia="pl-PL"/>
          <w14:ligatures w14:val="none"/>
        </w:rPr>
        <w:t>Dostawy</w:t>
      </w:r>
    </w:p>
    <w:p w14:paraId="1869B9B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 Nabywca</w:t>
      </w:r>
    </w:p>
    <w:p w14:paraId="2B077C6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1.1.</w:t>
      </w:r>
    </w:p>
    <w:p w14:paraId="593C2EB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74DA191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6E029BE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4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sierek9858@10wsk.mil.pl</w:t>
        </w:r>
      </w:hyperlink>
    </w:p>
    <w:p w14:paraId="75236DB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Status prawny nabywcy: Podmiot prawa publicznego</w:t>
      </w:r>
    </w:p>
    <w:p w14:paraId="6B35EBD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Sektor działalności instytucji zamawiającej: Zdrowie</w:t>
      </w:r>
    </w:p>
    <w:p w14:paraId="0EA64F0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 Procedura</w:t>
      </w:r>
    </w:p>
    <w:p w14:paraId="1D32C65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</w:t>
      </w:r>
    </w:p>
    <w:p w14:paraId="3FEFC8A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</w:t>
      </w:r>
    </w:p>
    <w:p w14:paraId="6CF2833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Dostawy sukcesywne materiałów eksploatacyjnych do sprzętu medycznego</w:t>
      </w:r>
    </w:p>
    <w:p w14:paraId="2EA0C42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Dostawy sukcesywne materiałów eksploatacyjnych do sprzętu medycznego- zgodnie z formularzem cenowym i zapisami SWZ</w:t>
      </w:r>
    </w:p>
    <w:p w14:paraId="6892BB1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 procedury: d25549e1-e2e1-4602-a1a4-a6ba2b17c98d</w:t>
      </w:r>
    </w:p>
    <w:p w14:paraId="6020BC9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30/2026</w:t>
      </w:r>
    </w:p>
    <w:p w14:paraId="62EFFF7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procedury: Otwarta</w:t>
      </w:r>
    </w:p>
    <w:p w14:paraId="2C294A4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 jest przyspieszona: nie</w:t>
      </w:r>
    </w:p>
    <w:p w14:paraId="471481C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2.1.1.</w:t>
      </w:r>
    </w:p>
    <w:p w14:paraId="78C2A6C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E84D5B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907BAF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289BE49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31711140 Elektrody</w:t>
      </w:r>
    </w:p>
    <w:p w14:paraId="7F9CD59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2.1.2.</w:t>
      </w:r>
    </w:p>
    <w:p w14:paraId="3EBBA55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FC2517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CBC4D2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EE87B8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Pzp., z zastrzeżeniem art. 107 ust. 3 ustawy PZP. Nie wymaga się wniesienia wadium oraz zabezpieczenia należytego wykonania umowy. Dokumenty wymagane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37D6CF6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2.1.4.</w:t>
      </w:r>
    </w:p>
    <w:p w14:paraId="46DF0CC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5F9821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Podstawa prawna: </w:t>
      </w:r>
    </w:p>
    <w:p w14:paraId="0000596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Dyrektywa 2014/24/UE</w:t>
      </w:r>
    </w:p>
    <w:p w14:paraId="28720B4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2.1.5.</w:t>
      </w:r>
    </w:p>
    <w:p w14:paraId="3A26596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C4008F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FA61D4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na które jeden oferent może składać oferty: 14</w:t>
      </w:r>
    </w:p>
    <w:p w14:paraId="52BD92A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DAF8EC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których można udzielić jednemu oferentowi: 14</w:t>
      </w:r>
    </w:p>
    <w:p w14:paraId="6305ED3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2.1.6.</w:t>
      </w:r>
    </w:p>
    <w:p w14:paraId="75695CC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wykluczenia</w:t>
      </w:r>
    </w:p>
    <w:p w14:paraId="6618E7F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Powody wykluczenia źródła: Uwaga</w:t>
      </w:r>
    </w:p>
    <w:p w14:paraId="6487552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Aktywami zarządza likwidator: Dotyczy art. 109 ust. 1 pkt. 4 ustawy PZP</w:t>
      </w:r>
    </w:p>
    <w:p w14:paraId="36DBA1E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22DDD1E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Działalność gospodarcza jest zawieszona: Dotyczy art. 109 ust. 1 pkt. 4 ustawy PZP</w:t>
      </w:r>
    </w:p>
    <w:p w14:paraId="32C9BE3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Niewypłacalność: Dotyczy art. 109 ust. 1 pkt. 4 ustawy PZP</w:t>
      </w:r>
    </w:p>
    <w:p w14:paraId="009237A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046D604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731250A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20AC7D4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Układ z wierzycielami: Dotyczy art. 109 ust. 1 pkt. 4 ustawy PZP</w:t>
      </w:r>
    </w:p>
    <w:p w14:paraId="144FC5C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Upadłość: Dotyczy art. 109 ust. 1 pkt. 4 ustawy PZP</w:t>
      </w:r>
    </w:p>
    <w:p w14:paraId="5362E56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14070A7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związane z wyrokami skazującymi za przestępstwo: Dotyczy art. 108 ust. 1 pkt. 1 lit. a) oraz art. 108 ust. 1 pkt. 2 ustawy PZP</w:t>
      </w:r>
    </w:p>
    <w:p w14:paraId="6D29489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Praca dzieci i inne formy handlu ludźmi: Dotyczy art. 108 ust. 1 pkt. 1 lit. b, f) oraz art. 108 ust. 1 pkt. 2 ustawy PZP</w:t>
      </w:r>
    </w:p>
    <w:p w14:paraId="63D31FD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Korupcja: Dotyczy art. 108 ust. 1 pkt. 1 lit. c) oraz art. 108 ust. 1 pkt. 2 ustawy PZP</w:t>
      </w:r>
    </w:p>
    <w:p w14:paraId="3578C07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Pranie pieniędzy lub finansowanie terroryzmu: Dotyczy art. 108 ust. 1 pkt. 1 lit. d) oraz art. 108 ust. 1 pkt. 2 ustawy PZP</w:t>
      </w:r>
    </w:p>
    <w:p w14:paraId="747B59E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Przestępstwa terrorystyczne lub przestępstwa związane z działalnością terrorystyczną: Dotyczy art. 108 ust. 1 pkt. 1 lit. e) oraz art. 108 ust. 1 pkt. 2 ustawy PZP</w:t>
      </w:r>
    </w:p>
    <w:p w14:paraId="3B35159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wykluczenia o charakterze wyłącznie krajowym: Dotyczy art. 108 ust. 1 pkt. 1 lit. g) oraz art. 108 ust. 1 pkt. 2 ustawy PZP</w:t>
      </w:r>
    </w:p>
    <w:p w14:paraId="7E8A028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obowiązków w dziedzinie prawa pracy: Dotyczy art. 108 ust. 1 pkt. 1 lit. h) oraz art. 108 ust. 1 pkt. 2 ustawy PZP</w:t>
      </w:r>
    </w:p>
    <w:p w14:paraId="0F8F78C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Inna sytuacja podobna do upadłości wynikająca z prawa krajowego: Dotyczy art. 109 ust. 1 pkt 4 ustawy PZP</w:t>
      </w:r>
    </w:p>
    <w:p w14:paraId="0E19BA8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 Część zamówienia</w:t>
      </w:r>
    </w:p>
    <w:p w14:paraId="0C1551B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8EBB0D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LOT-0001</w:t>
      </w:r>
    </w:p>
    <w:p w14:paraId="74EB20A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Tytuł: 1-Materiały eksploatacyjne do sprzętu medycznego: papiery, żele, pasty, elektrody</w:t>
      </w:r>
    </w:p>
    <w:p w14:paraId="7B4FD77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Materiały eksploatacyjne do sprzętu medycznego: papiery, żele, pasty, elektrody zgodnie z formularzem cenowym i zapisami w SWZ</w:t>
      </w:r>
    </w:p>
    <w:p w14:paraId="4109F0B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</w:t>
      </w:r>
    </w:p>
    <w:p w14:paraId="3565238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411CE7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A2A507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45DF00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22CCF2C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B89F69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6C69B5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C42E65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D8BBA9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48175F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5965E8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4B5B29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992331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8BF9F9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A5A961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03D8EC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49C5E7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3DE1993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2C052A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72F07C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249A7C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3EB6FC9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D04677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D025F2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F093EF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0C1AE3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144A8E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2107F9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DFC52E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44057E8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1D3B84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250DD8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034F28D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EDE545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25642B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424AE87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EC4B94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C03E0E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BD80C8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A64A42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1FB412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EFFDAE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87D7FF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1A2516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B19211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E16B52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82FD46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DF3972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14FBA8E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158BCD6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F53012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1E609CE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B70DC7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3C63C5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70676C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2E06A21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F84BC8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242143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C0D3A4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2824CA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BC4653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86C873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68C095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54F4FE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EBA4AE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BD974C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06130A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B958D4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35ABA1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</w:t>
      </w: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AA296A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7AF76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734AF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40EF5C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CF811F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3D6D50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3B7375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LOT-0002</w:t>
      </w:r>
    </w:p>
    <w:p w14:paraId="56D327F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2-Akcesoria do 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insuflatora</w:t>
      </w:r>
      <w:proofErr w:type="spellEnd"/>
    </w:p>
    <w:p w14:paraId="7DB06E3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Akcesoria do 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insuflatora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- zgodnie z formularzem cenowym i zapisami w SWZ</w:t>
      </w:r>
    </w:p>
    <w:p w14:paraId="7481251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</w:t>
      </w:r>
    </w:p>
    <w:p w14:paraId="1979FAE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79AD49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9D9B36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FC4C35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A86FF0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7F1A2E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C03541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6BD6D2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C10CAC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B411AA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BA9308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4B737D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3E6A8B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2E384D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D6D134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C8AB5A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067E6D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1D0EB24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7D9F2C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F44BEB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B54A82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29C3B2D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3AFBCE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7EE3CD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99FC41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131851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3CC613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2BA069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59BD4F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564659E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3F3E00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DE5BEE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11D9D91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D6A4F7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278BCE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0CF4279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D9E8EE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6DC708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1D6EC7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D3AC59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2BAC6F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27093E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3E7D7E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0523C2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DDA03A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FCAD79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3BD7EF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7BDA68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31AA2AC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Okres, przez który oferta musi pozostać ważna: 90 Dni</w:t>
      </w:r>
    </w:p>
    <w:p w14:paraId="68374AA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C373A3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5DC1122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2E1D7D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D21B74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1821CA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0791188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4674DF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A278CF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A56F5E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525996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E7A09F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ADDEA0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E67F47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519947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160F44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F88A60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856510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26E73D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2600A0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596E7EF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F09DFA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D641F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EAE80D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790C01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7254CD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D01362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LOT-0003</w:t>
      </w:r>
    </w:p>
    <w:p w14:paraId="52869D6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3-Materiały eksploatacyjne na Centralną Sterylizację- taśma do drukarki Zebra 3400</w:t>
      </w:r>
    </w:p>
    <w:p w14:paraId="115062B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Materiały eksploatacyjne na Centralną Sterylizację- taśma do drukarki Zebra 3400- zgodnie z formularzem cenowym i zapisami w SWZ</w:t>
      </w:r>
    </w:p>
    <w:p w14:paraId="53E7BD1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</w:t>
      </w:r>
    </w:p>
    <w:p w14:paraId="7C4E783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967CEA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E6F6DF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3DAE81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20066CC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18817D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D083FA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07E65E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C18E56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226668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6374FE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30075F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3BA153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4CCB75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CA1A48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0326DF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9B0A3A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4882DCC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F5C0D4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976B1A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98AA22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267C3C8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72B49B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2B77AD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3F0A55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2047BA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109CA8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FAAA04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FD4002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7317177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7EBD94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DFBDA6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11F6783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76D89F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052182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68765B9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FA3FF7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18BE05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E29D28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57E60F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C5B522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66B7B4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4646BB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Zgłoszenie elektroniczne: Wymagane</w:t>
      </w:r>
    </w:p>
    <w:p w14:paraId="6B84418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BD3159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BF0F0C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5525D8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3DB16D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2707967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6924FA3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AA03B1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0008C2A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B1FF82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47EC8B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EE68A3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7D513E3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0CD975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A33646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09EC88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6800DC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99E701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E3F79B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42CA33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F7E50F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BF5FC3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6D9789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FF3EB9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BA18BD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F7EB9B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4BA71F3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66096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838EA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003AB0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7C40A2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6C623E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A5C356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LOT-0004</w:t>
      </w:r>
    </w:p>
    <w:p w14:paraId="2E7A6EA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4-Materiały eksploatacyjne do barwiarki Benchmark Ultra</w:t>
      </w:r>
    </w:p>
    <w:p w14:paraId="29F34D7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Materiały eksploatacyjne do barwiarki Benchmark </w:t>
      </w:r>
      <w:proofErr w:type="gram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Ultra- zgodnie</w:t>
      </w:r>
      <w:proofErr w:type="gram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z formularzem cenowym i zapisami w SWZ</w:t>
      </w:r>
    </w:p>
    <w:p w14:paraId="75EF976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</w:t>
      </w:r>
    </w:p>
    <w:p w14:paraId="039168E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C72F94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1D206F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160FFA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13B802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2B1437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577305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8870F5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06549B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8CAA12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095A95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88F3E3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A5266F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64531A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78DB8C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2F70C5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AA1B2E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785962C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82FF0E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239517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BF6242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5CD4FC2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1DA3FC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CCEA14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0EA3F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2B5464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F54C11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1817AC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4F3CA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7DD73DF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570395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54A2E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32FB8CF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75C513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BA4E1F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6F7D3D5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5.1.11.</w:t>
      </w:r>
    </w:p>
    <w:p w14:paraId="32A7C59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95423A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BE953F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14682A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90EC6F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6F3AF1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D9122D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3F2FE0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C09386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8C58EA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DFF52B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154ED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577D3F9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7AFDE01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889E64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5D55418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AC000B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2E7F4B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7A4364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31C3DA5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19B7E6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54C8CD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4C2A9C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AF91E0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202A6D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AC8A42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E4E88F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5EA58C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A5CC8B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48C3EE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356603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3B5E33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3DA888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71B46AD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172FAF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311C4B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BB59B0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108DB2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BCCDE0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D6FAC5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LOT-0005</w:t>
      </w:r>
    </w:p>
    <w:p w14:paraId="103317B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5-Oleje do urządzeń medycznych</w:t>
      </w:r>
    </w:p>
    <w:p w14:paraId="132285D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Oleje do urządzeń medycznych- zgodnie z formularzem cenowym i zapisami w SWZ</w:t>
      </w:r>
    </w:p>
    <w:p w14:paraId="2E75CE0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</w:t>
      </w:r>
    </w:p>
    <w:p w14:paraId="786D56C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5A6FCA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236EC3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011664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68E942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6D58F0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9DBEB1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4D7718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82B388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D23C5C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067CC2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9107C2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87747D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30C105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0DBE8D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F8171D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3FA876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5D2A2D8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622429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B61F99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8B1FCE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3F4060A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3C95AC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EACA29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FE759D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96D9FA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D91FB9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46DC5B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246F30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60</w:t>
      </w:r>
    </w:p>
    <w:p w14:paraId="06E6C69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E5E31C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EA96B3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24835D2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E9A374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D48686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3DDA12A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20B803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E41AF9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8FB15B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37DEF9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15D5E7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5FE5A5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9DD9F2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62EFD8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3BFCDA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04225D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4B2616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A4E898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61FEB7D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03E07F7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687AEF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2E4FD0F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7102CA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28EFBB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25B293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0E481FD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FFAF35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956483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E1C55B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01240F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753805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96ED14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B5EC80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E2CF32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D79495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0FF08C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2FFF43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049820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F0D4E5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1C83EBC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BF8E84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6F4452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40E0D6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A2554F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539E0E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874B3F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LOT-0006</w:t>
      </w:r>
    </w:p>
    <w:p w14:paraId="0029B6B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6-Pojemniki sanitarne wielorazowe</w:t>
      </w:r>
    </w:p>
    <w:p w14:paraId="5B547BF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Pojemniki sanitarne wielorazowe- zgodnie z formularzem cenowym i zapisami w SWZ</w:t>
      </w:r>
    </w:p>
    <w:p w14:paraId="53240CD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</w:t>
      </w:r>
    </w:p>
    <w:p w14:paraId="290C999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36D5D1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5994BB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4FB92B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2373BB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BF988E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F0702E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B0830A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43FB92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BB0083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B38964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4E9E94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CA7073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ECC61D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1D2F41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4EACE8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F02D9E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4B6E553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2C8518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9ECC8D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BE1B24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2C8217C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5.1.10.</w:t>
      </w:r>
    </w:p>
    <w:p w14:paraId="15D7050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4E8F8A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897ABA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DA029A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46B20F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CDD9FF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D4FA67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53B12ED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F5FD11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9E636E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7FD50EE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BAAF0E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7E9383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291E95C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565FB6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46A195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55A518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0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4F59F3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DEA342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CDEE1C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D89739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D23C32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1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00215C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B09EA4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66E6D9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56FA0C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567811D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57504DD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EC67BC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5F868EB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81E59D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F68CED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2D3EA1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16C95CD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5FB52B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5A1003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C91E74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461F8C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D91419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88EBF5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74E180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9FCDF0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50597A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298397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4E1428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0C1122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9E219F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020BE51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615A1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C9BB9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82E3FC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152CBA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05ABAC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3BB3AB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LOT-0007</w:t>
      </w:r>
    </w:p>
    <w:p w14:paraId="20C8EFD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7-Materiały do zabiegów rehabilitacyjnych</w:t>
      </w:r>
    </w:p>
    <w:p w14:paraId="57A54DF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Materiały do zabiegów rehabilitacyjnych- zgodnie z formularzem cenowym i zapisami w SWZ</w:t>
      </w:r>
    </w:p>
    <w:p w14:paraId="7BACCE2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7</w:t>
      </w:r>
    </w:p>
    <w:p w14:paraId="2F6E7F3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D127BE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928257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432D45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D092D0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41239F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A45B3C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F0FDD3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EA5AE9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526BDA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A4591D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9F9DD7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1B22D0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B76E0C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A9A0DB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Udział nie jest zastrzeżony.</w:t>
      </w:r>
    </w:p>
    <w:p w14:paraId="630CA34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6E1DD4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51F29C8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36B8F4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064856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B5E04B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00E729C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F3AC6E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CEE7A2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3D1A38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C7B5F1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3FACDB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7B3BF3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5BAE4D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6DE8DED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9BAECA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3157BD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A3CB14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56A109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10C41B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3E4295F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B7F5E2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04BAD9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24F9F9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3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3AA825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F56BF5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DF7129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A912EA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EB7A9F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4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701294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2993EA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C05F09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EC0C8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0CAA578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7DEC11B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47033C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3F7F503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234BED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C8A4A2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04B59F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55C626A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DC4AB2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CE7E27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6E8F35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1CCE65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CAE64B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95B702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3EAF35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7873D8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A4F6E5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4487F0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C3D382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3A12F5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9A2661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2633446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D3877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900E9F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31BE39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FF63F2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4E11F8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B830A4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LOT-0008</w:t>
      </w:r>
    </w:p>
    <w:p w14:paraId="1D2D50C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8-Elektrody</w:t>
      </w:r>
    </w:p>
    <w:p w14:paraId="6E7FE0B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Elektrody- zgodnie z formularzem cenowym i zapisami w SWZ</w:t>
      </w:r>
    </w:p>
    <w:p w14:paraId="3ADDB0B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8</w:t>
      </w:r>
    </w:p>
    <w:p w14:paraId="65D03DD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0E1E64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54D1FD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ACA7AD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4D6FD9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31711140 Elektrody</w:t>
      </w:r>
    </w:p>
    <w:p w14:paraId="36CB7D3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790A93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3B94A5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Podpodział krajowy (NUTS): Bydgosko-Toruński (PL613)</w:t>
      </w:r>
    </w:p>
    <w:p w14:paraId="3666133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4FC31D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A1117E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CCE594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3449FC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AB2C06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68D10B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CC6B3F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DF1E34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3A882D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72AF60F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D27EA2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F4EAEE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8990B3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024F3BE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4B901D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888DD3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59C643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BBDAA3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6389D3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4F4CDA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E835F9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10F79D8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662B37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38C706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0DC1809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36E811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15B023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2B71781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B18B7F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E57302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1DE96A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6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345E8F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C065DC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B49BC7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6D115F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E45CAD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7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684DB2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1D830A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DD0179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325E54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6FD9C46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1051C8E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C94A25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5D243FA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2AA493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9C7F6F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759FA6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11E7523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24A3FA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577E50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39AC40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35EB24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2EB46E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70C13B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55C25E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B25BB2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18A54B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2DFA54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8D4574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52436E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959F65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6B4BF53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0C279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9586EA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099D47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8796E6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58CC7E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4DD86A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LOT-0009</w:t>
      </w:r>
    </w:p>
    <w:p w14:paraId="418405D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9-Zestaw do irygacji</w:t>
      </w:r>
    </w:p>
    <w:p w14:paraId="00E1F4E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Zestaw do irygacji- zgodnie z formularzem cenowym i zapisami w SWZ</w:t>
      </w:r>
    </w:p>
    <w:p w14:paraId="777C56C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Wewnętrzny identyfikator: 9</w:t>
      </w:r>
    </w:p>
    <w:p w14:paraId="7819A72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B2E2B4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53E3D5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FC445E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67BAFFE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BF7BE8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A54D55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38999C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0DDA7C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27A95D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3D378C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2CD470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82BB92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06A070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E9D2BF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EAC0C5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961C07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0620854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8A66AB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358812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55EFE5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684F6B2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9CD949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EC99F1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7E957C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DDA258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4DE353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BAB2C0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0C6091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2856FEA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C7379C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51464F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A7354F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58F68C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9B2E34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1EC6A80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62846E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235785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855983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9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6BC3E5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EB0150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4227DD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A42569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E01464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0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1F321E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768BFF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89A064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7F0BD6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599F9EF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5BA2558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DB8EAA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3A0FAA4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603CE3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B09FF5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994DE9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4F2CB6C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16CBB4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35A25A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462753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037C19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60A3BA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1A0782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42E2E4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AB2703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A89226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9F960D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F061F3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8E8FA9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CE1683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5E68C4A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44D01F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95290D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7F8B760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3BAFE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0D8F8B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ECAEB6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LOT-0010</w:t>
      </w:r>
    </w:p>
    <w:p w14:paraId="09B5EDF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10-Zestaw do pomiarów hemodynamicznych</w:t>
      </w:r>
    </w:p>
    <w:p w14:paraId="2376056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Zestaw do pomiarów hemodynamicznych zgodnie z formularzem cenowym i zapisami w SWZ</w:t>
      </w:r>
    </w:p>
    <w:p w14:paraId="01B9110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10</w:t>
      </w:r>
    </w:p>
    <w:p w14:paraId="33CE717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1E39FC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474581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E649EA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52687B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232442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D6DC55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73787E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865435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FD64B8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B1D81B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6054DE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48B42C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D8DC9A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37DBAB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97127B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50E8A6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29DF635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9F39C2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1B9AAC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AD979D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24234BD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921A68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AFDD1E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66A240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0F4A7E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4D981A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750143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623CBB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264BB1A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0EB430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C76A0C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0E02F89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306995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F3536B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4781908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091864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9D8E3F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0AFB32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2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F78F9B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F11E3A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C57AAF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A4717D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46A062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3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27A830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1013EE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7D6962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4A600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0651F57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114357E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F90528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3EBAA01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89C822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739C5F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E6B9C1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515033F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CE740A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EA76AE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7BC266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81965F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16A02A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AF3E06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8F4003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3B93E6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49C025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013507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0021B2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5BD7824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5ACB31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7D5FF53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4E1F4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113F0B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5058BB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0CDEE6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3EF13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4B83C5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LOT-0011</w:t>
      </w:r>
    </w:p>
    <w:p w14:paraId="1AF0D23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11-Pas piersiowy Life Band do platformy Auto Puls</w:t>
      </w:r>
    </w:p>
    <w:p w14:paraId="23BE642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Pas piersiowy Life Band do platformy Auto Puls- zgodnie z formularzem cenowym i zapisami w SWZ</w:t>
      </w:r>
    </w:p>
    <w:p w14:paraId="5A15C90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11</w:t>
      </w:r>
    </w:p>
    <w:p w14:paraId="10CE9BC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13A6FD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9E1697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796E1D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72624A5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FCA109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5EA705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DE5193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904473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42DD23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CE666C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E013E6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0C4B18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4DBE21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27D2F8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793FC3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340BFF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2610968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56CB82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6E17F9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3E8B25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710FE3A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99CF17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4E7D81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D5ABCB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D0736D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8D0897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336512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5D4247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668837F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2D7918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2F7254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0E5F412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753864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5431F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6B0D52C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92C8C4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D0E7BC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FB032A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5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593051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436D24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62D5A2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4E8C07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02C92D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6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908F98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85959D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6D8F60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C646CA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53A8F5E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13EF1B8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6FEE34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0B6101B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38B9FC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E7E388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B4BE16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7912C2A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FC3184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A88175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1F353F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EEA21B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Umowa ramowa: </w:t>
      </w:r>
    </w:p>
    <w:p w14:paraId="571D7A7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0F1395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132C62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3E9B64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8031E1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AA5E65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9837CB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45446C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02C396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5BA2061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1D0A7F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CC8F2D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418236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D12FA6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C1D7FD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2BD171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LOT-0012</w:t>
      </w:r>
    </w:p>
    <w:p w14:paraId="3B2BC6F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12-Pętle na otolaryngologię</w:t>
      </w:r>
    </w:p>
    <w:p w14:paraId="197CC40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Pętle na otolaryngologię- zgodnie z formularzem cenowym i zapisami w SWZ</w:t>
      </w:r>
    </w:p>
    <w:p w14:paraId="62781EC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12</w:t>
      </w:r>
    </w:p>
    <w:p w14:paraId="3541658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8E1A0F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2E9469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A473D9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A13B9F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1D2951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6AE9B6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38D790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56980A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B79D70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C3BA04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681ABF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7AF4EE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B7350B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1ECFB1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B695D1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42472D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7555E91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BDBC21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8B0CE5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1E869B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7C2CA5A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7DD35D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C6852E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94125C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354516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4C31EF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C8838C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0F63F7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71ECD18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52E1A9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4BE7C0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4AA7FCD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99BB33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53779D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4C4AB2D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8BB5AE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69B8C0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8591F7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8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E1940E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9DB662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0EB0BF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4379B4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44C359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9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AB044B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748BAC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C325B2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2DEDDF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7AF6834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5E1640B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6BE4A5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1D36772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D859F3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zamówienia: </w:t>
      </w:r>
    </w:p>
    <w:p w14:paraId="1A3A7DA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0F2C2E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0C2D3A2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E1D5A5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71E8EF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A5FAD1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381166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A44C08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A9B292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D87824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29DE35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E26684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27B3B1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C95DBC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C1C809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C7CDB2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2CEF00B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7FA444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19C6D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2EEBDD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F4B0E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53252D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6A0442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LOT-0013</w:t>
      </w:r>
    </w:p>
    <w:p w14:paraId="0D62EA9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13-Materiały eksploatacyjne do ssaków na ZBO</w:t>
      </w:r>
    </w:p>
    <w:p w14:paraId="26CEE16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Materiały eksploatacyjne do ssaków na ZBO- zgodnie z formularzem cenowym i zapisami w SWZ</w:t>
      </w:r>
    </w:p>
    <w:p w14:paraId="69A9DC8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13</w:t>
      </w:r>
    </w:p>
    <w:p w14:paraId="347DCBA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8FBCB9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EBE69F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9F3600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8B8A53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EA72EB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EB8B08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E58D06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040FE4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868B10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35B55D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1F826B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7F1202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86A64E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4AF189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C4F24A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33F208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07CF6B1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B4BB32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224FE0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031BC4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4F113EB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3A0F36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0A5FA2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A7B68B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B6C07B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A7016C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9258A7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03E7C8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483B495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57863D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69B30E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AAF18A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A51B49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B8A746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09A061F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8DA422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8299A3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F0D9F4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1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8A406D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7A81C3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74FFC5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291826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3459F7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2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103421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50C410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2288CD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28B06E1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137B917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06875AE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1B7AC0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4E50884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287E01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1AB6D0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88172C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391CAAE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BD5811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8C61E0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37AE81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D272D6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3066B5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851B49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18ABF1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2D2412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71A66F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AEDA81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A564C5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BBB016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032239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7E8D0B4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3F6D3C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F272E4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D26D0A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51F6A5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140478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A03F1E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LOT-0014</w:t>
      </w:r>
    </w:p>
    <w:p w14:paraId="64644D8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14-Materiały eksploatacyjne na Patomorfologię</w:t>
      </w:r>
    </w:p>
    <w:p w14:paraId="76FE7A9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Materiały eksploatacyjne na Patomorfologię- zgodnie z formularzem cenowym i zapisami w SWZ</w:t>
      </w:r>
    </w:p>
    <w:p w14:paraId="1BB1270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14</w:t>
      </w:r>
    </w:p>
    <w:p w14:paraId="7633184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137226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B2E9AE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5F9B4E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779E276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95BB08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D9017C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BEC832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B7178C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B32D71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8733A3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78C4EA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CB2496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EB64A6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2506F4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2C9392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CA16E1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tak</w:t>
      </w:r>
    </w:p>
    <w:p w14:paraId="6809770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E27CEA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8300D0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671758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Dokumenty zamówienia</w:t>
      </w:r>
    </w:p>
    <w:p w14:paraId="19B692A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C25365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AA24C0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F4B404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4EE6D5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9E5724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25D04A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5892B4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</w:t>
      </w:r>
    </w:p>
    <w:p w14:paraId="0A4D1E4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B8E5B9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F5C574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048CBA6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5D6B33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8A6239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</w:t>
      </w:r>
    </w:p>
    <w:p w14:paraId="58B127A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F4C42C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BA9F2A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1CFCDC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4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C156F6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5.1.12.</w:t>
      </w:r>
    </w:p>
    <w:p w14:paraId="4D60B4A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1FEBDB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4C0C98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3012FA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5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F8D858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347D1B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546809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CC0634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1BAE1BC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Okres, przez który oferta musi pozostać ważna: 90 Dni</w:t>
      </w:r>
    </w:p>
    <w:p w14:paraId="016D3C0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6A38C2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20/04/2026 08:15:00 (UTC+02:00) czas wschodnioeuropejski, czas środkowoeuropejski letni</w:t>
      </w:r>
    </w:p>
    <w:p w14:paraId="5B44072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BD2A8A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B9CC77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89CEDE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Wymagane</w:t>
      </w:r>
    </w:p>
    <w:p w14:paraId="0760AB2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2932CB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3276D1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A916B9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7DA58D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E8E91F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E8349A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DACCB0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8F4C8A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1C22F4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19C2EE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FC1112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CBC54A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008166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LOT-0001</w:t>
      </w:r>
    </w:p>
    <w:p w14:paraId="615167A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B026EE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644ED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E320C5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11024E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36537D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 Organizacje</w:t>
      </w:r>
    </w:p>
    <w:p w14:paraId="7D1D1A1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607EA10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ORG-0001</w:t>
      </w:r>
    </w:p>
    <w:p w14:paraId="74F5284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7C17A46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090538318</w:t>
      </w:r>
    </w:p>
    <w:p w14:paraId="320AF7A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Departament: Sekcja Zamówień Publicznych</w:t>
      </w:r>
    </w:p>
    <w:p w14:paraId="69CAD13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Powstańców Warszawy 5</w:t>
      </w:r>
    </w:p>
    <w:p w14:paraId="24C8791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Bydgoszcz</w:t>
      </w:r>
    </w:p>
    <w:p w14:paraId="39D9CF2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85-681</w:t>
      </w:r>
    </w:p>
    <w:p w14:paraId="73ECF1A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400198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2E0BD0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47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32C116C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48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sierek9858@10wsk.mil.pl</w:t>
        </w:r>
      </w:hyperlink>
    </w:p>
    <w:p w14:paraId="3493AAB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+48 261 417 449</w:t>
      </w:r>
    </w:p>
    <w:p w14:paraId="2009AAF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49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2DF18AB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50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https://e-propublico.pl/</w:t>
        </w:r>
      </w:hyperlink>
    </w:p>
    <w:p w14:paraId="26629FE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309C9D6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034F85B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</w:t>
      </w:r>
    </w:p>
    <w:p w14:paraId="1CCA46C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</w:t>
      </w:r>
    </w:p>
    <w:p w14:paraId="170B079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</w:t>
      </w:r>
    </w:p>
    <w:p w14:paraId="1D2EB93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</w:t>
      </w:r>
    </w:p>
    <w:p w14:paraId="2483736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61EE1D4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ORG-0002</w:t>
      </w:r>
    </w:p>
    <w:p w14:paraId="06E5890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KRAJOWA IZBA ODWOŁAWCZA</w:t>
      </w:r>
    </w:p>
    <w:p w14:paraId="2EC79F4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010828091</w:t>
      </w:r>
    </w:p>
    <w:p w14:paraId="3B361B5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Postępu 17a</w:t>
      </w:r>
    </w:p>
    <w:p w14:paraId="25C2D8E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3F08E88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02-676</w:t>
      </w:r>
    </w:p>
    <w:p w14:paraId="53CD09C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Warszawski wschodni (PL912)</w:t>
      </w:r>
    </w:p>
    <w:p w14:paraId="7BFD4B3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F3A9B9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51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https://www.uzp.gov.pl/kio</w:t>
        </w:r>
      </w:hyperlink>
    </w:p>
    <w:p w14:paraId="466F2B2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52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odwolania@uzp.gov.pl</w:t>
        </w:r>
      </w:hyperlink>
    </w:p>
    <w:p w14:paraId="31D714F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224587809</w:t>
      </w:r>
    </w:p>
    <w:p w14:paraId="234D12F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Faks: +48 224587800</w:t>
      </w:r>
    </w:p>
    <w:p w14:paraId="5EDE4F0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53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118A6E3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54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06B360C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Role tej organizacji: </w:t>
      </w:r>
    </w:p>
    <w:p w14:paraId="2A9413C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</w:t>
      </w:r>
    </w:p>
    <w:p w14:paraId="0DC855B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</w:t>
      </w:r>
    </w:p>
    <w:p w14:paraId="598D612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1FD562A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ORG-0003</w:t>
      </w:r>
    </w:p>
    <w:p w14:paraId="583549D9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Sąd Polubowny przy Prokuratorii Generalnej Rzeczypospolitej Polskiej</w:t>
      </w:r>
    </w:p>
    <w:p w14:paraId="0F5EECB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140264957</w:t>
      </w:r>
    </w:p>
    <w:p w14:paraId="47ACDF8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ul. Krucza 36 / Wspólna 6</w:t>
      </w:r>
    </w:p>
    <w:p w14:paraId="4E0757B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0ABBF67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00-522</w:t>
      </w:r>
    </w:p>
    <w:p w14:paraId="67EC2DC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Miasto Warszawa (PL911)</w:t>
      </w:r>
    </w:p>
    <w:p w14:paraId="6AA4AAE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A3DD6B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Sąd Polubowny przy Prokuratorii Generalnej Rzeczypospolitej Polskiej</w:t>
      </w:r>
    </w:p>
    <w:p w14:paraId="4163AA3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55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sp@prokuratoria.gov.pl</w:t>
        </w:r>
      </w:hyperlink>
    </w:p>
    <w:p w14:paraId="2785B12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226958504</w:t>
      </w:r>
    </w:p>
    <w:p w14:paraId="4EE9452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56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6610022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57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0F2E6E9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0355CFC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</w:t>
      </w:r>
    </w:p>
    <w:p w14:paraId="0E10EA3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39F659E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ORG-0000</w:t>
      </w:r>
    </w:p>
    <w:p w14:paraId="3AE3106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Oficjalna nazwa: Publications Office of the 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European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Union</w:t>
      </w:r>
    </w:p>
    <w:p w14:paraId="33F8854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PUBL</w:t>
      </w:r>
    </w:p>
    <w:p w14:paraId="601DAA1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</w:p>
    <w:p w14:paraId="6D122DA2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2417</w:t>
      </w:r>
    </w:p>
    <w:p w14:paraId="6D6D896C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(LU000)</w:t>
      </w:r>
    </w:p>
    <w:p w14:paraId="1E3DF1E4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Luksemburg</w:t>
      </w:r>
    </w:p>
    <w:p w14:paraId="497582D5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58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ted@publications.europa.eu</w:t>
        </w:r>
      </w:hyperlink>
    </w:p>
    <w:p w14:paraId="3C28F866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+352 29291</w:t>
      </w:r>
    </w:p>
    <w:p w14:paraId="0ACE44CA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59" w:history="1">
        <w:r w:rsidRPr="00774E9C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https://op.europa.eu</w:t>
        </w:r>
      </w:hyperlink>
    </w:p>
    <w:p w14:paraId="2631A3C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5965753E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TED </w:t>
      </w:r>
      <w:proofErr w:type="spell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eSender</w:t>
      </w:r>
      <w:proofErr w:type="spellEnd"/>
    </w:p>
    <w:p w14:paraId="244FA4D7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ogłoszeniu</w:t>
      </w:r>
    </w:p>
    <w:p w14:paraId="1E73935D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Identyfikator/wersja ogłoszenia: 4ca9857f-0f90-4b35-8435-3a130f301b5</w:t>
      </w:r>
      <w:proofErr w:type="gramStart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  -</w:t>
      </w:r>
      <w:proofErr w:type="gramEnd"/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 01</w:t>
      </w:r>
    </w:p>
    <w:p w14:paraId="52E926A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Typ formularza: Procedura konkurencyjna</w:t>
      </w:r>
    </w:p>
    <w:p w14:paraId="557CECFF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ogłoszenia: Ogłoszenie o zamówieniu lub ogłoszenie o koncesji – tryb standardowy</w:t>
      </w:r>
    </w:p>
    <w:p w14:paraId="349CD70B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Podrodzaj ogłoszenia: 16</w:t>
      </w:r>
    </w:p>
    <w:p w14:paraId="7FF283C1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– data wysłania: 20/03/2026 06:23:36 (UTC+00:00) czas zachodnioeuropejski, GMT</w:t>
      </w:r>
    </w:p>
    <w:p w14:paraId="15B57D40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przedmiotowe ogłoszenie jest oficjalnie dostępne: polski</w:t>
      </w:r>
    </w:p>
    <w:p w14:paraId="6E92B6B8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publikacji ogłoszenia: 196976-2026</w:t>
      </w:r>
    </w:p>
    <w:p w14:paraId="0D78B313" w14:textId="77777777" w:rsidR="00774E9C" w:rsidRP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wydania Dz.U. S: 57/2026</w:t>
      </w:r>
    </w:p>
    <w:p w14:paraId="6A7A87B0" w14:textId="77777777" w:rsid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774E9C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publikacji: 23/03/2026</w:t>
      </w:r>
    </w:p>
    <w:p w14:paraId="61180D06" w14:textId="77777777" w:rsidR="00774E9C" w:rsidRDefault="00774E9C" w:rsidP="00774E9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56E03508" w14:textId="77777777" w:rsidR="00774E9C" w:rsidRDefault="00774E9C" w:rsidP="00774E9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50108936" w14:textId="77777777" w:rsidR="00774E9C" w:rsidRDefault="00774E9C" w:rsidP="00774E9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54EB8BD5" w14:textId="77777777" w:rsidR="00774E9C" w:rsidRDefault="00774E9C" w:rsidP="00774E9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2BBC72D5" w14:textId="256CAB12" w:rsidR="00774E9C" w:rsidRDefault="00774E9C" w:rsidP="00774E9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Zamawiający</w:t>
      </w:r>
    </w:p>
    <w:p w14:paraId="68F79510" w14:textId="77777777" w:rsidR="00774E9C" w:rsidRDefault="00774E9C" w:rsidP="00774E9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14CD118C" w14:textId="77777777" w:rsidR="00774E9C" w:rsidRDefault="00774E9C" w:rsidP="00774E9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793B2635" w14:textId="77777777" w:rsidR="00774E9C" w:rsidRDefault="00774E9C" w:rsidP="00774E9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4104A86D" w14:textId="77777777" w:rsidR="00774E9C" w:rsidRDefault="00774E9C" w:rsidP="00774E9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7C700BFF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8A9A1DB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7B4BEAA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2EB09CB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FEECFB7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A267A47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FA3EF29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3E70B2F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A86BF2F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5DFA45E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99CC195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AE93C58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C7F1D2E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7B380AF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5E962AF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03AC0E8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0331DA3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ABF3773" w14:textId="77777777" w:rsid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7FAE902" w14:textId="37409569" w:rsidR="00774E9C" w:rsidRPr="00774E9C" w:rsidRDefault="00774E9C" w:rsidP="00774E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74E9C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9 </w:t>
      </w:r>
      <w:r w:rsidRPr="00774E9C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2FC9B3AA" w14:textId="77777777" w:rsidR="00774E9C" w:rsidRPr="00774E9C" w:rsidRDefault="00774E9C" w:rsidP="00774E9C">
      <w:pPr>
        <w:spacing w:after="0"/>
        <w:rPr>
          <w:rFonts w:ascii="Arial Narrow" w:hAnsi="Arial Narrow"/>
          <w:sz w:val="16"/>
          <w:szCs w:val="16"/>
        </w:rPr>
      </w:pPr>
      <w:r w:rsidRPr="00774E9C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774E9C">
        <w:rPr>
          <w:rFonts w:ascii="Arial Narrow" w:hAnsi="Arial Narrow"/>
          <w:sz w:val="16"/>
          <w:szCs w:val="16"/>
        </w:rPr>
        <w:t>int</w:t>
      </w:r>
      <w:proofErr w:type="spellEnd"/>
      <w:r w:rsidRPr="00774E9C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67FE549A" w14:textId="77777777" w:rsidR="00774E9C" w:rsidRPr="00774E9C" w:rsidRDefault="00774E9C" w:rsidP="00774E9C">
      <w:pPr>
        <w:spacing w:after="0"/>
        <w:rPr>
          <w:rFonts w:ascii="Arial Narrow" w:hAnsi="Arial Narrow"/>
          <w:sz w:val="16"/>
          <w:szCs w:val="16"/>
        </w:rPr>
      </w:pPr>
      <w:r w:rsidRPr="00774E9C">
        <w:rPr>
          <w:rFonts w:ascii="Arial Narrow" w:hAnsi="Arial Narrow"/>
          <w:sz w:val="16"/>
          <w:szCs w:val="16"/>
        </w:rPr>
        <w:t>Wyk. Marta Sierek– tel. 261 417 449, e-mail: sierek9858@10wsk.mil.pl</w:t>
      </w:r>
    </w:p>
    <w:p w14:paraId="23007B9A" w14:textId="1C15DA83" w:rsidR="00774E9C" w:rsidRPr="00774E9C" w:rsidRDefault="00774E9C" w:rsidP="00774E9C">
      <w:pPr>
        <w:spacing w:after="0"/>
        <w:rPr>
          <w:rFonts w:ascii="Arial Narrow" w:hAnsi="Arial Narrow"/>
          <w:sz w:val="16"/>
          <w:szCs w:val="16"/>
        </w:rPr>
      </w:pPr>
      <w:r w:rsidRPr="00774E9C">
        <w:rPr>
          <w:rFonts w:ascii="Arial Narrow" w:hAnsi="Arial Narrow"/>
          <w:sz w:val="16"/>
          <w:szCs w:val="16"/>
        </w:rPr>
        <w:t>Data: 23.03.2026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204FFF1E" w14:textId="77777777" w:rsidR="00774E9C" w:rsidRPr="00774E9C" w:rsidRDefault="00774E9C" w:rsidP="00774E9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5243CB92" w14:textId="77777777" w:rsidR="00774E9C" w:rsidRPr="00774E9C" w:rsidRDefault="00774E9C" w:rsidP="00774E9C">
      <w:pPr>
        <w:rPr>
          <w:rFonts w:ascii="Arial Narrow" w:hAnsi="Arial Narrow"/>
          <w:sz w:val="16"/>
          <w:szCs w:val="16"/>
        </w:rPr>
      </w:pPr>
    </w:p>
    <w:sectPr w:rsidR="00774E9C" w:rsidRPr="00774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E9C"/>
    <w:rsid w:val="00577275"/>
    <w:rsid w:val="0077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C2AAC"/>
  <w15:chartTrackingRefBased/>
  <w15:docId w15:val="{C2A8F58C-084D-47CE-9696-6579F70E7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74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4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4E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74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4E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4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74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74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74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4E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4E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4E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74E9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4E9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4E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74E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74E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74E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74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74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4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74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74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74E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74E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74E9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74E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74E9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74E9C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774E9C"/>
  </w:style>
  <w:style w:type="paragraph" w:customStyle="1" w:styleId="msonormal0">
    <w:name w:val="msonormal"/>
    <w:basedOn w:val="Normalny"/>
    <w:rsid w:val="00774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774E9C"/>
  </w:style>
  <w:style w:type="character" w:customStyle="1" w:styleId="label">
    <w:name w:val="label"/>
    <w:basedOn w:val="Domylnaczcionkaakapitu"/>
    <w:rsid w:val="00774E9C"/>
  </w:style>
  <w:style w:type="character" w:customStyle="1" w:styleId="data">
    <w:name w:val="data"/>
    <w:basedOn w:val="Domylnaczcionkaakapitu"/>
    <w:rsid w:val="00774E9C"/>
  </w:style>
  <w:style w:type="character" w:styleId="Hipercze">
    <w:name w:val="Hyperlink"/>
    <w:basedOn w:val="Domylnaczcionkaakapitu"/>
    <w:uiPriority w:val="99"/>
    <w:semiHidden/>
    <w:unhideWhenUsed/>
    <w:rsid w:val="00774E9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74E9C"/>
    <w:rPr>
      <w:color w:val="800080"/>
      <w:u w:val="single"/>
    </w:rPr>
  </w:style>
  <w:style w:type="character" w:customStyle="1" w:styleId="line">
    <w:name w:val="line"/>
    <w:basedOn w:val="Domylnaczcionkaakapitu"/>
    <w:rsid w:val="00774E9C"/>
  </w:style>
  <w:style w:type="paragraph" w:styleId="NormalnyWeb">
    <w:name w:val="Normal (Web)"/>
    <w:basedOn w:val="Normalny"/>
    <w:uiPriority w:val="99"/>
    <w:unhideWhenUsed/>
    <w:rsid w:val="00774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774E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://www.10wsk.mil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www.gov.pl/web/uzp" TargetMode="External"/><Relationship Id="rId58" Type="http://schemas.openxmlformats.org/officeDocument/2006/relationships/hyperlink" Target="mailto:ted@publications.europa.eu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://www.10wsk.mil.pl/" TargetMode="External"/><Relationship Id="rId57" Type="http://schemas.openxmlformats.org/officeDocument/2006/relationships/hyperlink" Target="https://www.gov.pl/web/sp-prokuratoria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mailto:odwolania@uzp.gov.pl" TargetMode="External"/><Relationship Id="rId60" Type="http://schemas.openxmlformats.org/officeDocument/2006/relationships/fontTable" Target="fontTable.xml"/><Relationship Id="rId4" Type="http://schemas.openxmlformats.org/officeDocument/2006/relationships/hyperlink" Target="mailto:sierek9858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mailto:sierek9858@10wsk.mil.pl" TargetMode="External"/><Relationship Id="rId56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www.uzp.gov.pl/kio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9365</Words>
  <Characters>56195</Characters>
  <Application>Microsoft Office Word</Application>
  <DocSecurity>0</DocSecurity>
  <Lines>468</Lines>
  <Paragraphs>130</Paragraphs>
  <ScaleCrop>false</ScaleCrop>
  <Company/>
  <LinksUpToDate>false</LinksUpToDate>
  <CharactersWithSpaces>65430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2026-03-23T05:14:00Z</cp:lastPrinted>
  <dcterms:created xsi:type="dcterms:W3CDTF">2026-03-23T05:12:00Z</dcterms:created>
  <dcterms:modified xsi:type="dcterms:W3CDTF">2026-03-23T05:14:00Z</dcterms:modified>
</cp:coreProperties>
</file>