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0D817" w14:textId="77777777" w:rsidR="00484111" w:rsidRDefault="00484111" w:rsidP="004161F1">
      <w:pPr>
        <w:tabs>
          <w:tab w:val="left" w:pos="6521"/>
        </w:tabs>
        <w:rPr>
          <w:rFonts w:ascii="Arial Narrow" w:hAnsi="Arial Narrow"/>
        </w:rPr>
      </w:pPr>
    </w:p>
    <w:p w14:paraId="1EBA7617" w14:textId="30DBFD3A" w:rsidR="004161F1" w:rsidRPr="00484111" w:rsidRDefault="004161F1" w:rsidP="00AF7436">
      <w:pPr>
        <w:tabs>
          <w:tab w:val="left" w:pos="6521"/>
        </w:tabs>
        <w:jc w:val="right"/>
        <w:rPr>
          <w:rFonts w:ascii="Arial Narrow" w:hAnsi="Arial Narrow"/>
          <w:lang w:val="en-US"/>
        </w:rPr>
      </w:pPr>
      <w:r w:rsidRPr="00484111">
        <w:rPr>
          <w:rFonts w:ascii="Arial Narrow" w:hAnsi="Arial Narrow"/>
          <w:b/>
          <w:bCs/>
        </w:rPr>
        <w:t>Załącznik nr</w:t>
      </w:r>
      <w:r w:rsidR="00832339">
        <w:rPr>
          <w:rFonts w:ascii="Arial Narrow" w:hAnsi="Arial Narrow"/>
          <w:b/>
          <w:bCs/>
        </w:rPr>
        <w:t xml:space="preserve"> </w:t>
      </w:r>
      <w:r w:rsidR="00BA526B">
        <w:rPr>
          <w:rFonts w:ascii="Arial Narrow" w:hAnsi="Arial Narrow"/>
          <w:b/>
          <w:bCs/>
        </w:rPr>
        <w:t xml:space="preserve">8 </w:t>
      </w:r>
      <w:r w:rsidRPr="00484111">
        <w:rPr>
          <w:rFonts w:ascii="Arial Narrow" w:hAnsi="Arial Narrow"/>
          <w:b/>
          <w:bCs/>
        </w:rPr>
        <w:t>do SWZ</w:t>
      </w:r>
      <w:r w:rsidR="00484111">
        <w:rPr>
          <w:rFonts w:ascii="Arial Narrow" w:hAnsi="Arial Narrow"/>
          <w:b/>
          <w:bCs/>
        </w:rPr>
        <w:t>/ Załącznik nr 2 do Umowy</w:t>
      </w:r>
    </w:p>
    <w:p w14:paraId="72510A6C" w14:textId="77777777" w:rsidR="001D29A5" w:rsidRPr="00484111" w:rsidRDefault="001D29A5" w:rsidP="004161F1">
      <w:pPr>
        <w:tabs>
          <w:tab w:val="left" w:pos="7860"/>
        </w:tabs>
        <w:rPr>
          <w:rFonts w:ascii="Arial Narrow" w:hAnsi="Arial Narrow"/>
        </w:rPr>
      </w:pPr>
    </w:p>
    <w:p w14:paraId="546436A4" w14:textId="20540B62" w:rsidR="004161F1" w:rsidRDefault="004161F1" w:rsidP="004161F1">
      <w:pPr>
        <w:tabs>
          <w:tab w:val="left" w:pos="3705"/>
        </w:tabs>
        <w:jc w:val="center"/>
        <w:rPr>
          <w:rFonts w:ascii="Arial Narrow" w:hAnsi="Arial Narrow" w:cstheme="majorHAnsi"/>
          <w:b/>
          <w:bCs/>
          <w:sz w:val="32"/>
          <w:szCs w:val="32"/>
        </w:rPr>
      </w:pPr>
      <w:r w:rsidRPr="00484111">
        <w:rPr>
          <w:rFonts w:ascii="Arial Narrow" w:hAnsi="Arial Narrow" w:cstheme="majorHAnsi"/>
          <w:b/>
          <w:bCs/>
          <w:sz w:val="32"/>
          <w:szCs w:val="32"/>
        </w:rPr>
        <w:t xml:space="preserve">Dokument realizacji zasady DNSH </w:t>
      </w:r>
    </w:p>
    <w:p w14:paraId="23910859" w14:textId="77777777" w:rsidR="004161F1" w:rsidRPr="00484111" w:rsidRDefault="004161F1" w:rsidP="004161F1">
      <w:pPr>
        <w:tabs>
          <w:tab w:val="left" w:pos="990"/>
        </w:tabs>
        <w:rPr>
          <w:rFonts w:ascii="Arial Narrow" w:hAnsi="Arial Narrow" w:cstheme="majorHAnsi"/>
        </w:rPr>
      </w:pPr>
      <w:r w:rsidRPr="00484111">
        <w:rPr>
          <w:rFonts w:ascii="Arial Narrow" w:hAnsi="Arial Narrow" w:cstheme="majorHAnsi"/>
        </w:rPr>
        <w:tab/>
      </w:r>
    </w:p>
    <w:p w14:paraId="0DF9FED9" w14:textId="5C6E72C0" w:rsidR="004161F1" w:rsidRPr="00484111" w:rsidRDefault="004161F1" w:rsidP="004161F1">
      <w:pPr>
        <w:tabs>
          <w:tab w:val="left" w:pos="990"/>
        </w:tabs>
        <w:jc w:val="both"/>
        <w:rPr>
          <w:rFonts w:ascii="Arial Narrow" w:hAnsi="Arial Narrow" w:cstheme="majorHAnsi"/>
          <w:lang w:val="en-US"/>
        </w:rPr>
      </w:pPr>
      <w:r w:rsidRPr="00484111">
        <w:rPr>
          <w:rFonts w:ascii="Arial Narrow" w:hAnsi="Arial Narrow" w:cstheme="majorHAnsi"/>
          <w:b/>
          <w:bCs/>
        </w:rPr>
        <w:t xml:space="preserve">dotyczy: </w:t>
      </w:r>
      <w:r w:rsidRPr="00484111">
        <w:rPr>
          <w:rFonts w:ascii="Arial Narrow" w:hAnsi="Arial Narrow" w:cstheme="majorHAnsi"/>
        </w:rPr>
        <w:t xml:space="preserve">Umowy </w:t>
      </w:r>
      <w:r w:rsidR="00484111">
        <w:rPr>
          <w:rFonts w:ascii="Arial Narrow" w:hAnsi="Arial Narrow" w:cstheme="majorHAnsi"/>
        </w:rPr>
        <w:t>nr ……………………</w:t>
      </w:r>
    </w:p>
    <w:p w14:paraId="32F79821" w14:textId="77777777" w:rsidR="00BA4D6D" w:rsidRDefault="00BA4D6D" w:rsidP="00655F40">
      <w:pPr>
        <w:jc w:val="both"/>
        <w:rPr>
          <w:rFonts w:ascii="Arial Narrow" w:hAnsi="Arial Narrow" w:cstheme="majorHAnsi"/>
        </w:rPr>
      </w:pPr>
    </w:p>
    <w:p w14:paraId="48D154F3" w14:textId="77777777" w:rsidR="007273A8" w:rsidRDefault="004161F1" w:rsidP="00655F40">
      <w:pPr>
        <w:jc w:val="both"/>
        <w:rPr>
          <w:rFonts w:ascii="Arial Narrow" w:hAnsi="Arial Narrow" w:cstheme="majorHAnsi"/>
        </w:rPr>
      </w:pPr>
      <w:r w:rsidRPr="00484111">
        <w:rPr>
          <w:rFonts w:ascii="Arial Narrow" w:hAnsi="Arial Narrow" w:cstheme="majorHAnsi"/>
        </w:rPr>
        <w:t xml:space="preserve">W ramach realizacji umowy do postępowania o udzielenie zamówienia publicznego prowadzonego w trybie przetargu nieograniczonego znak </w:t>
      </w:r>
      <w:r w:rsidR="00A51754" w:rsidRPr="00484111">
        <w:rPr>
          <w:rFonts w:ascii="Arial Narrow" w:hAnsi="Arial Narrow" w:cstheme="majorHAnsi"/>
        </w:rPr>
        <w:t xml:space="preserve">sprawy: </w:t>
      </w:r>
      <w:r w:rsidR="007273A8">
        <w:rPr>
          <w:rFonts w:ascii="Arial Narrow" w:hAnsi="Arial Narrow" w:cstheme="majorHAnsi"/>
        </w:rPr>
        <w:t>43</w:t>
      </w:r>
      <w:r w:rsidR="00A51754">
        <w:rPr>
          <w:rFonts w:ascii="Arial Narrow" w:hAnsi="Arial Narrow" w:cstheme="majorHAnsi"/>
        </w:rPr>
        <w:t>/</w:t>
      </w:r>
      <w:r w:rsidR="00FB6FB4">
        <w:rPr>
          <w:rFonts w:ascii="Arial Narrow" w:hAnsi="Arial Narrow" w:cstheme="majorHAnsi"/>
        </w:rPr>
        <w:t>2026</w:t>
      </w:r>
      <w:r w:rsidRPr="00484111">
        <w:rPr>
          <w:rFonts w:ascii="Arial Narrow" w:hAnsi="Arial Narrow" w:cstheme="majorHAnsi"/>
        </w:rPr>
        <w:t xml:space="preserve"> pn. </w:t>
      </w:r>
      <w:r w:rsidR="007273A8">
        <w:rPr>
          <w:rFonts w:ascii="Arial Narrow" w:hAnsi="Arial Narrow" w:cstheme="majorHAnsi"/>
        </w:rPr>
        <w:t xml:space="preserve">Dostawa elementów infrastruktury informatycznej/ </w:t>
      </w:r>
    </w:p>
    <w:p w14:paraId="4AB28D5E" w14:textId="6419B212" w:rsidR="004161F1" w:rsidRPr="00484111" w:rsidRDefault="00FB6FB4" w:rsidP="00655F40">
      <w:pPr>
        <w:jc w:val="both"/>
        <w:rPr>
          <w:rFonts w:ascii="Arial Narrow" w:hAnsi="Arial Narrow" w:cstheme="majorHAnsi"/>
        </w:rPr>
      </w:pPr>
      <w:r>
        <w:rPr>
          <w:rFonts w:ascii="Arial Narrow" w:hAnsi="Arial Narrow" w:cstheme="majorHAnsi"/>
        </w:rPr>
        <w:t xml:space="preserve"> </w:t>
      </w:r>
      <w:r w:rsidR="004161F1" w:rsidRPr="00484111">
        <w:rPr>
          <w:rFonts w:ascii="Arial Narrow" w:hAnsi="Arial Narrow" w:cstheme="majorHAnsi"/>
        </w:rPr>
        <w:t xml:space="preserve">Wykonawca </w:t>
      </w:r>
      <w:r>
        <w:rPr>
          <w:rFonts w:ascii="Arial Narrow" w:hAnsi="Arial Narrow" w:cstheme="majorHAnsi"/>
        </w:rPr>
        <w:t xml:space="preserve">zobowiązuje się </w:t>
      </w:r>
      <w:r w:rsidR="004161F1" w:rsidRPr="00484111">
        <w:rPr>
          <w:rFonts w:ascii="Arial Narrow" w:hAnsi="Arial Narrow" w:cstheme="majorHAnsi"/>
        </w:rPr>
        <w:t>zapewni</w:t>
      </w:r>
      <w:r>
        <w:rPr>
          <w:rFonts w:ascii="Arial Narrow" w:hAnsi="Arial Narrow" w:cstheme="majorHAnsi"/>
        </w:rPr>
        <w:t>ć</w:t>
      </w:r>
      <w:r w:rsidR="004161F1" w:rsidRPr="00484111">
        <w:rPr>
          <w:rFonts w:ascii="Arial Narrow" w:hAnsi="Arial Narrow" w:cstheme="majorHAnsi"/>
        </w:rPr>
        <w:t xml:space="preserve"> zgodność przedmiotu umowy z zasadą DNSH</w:t>
      </w:r>
      <w:r>
        <w:rPr>
          <w:rFonts w:ascii="Arial Narrow" w:hAnsi="Arial Narrow" w:cstheme="majorHAnsi"/>
        </w:rPr>
        <w:t>.</w:t>
      </w:r>
    </w:p>
    <w:p w14:paraId="5B37D104" w14:textId="77777777" w:rsidR="00F83BB5" w:rsidRDefault="00F83BB5" w:rsidP="004161F1">
      <w:pPr>
        <w:tabs>
          <w:tab w:val="left" w:pos="990"/>
        </w:tabs>
        <w:jc w:val="both"/>
        <w:rPr>
          <w:rFonts w:ascii="Arial Narrow" w:hAnsi="Arial Narrow" w:cstheme="majorHAnsi"/>
          <w:b/>
          <w:bCs/>
          <w:u w:val="single"/>
        </w:rPr>
      </w:pPr>
    </w:p>
    <w:p w14:paraId="3EE63460" w14:textId="47C49292" w:rsidR="004161F1" w:rsidRPr="00484111" w:rsidRDefault="004161F1" w:rsidP="00F83BB5">
      <w:pPr>
        <w:tabs>
          <w:tab w:val="left" w:pos="990"/>
        </w:tabs>
        <w:spacing w:after="120"/>
        <w:jc w:val="both"/>
        <w:rPr>
          <w:rFonts w:ascii="Arial Narrow" w:hAnsi="Arial Narrow" w:cstheme="majorHAnsi"/>
          <w:b/>
          <w:bCs/>
          <w:u w:val="single"/>
        </w:rPr>
      </w:pPr>
      <w:r w:rsidRPr="00484111">
        <w:rPr>
          <w:rFonts w:ascii="Arial Narrow" w:hAnsi="Arial Narrow" w:cstheme="majorHAnsi"/>
          <w:b/>
          <w:bCs/>
          <w:u w:val="single"/>
        </w:rPr>
        <w:t>Wstęp.</w:t>
      </w:r>
    </w:p>
    <w:p w14:paraId="20742FED" w14:textId="54CC0400" w:rsidR="004161F1" w:rsidRDefault="004161F1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  <w:r w:rsidRPr="00484111">
        <w:rPr>
          <w:rFonts w:ascii="Arial Narrow" w:hAnsi="Arial Narrow" w:cstheme="majorHAnsi"/>
        </w:rPr>
        <w:t>Zakres projektu obejmuje m</w:t>
      </w:r>
      <w:r w:rsidR="00654A36">
        <w:rPr>
          <w:rFonts w:ascii="Arial Narrow" w:hAnsi="Arial Narrow" w:cstheme="majorHAnsi"/>
        </w:rPr>
        <w:t>iędzy innymi:</w:t>
      </w:r>
    </w:p>
    <w:p w14:paraId="326640D3" w14:textId="77777777" w:rsidR="00F83BB5" w:rsidRPr="00484111" w:rsidRDefault="00F83BB5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</w:p>
    <w:p w14:paraId="5ED61D2E" w14:textId="77777777" w:rsidR="00654A36" w:rsidRPr="00654A36" w:rsidRDefault="00FB6FB4" w:rsidP="00FB6FB4">
      <w:pPr>
        <w:rPr>
          <w:rFonts w:ascii="Arial Narrow" w:hAnsi="Arial Narrow" w:cstheme="majorHAnsi"/>
        </w:rPr>
      </w:pPr>
      <w:r w:rsidRPr="00654A36">
        <w:rPr>
          <w:rFonts w:ascii="Arial Narrow" w:hAnsi="Arial Narrow" w:cstheme="majorHAnsi"/>
        </w:rPr>
        <w:t>Zadanie 1:</w:t>
      </w:r>
    </w:p>
    <w:p w14:paraId="2F7425A4" w14:textId="3E5F61CA" w:rsidR="00FB6FB4" w:rsidRPr="008A6D49" w:rsidRDefault="008A6D49" w:rsidP="008A6D49">
      <w:pPr>
        <w:spacing w:line="276" w:lineRule="auto"/>
        <w:ind w:left="317"/>
        <w:contextualSpacing/>
        <w:rPr>
          <w:rFonts w:ascii="Arial Narrow" w:eastAsia="Aptos" w:hAnsi="Arial Narrow" w:cs="Aptos"/>
          <w:i/>
          <w:iCs/>
          <w:sz w:val="18"/>
          <w:szCs w:val="18"/>
        </w:rPr>
      </w:pPr>
      <w:r w:rsidRPr="008A6D49">
        <w:rPr>
          <w:rFonts w:ascii="Arial Narrow" w:eastAsia="Aptos" w:hAnsi="Arial Narrow" w:cs="Aptos"/>
          <w:i/>
          <w:iCs/>
          <w:sz w:val="22"/>
          <w:szCs w:val="18"/>
        </w:rPr>
        <w:t>Dostawa bezterminowej licencji bazy danych Oracle SE2 wraz z niezbędną asystą techniczną</w:t>
      </w:r>
      <w:r w:rsidRPr="008A6D49">
        <w:rPr>
          <w:rFonts w:ascii="Arial Narrow" w:eastAsia="Aptos" w:hAnsi="Arial Narrow" w:cs="Aptos"/>
          <w:i/>
          <w:iCs/>
          <w:sz w:val="18"/>
          <w:szCs w:val="18"/>
        </w:rPr>
        <w:t xml:space="preserve"> </w:t>
      </w:r>
    </w:p>
    <w:p w14:paraId="5E5EB2E8" w14:textId="77777777" w:rsidR="00654A36" w:rsidRDefault="00FB6FB4" w:rsidP="00FB6FB4">
      <w:pPr>
        <w:rPr>
          <w:rFonts w:ascii="Arial Narrow" w:hAnsi="Arial Narrow" w:cstheme="majorHAnsi"/>
        </w:rPr>
      </w:pPr>
      <w:r>
        <w:rPr>
          <w:rFonts w:ascii="Arial Narrow" w:hAnsi="Arial Narrow" w:cstheme="majorHAnsi"/>
        </w:rPr>
        <w:t xml:space="preserve">Zadanie 2: </w:t>
      </w:r>
    </w:p>
    <w:p w14:paraId="3427CB0D" w14:textId="77777777" w:rsidR="008A6D49" w:rsidRPr="008A6D49" w:rsidRDefault="008A6D49" w:rsidP="008A6D49">
      <w:pPr>
        <w:ind w:left="284"/>
        <w:rPr>
          <w:rFonts w:ascii="Arial Narrow" w:eastAsia="Aptos" w:hAnsi="Arial Narrow" w:cs="Aptos"/>
          <w:i/>
          <w:iCs/>
        </w:rPr>
      </w:pPr>
      <w:r w:rsidRPr="008A6D49">
        <w:rPr>
          <w:rFonts w:ascii="Arial Narrow" w:eastAsia="Aptos" w:hAnsi="Arial Narrow" w:cs="Aptos"/>
          <w:i/>
          <w:iCs/>
        </w:rPr>
        <w:t>Dostawa serwerów</w:t>
      </w:r>
    </w:p>
    <w:p w14:paraId="6B81AE57" w14:textId="77777777" w:rsidR="00654A36" w:rsidRDefault="00F83BB5" w:rsidP="00FB6FB4">
      <w:pPr>
        <w:rPr>
          <w:rFonts w:ascii="Arial Narrow" w:eastAsia="Aptos" w:hAnsi="Arial Narrow" w:cs="Arial"/>
        </w:rPr>
      </w:pPr>
      <w:r>
        <w:rPr>
          <w:rFonts w:ascii="Arial Narrow" w:eastAsia="Aptos" w:hAnsi="Arial Narrow" w:cs="Arial"/>
        </w:rPr>
        <w:t>Zadanie 3</w:t>
      </w:r>
      <w:r w:rsidR="00654A36">
        <w:rPr>
          <w:rFonts w:ascii="Arial Narrow" w:eastAsia="Aptos" w:hAnsi="Arial Narrow" w:cs="Arial"/>
        </w:rPr>
        <w:t>:</w:t>
      </w:r>
    </w:p>
    <w:p w14:paraId="54F08CC7" w14:textId="77777777" w:rsidR="008A6D49" w:rsidRPr="008A6D49" w:rsidRDefault="008A6D49" w:rsidP="008A6D49">
      <w:pPr>
        <w:ind w:left="284"/>
        <w:rPr>
          <w:rFonts w:ascii="Arial Narrow" w:eastAsia="Aptos" w:hAnsi="Arial Narrow" w:cs="Aptos"/>
          <w:i/>
          <w:iCs/>
        </w:rPr>
      </w:pPr>
      <w:r w:rsidRPr="008A6D49">
        <w:rPr>
          <w:rFonts w:ascii="Arial Narrow" w:eastAsia="Aptos" w:hAnsi="Arial Narrow" w:cs="Aptos"/>
          <w:i/>
          <w:iCs/>
        </w:rPr>
        <w:t>Rozbudowa macierzy</w:t>
      </w:r>
    </w:p>
    <w:p w14:paraId="1E048D7E" w14:textId="77777777" w:rsidR="00654A36" w:rsidRDefault="00F83BB5" w:rsidP="00F83BB5">
      <w:pPr>
        <w:rPr>
          <w:rFonts w:ascii="Arial Narrow" w:eastAsia="Aptos" w:hAnsi="Arial Narrow" w:cs="Arial"/>
        </w:rPr>
      </w:pPr>
      <w:r>
        <w:rPr>
          <w:rFonts w:ascii="Arial Narrow" w:eastAsia="Aptos" w:hAnsi="Arial Narrow" w:cs="Arial"/>
        </w:rPr>
        <w:t xml:space="preserve">Zadanie 4: </w:t>
      </w:r>
    </w:p>
    <w:p w14:paraId="0A1BA0C8" w14:textId="0D026209" w:rsidR="00FB6FB4" w:rsidRPr="008A6D49" w:rsidRDefault="008A6D49" w:rsidP="008A6D49">
      <w:pPr>
        <w:ind w:left="284"/>
        <w:rPr>
          <w:rFonts w:ascii="Arial Narrow" w:hAnsi="Arial Narrow" w:cstheme="majorHAnsi"/>
          <w:i/>
          <w:iCs/>
        </w:rPr>
      </w:pPr>
      <w:r w:rsidRPr="008A6D49">
        <w:rPr>
          <w:rFonts w:ascii="Arial Narrow" w:eastAsia="Aptos" w:hAnsi="Arial Narrow" w:cs="Aptos"/>
          <w:i/>
          <w:iCs/>
        </w:rPr>
        <w:t>Dostawa i wdrożenie czytników e-dowodów</w:t>
      </w:r>
    </w:p>
    <w:p w14:paraId="4A0DD43E" w14:textId="77777777" w:rsidR="00654A36" w:rsidRDefault="00FB6FB4" w:rsidP="00FB6FB4">
      <w:pPr>
        <w:rPr>
          <w:rFonts w:ascii="Arial Narrow" w:eastAsia="Aptos" w:hAnsi="Arial Narrow" w:cs="Arial"/>
        </w:rPr>
      </w:pPr>
      <w:r>
        <w:rPr>
          <w:rFonts w:ascii="Arial Narrow" w:hAnsi="Arial Narrow" w:cstheme="majorHAnsi"/>
        </w:rPr>
        <w:t>Zadanie 5:</w:t>
      </w:r>
      <w:r w:rsidRPr="00FB6FB4">
        <w:rPr>
          <w:rFonts w:ascii="Arial Narrow" w:eastAsia="Aptos" w:hAnsi="Arial Narrow" w:cs="Arial"/>
        </w:rPr>
        <w:t xml:space="preserve"> </w:t>
      </w:r>
    </w:p>
    <w:p w14:paraId="366866BD" w14:textId="77777777" w:rsidR="008A6D49" w:rsidRPr="008A6D49" w:rsidRDefault="008A6D49" w:rsidP="008A6D49">
      <w:pPr>
        <w:ind w:left="284"/>
        <w:rPr>
          <w:rFonts w:ascii="Arial Narrow" w:eastAsia="Aptos" w:hAnsi="Arial Narrow" w:cs="Aptos"/>
          <w:i/>
          <w:iCs/>
        </w:rPr>
      </w:pPr>
      <w:r w:rsidRPr="008A6D49">
        <w:rPr>
          <w:rFonts w:ascii="Arial Narrow" w:eastAsia="Aptos" w:hAnsi="Arial Narrow" w:cs="Aptos"/>
          <w:i/>
          <w:iCs/>
        </w:rPr>
        <w:t xml:space="preserve">Dostawa punktów dostępowych </w:t>
      </w:r>
      <w:proofErr w:type="spellStart"/>
      <w:r w:rsidRPr="008A6D49">
        <w:rPr>
          <w:rFonts w:ascii="Arial Narrow" w:eastAsia="Aptos" w:hAnsi="Arial Narrow" w:cs="Aptos"/>
          <w:i/>
          <w:iCs/>
        </w:rPr>
        <w:t>WiFi</w:t>
      </w:r>
      <w:proofErr w:type="spellEnd"/>
    </w:p>
    <w:p w14:paraId="280640EB" w14:textId="77777777" w:rsidR="008A6D49" w:rsidRDefault="008A6D49" w:rsidP="004161F1">
      <w:pPr>
        <w:tabs>
          <w:tab w:val="left" w:pos="990"/>
        </w:tabs>
        <w:jc w:val="both"/>
        <w:rPr>
          <w:rFonts w:ascii="Arial Narrow" w:hAnsi="Arial Narrow" w:cstheme="majorHAnsi"/>
          <w:b/>
          <w:bCs/>
          <w:sz w:val="22"/>
          <w:szCs w:val="18"/>
          <w:u w:val="single"/>
        </w:rPr>
      </w:pPr>
    </w:p>
    <w:p w14:paraId="4D60904D" w14:textId="273143E4" w:rsidR="004161F1" w:rsidRDefault="004161F1" w:rsidP="004161F1">
      <w:pPr>
        <w:tabs>
          <w:tab w:val="left" w:pos="990"/>
        </w:tabs>
        <w:jc w:val="both"/>
        <w:rPr>
          <w:rFonts w:ascii="Arial Narrow" w:hAnsi="Arial Narrow" w:cstheme="majorHAnsi"/>
          <w:b/>
          <w:bCs/>
          <w:sz w:val="22"/>
          <w:szCs w:val="18"/>
          <w:u w:val="single"/>
        </w:rPr>
      </w:pPr>
      <w:r w:rsidRPr="00F83BB5">
        <w:rPr>
          <w:rFonts w:ascii="Arial Narrow" w:hAnsi="Arial Narrow" w:cstheme="majorHAnsi"/>
          <w:b/>
          <w:bCs/>
          <w:sz w:val="22"/>
          <w:szCs w:val="18"/>
          <w:u w:val="single"/>
        </w:rPr>
        <w:t>Uzasadnienie / środki zapobiegawcze.</w:t>
      </w:r>
    </w:p>
    <w:p w14:paraId="0BEB8D79" w14:textId="77777777" w:rsidR="00041D7A" w:rsidRDefault="00041D7A" w:rsidP="001B0663">
      <w:pPr>
        <w:ind w:left="426" w:hanging="426"/>
        <w:jc w:val="both"/>
        <w:rPr>
          <w:rFonts w:ascii="Arial Narrow" w:hAnsi="Arial Narrow" w:cstheme="majorHAnsi"/>
          <w:sz w:val="22"/>
          <w:szCs w:val="18"/>
        </w:rPr>
      </w:pPr>
    </w:p>
    <w:p w14:paraId="45A7E417" w14:textId="2743B833" w:rsidR="0009420D" w:rsidRPr="00CF4A26" w:rsidRDefault="0009420D" w:rsidP="0009420D">
      <w:pPr>
        <w:numPr>
          <w:ilvl w:val="0"/>
          <w:numId w:val="9"/>
        </w:numPr>
        <w:tabs>
          <w:tab w:val="clear" w:pos="720"/>
        </w:tabs>
        <w:spacing w:after="180"/>
        <w:ind w:left="426" w:hanging="426"/>
        <w:rPr>
          <w:rFonts w:ascii="Arial Narrow" w:hAnsi="Arial Narrow"/>
          <w:szCs w:val="24"/>
        </w:rPr>
      </w:pPr>
      <w:r w:rsidRPr="00CF4A26">
        <w:rPr>
          <w:rFonts w:ascii="Arial Narrow" w:hAnsi="Arial Narrow"/>
          <w:szCs w:val="24"/>
        </w:rPr>
        <w:t>Łagodzenie zmian klimatu</w:t>
      </w:r>
      <w:r w:rsidRPr="00CF4A26">
        <w:rPr>
          <w:rFonts w:ascii="Arial Narrow" w:hAnsi="Arial Narrow"/>
          <w:sz w:val="14"/>
          <w:szCs w:val="14"/>
        </w:rPr>
        <w:br/>
      </w:r>
      <w:r>
        <w:rPr>
          <w:rFonts w:ascii="Arial Narrow" w:hAnsi="Arial Narrow"/>
          <w:szCs w:val="24"/>
        </w:rPr>
        <w:t>Przedmiot zamówienia</w:t>
      </w:r>
      <w:r w:rsidRPr="00CF4A26">
        <w:rPr>
          <w:rFonts w:ascii="Arial Narrow" w:hAnsi="Arial Narrow"/>
          <w:szCs w:val="24"/>
        </w:rPr>
        <w:t xml:space="preserve"> </w:t>
      </w:r>
      <w:r w:rsidR="009634AA">
        <w:rPr>
          <w:rFonts w:ascii="Arial Narrow" w:hAnsi="Arial Narrow"/>
          <w:szCs w:val="24"/>
        </w:rPr>
        <w:t>powinien być energooszczędny, posiadać nowoczesne rozwiązania o niższym poborze mocy</w:t>
      </w:r>
      <w:r w:rsidRPr="00CF4A26">
        <w:rPr>
          <w:rFonts w:ascii="Arial Narrow" w:hAnsi="Arial Narrow"/>
          <w:szCs w:val="24"/>
        </w:rPr>
        <w:t>.</w:t>
      </w:r>
    </w:p>
    <w:p w14:paraId="54E61960" w14:textId="72990371" w:rsidR="0009420D" w:rsidRPr="00CF4A26" w:rsidRDefault="0009420D" w:rsidP="0009420D">
      <w:pPr>
        <w:numPr>
          <w:ilvl w:val="0"/>
          <w:numId w:val="9"/>
        </w:numPr>
        <w:tabs>
          <w:tab w:val="clear" w:pos="720"/>
        </w:tabs>
        <w:spacing w:after="180"/>
        <w:ind w:left="426" w:hanging="426"/>
        <w:rPr>
          <w:rFonts w:ascii="Arial Narrow" w:hAnsi="Arial Narrow"/>
          <w:szCs w:val="24"/>
        </w:rPr>
      </w:pPr>
      <w:r w:rsidRPr="00CF4A26">
        <w:rPr>
          <w:rFonts w:ascii="Arial Narrow" w:hAnsi="Arial Narrow"/>
          <w:szCs w:val="24"/>
        </w:rPr>
        <w:t>Adaptacja do zmian klimatu</w:t>
      </w:r>
      <w:r w:rsidRPr="00CF4A26">
        <w:rPr>
          <w:rFonts w:ascii="Arial Narrow" w:hAnsi="Arial Narrow"/>
          <w:sz w:val="14"/>
          <w:szCs w:val="14"/>
        </w:rPr>
        <w:br/>
      </w:r>
      <w:r w:rsidRPr="00CF4A26">
        <w:rPr>
          <w:rFonts w:ascii="Arial Narrow" w:hAnsi="Arial Narrow"/>
          <w:szCs w:val="24"/>
        </w:rPr>
        <w:t xml:space="preserve">Nie przewiduje się negatywnego wpływu na adaptację organizacji ani środowiska. </w:t>
      </w:r>
      <w:r>
        <w:rPr>
          <w:rFonts w:ascii="Arial Narrow" w:hAnsi="Arial Narrow"/>
          <w:szCs w:val="24"/>
        </w:rPr>
        <w:t xml:space="preserve">Przedmiot zamówienia </w:t>
      </w:r>
      <w:r w:rsidRPr="00CF4A26">
        <w:rPr>
          <w:rFonts w:ascii="Arial Narrow" w:hAnsi="Arial Narrow"/>
          <w:szCs w:val="24"/>
        </w:rPr>
        <w:t>wspiera ciągłość działania.</w:t>
      </w:r>
    </w:p>
    <w:p w14:paraId="1A685B9B" w14:textId="77777777" w:rsidR="0009420D" w:rsidRPr="00CF4A26" w:rsidRDefault="0009420D" w:rsidP="0009420D">
      <w:pPr>
        <w:numPr>
          <w:ilvl w:val="0"/>
          <w:numId w:val="9"/>
        </w:numPr>
        <w:tabs>
          <w:tab w:val="clear" w:pos="720"/>
        </w:tabs>
        <w:spacing w:after="180"/>
        <w:ind w:left="426" w:hanging="426"/>
        <w:rPr>
          <w:rFonts w:ascii="Arial Narrow" w:hAnsi="Arial Narrow"/>
          <w:szCs w:val="24"/>
        </w:rPr>
      </w:pPr>
      <w:r w:rsidRPr="00CF4A26">
        <w:rPr>
          <w:rFonts w:ascii="Arial Narrow" w:hAnsi="Arial Narrow"/>
          <w:szCs w:val="24"/>
        </w:rPr>
        <w:t>Zasoby wodne</w:t>
      </w:r>
      <w:r w:rsidRPr="00CF4A26">
        <w:rPr>
          <w:rFonts w:ascii="Arial Narrow" w:hAnsi="Arial Narrow"/>
          <w:sz w:val="14"/>
          <w:szCs w:val="14"/>
        </w:rPr>
        <w:br/>
      </w:r>
      <w:r w:rsidRPr="00CF4A26">
        <w:rPr>
          <w:rFonts w:ascii="Arial Narrow" w:hAnsi="Arial Narrow"/>
          <w:szCs w:val="24"/>
        </w:rPr>
        <w:t>Brak wpływu na wykorzystanie lub jakość zasobów wodnych.</w:t>
      </w:r>
    </w:p>
    <w:p w14:paraId="308F1A15" w14:textId="5EB4F8AA" w:rsidR="0009420D" w:rsidRPr="00CF4A26" w:rsidRDefault="0009420D" w:rsidP="0009420D">
      <w:pPr>
        <w:numPr>
          <w:ilvl w:val="0"/>
          <w:numId w:val="9"/>
        </w:numPr>
        <w:tabs>
          <w:tab w:val="clear" w:pos="720"/>
        </w:tabs>
        <w:spacing w:after="180"/>
        <w:ind w:left="426" w:hanging="426"/>
        <w:rPr>
          <w:rFonts w:ascii="Arial Narrow" w:hAnsi="Arial Narrow"/>
          <w:szCs w:val="24"/>
        </w:rPr>
      </w:pPr>
      <w:r w:rsidRPr="00CF4A26">
        <w:rPr>
          <w:rFonts w:ascii="Arial Narrow" w:hAnsi="Arial Narrow"/>
          <w:szCs w:val="24"/>
        </w:rPr>
        <w:t>Gospodarka o obiegu zamkniętym</w:t>
      </w:r>
      <w:r w:rsidRPr="00CF4A26">
        <w:rPr>
          <w:rFonts w:ascii="Arial Narrow" w:hAnsi="Arial Narrow"/>
          <w:sz w:val="14"/>
          <w:szCs w:val="14"/>
        </w:rPr>
        <w:br/>
      </w:r>
      <w:r w:rsidRPr="00CF4A26">
        <w:rPr>
          <w:rFonts w:ascii="Arial Narrow" w:hAnsi="Arial Narrow"/>
          <w:szCs w:val="24"/>
        </w:rPr>
        <w:t xml:space="preserve">Produkt </w:t>
      </w:r>
      <w:r w:rsidR="00D403CC">
        <w:rPr>
          <w:rFonts w:ascii="Arial Narrow" w:hAnsi="Arial Narrow"/>
          <w:szCs w:val="24"/>
        </w:rPr>
        <w:t>powinien być trwały, łatwy w naprawie i nadawać się do recyklingu po zakończeniu eksploatacji</w:t>
      </w:r>
      <w:r w:rsidRPr="00CF4A26">
        <w:rPr>
          <w:rFonts w:ascii="Arial Narrow" w:hAnsi="Arial Narrow"/>
          <w:szCs w:val="24"/>
        </w:rPr>
        <w:t>.</w:t>
      </w:r>
      <w:r w:rsidR="00D403CC">
        <w:rPr>
          <w:rFonts w:ascii="Arial Narrow" w:hAnsi="Arial Narrow"/>
          <w:szCs w:val="24"/>
        </w:rPr>
        <w:t xml:space="preserve"> </w:t>
      </w:r>
    </w:p>
    <w:p w14:paraId="7CE86A1F" w14:textId="303C058E" w:rsidR="0009420D" w:rsidRPr="00CF4A26" w:rsidRDefault="0009420D" w:rsidP="0009420D">
      <w:pPr>
        <w:numPr>
          <w:ilvl w:val="0"/>
          <w:numId w:val="9"/>
        </w:numPr>
        <w:tabs>
          <w:tab w:val="clear" w:pos="720"/>
        </w:tabs>
        <w:spacing w:after="180"/>
        <w:ind w:left="426" w:hanging="426"/>
        <w:rPr>
          <w:rFonts w:ascii="Arial Narrow" w:hAnsi="Arial Narrow"/>
          <w:szCs w:val="24"/>
        </w:rPr>
      </w:pPr>
      <w:r w:rsidRPr="00CF4A26">
        <w:rPr>
          <w:rFonts w:ascii="Arial Narrow" w:hAnsi="Arial Narrow"/>
          <w:szCs w:val="24"/>
        </w:rPr>
        <w:t>Zapobieganie zanieczyszczeniom</w:t>
      </w:r>
      <w:r w:rsidRPr="00CF4A26">
        <w:rPr>
          <w:rFonts w:ascii="Arial Narrow" w:hAnsi="Arial Narrow"/>
          <w:sz w:val="14"/>
          <w:szCs w:val="14"/>
        </w:rPr>
        <w:br/>
      </w:r>
      <w:r w:rsidRPr="00CF4A26">
        <w:rPr>
          <w:rFonts w:ascii="Arial Narrow" w:hAnsi="Arial Narrow"/>
          <w:szCs w:val="24"/>
        </w:rPr>
        <w:t xml:space="preserve">Brak emisji zanieczyszczeń powietrza, wody lub gleby. </w:t>
      </w:r>
    </w:p>
    <w:p w14:paraId="7B3C26F0" w14:textId="77777777" w:rsidR="0009420D" w:rsidRPr="00CF4A26" w:rsidRDefault="0009420D" w:rsidP="0009420D">
      <w:pPr>
        <w:numPr>
          <w:ilvl w:val="0"/>
          <w:numId w:val="9"/>
        </w:numPr>
        <w:tabs>
          <w:tab w:val="clear" w:pos="720"/>
        </w:tabs>
        <w:spacing w:after="180"/>
        <w:ind w:left="426" w:hanging="426"/>
        <w:rPr>
          <w:rFonts w:ascii="Arial Narrow" w:hAnsi="Arial Narrow"/>
          <w:szCs w:val="24"/>
        </w:rPr>
      </w:pPr>
      <w:r w:rsidRPr="00CF4A26">
        <w:rPr>
          <w:rFonts w:ascii="Arial Narrow" w:hAnsi="Arial Narrow"/>
          <w:szCs w:val="24"/>
        </w:rPr>
        <w:t>Ochrona bioróżnorodności</w:t>
      </w:r>
      <w:r w:rsidRPr="00CF4A26">
        <w:rPr>
          <w:rFonts w:ascii="Arial Narrow" w:hAnsi="Arial Narrow"/>
          <w:sz w:val="14"/>
          <w:szCs w:val="14"/>
        </w:rPr>
        <w:br/>
      </w:r>
      <w:r w:rsidRPr="00CF4A26">
        <w:rPr>
          <w:rFonts w:ascii="Arial Narrow" w:hAnsi="Arial Narrow"/>
          <w:szCs w:val="24"/>
        </w:rPr>
        <w:t>Brak ingerencji w siedliska przyrodnicze lub obszary o istotnej wartości przyrodniczej.</w:t>
      </w:r>
    </w:p>
    <w:p w14:paraId="1BFDA171" w14:textId="77777777" w:rsidR="002D45A0" w:rsidRPr="002D45A0" w:rsidRDefault="002D45A0" w:rsidP="004161F1">
      <w:pPr>
        <w:tabs>
          <w:tab w:val="left" w:pos="990"/>
        </w:tabs>
        <w:jc w:val="both"/>
        <w:rPr>
          <w:rFonts w:ascii="Arial Narrow" w:hAnsi="Arial Narrow" w:cstheme="majorHAnsi"/>
          <w:b/>
          <w:bCs/>
          <w:color w:val="EE0000"/>
          <w:u w:val="single"/>
        </w:rPr>
      </w:pPr>
    </w:p>
    <w:p w14:paraId="24031E84" w14:textId="77777777" w:rsidR="008A6D49" w:rsidRDefault="008A6D49" w:rsidP="004161F1">
      <w:pPr>
        <w:tabs>
          <w:tab w:val="left" w:pos="990"/>
        </w:tabs>
        <w:jc w:val="both"/>
        <w:rPr>
          <w:rFonts w:ascii="Arial Narrow" w:hAnsi="Arial Narrow" w:cstheme="majorHAnsi"/>
          <w:b/>
          <w:bCs/>
          <w:u w:val="single"/>
        </w:rPr>
      </w:pPr>
    </w:p>
    <w:p w14:paraId="3F87D654" w14:textId="77777777" w:rsidR="008A6D49" w:rsidRDefault="008A6D49" w:rsidP="004161F1">
      <w:pPr>
        <w:tabs>
          <w:tab w:val="left" w:pos="990"/>
        </w:tabs>
        <w:jc w:val="both"/>
        <w:rPr>
          <w:rFonts w:ascii="Arial Narrow" w:hAnsi="Arial Narrow" w:cstheme="majorHAnsi"/>
          <w:b/>
          <w:bCs/>
          <w:u w:val="single"/>
        </w:rPr>
      </w:pPr>
    </w:p>
    <w:p w14:paraId="003D16A3" w14:textId="26B66D32" w:rsidR="004161F1" w:rsidRPr="00484111" w:rsidRDefault="004161F1" w:rsidP="004161F1">
      <w:pPr>
        <w:tabs>
          <w:tab w:val="left" w:pos="990"/>
        </w:tabs>
        <w:jc w:val="both"/>
        <w:rPr>
          <w:rFonts w:ascii="Arial Narrow" w:hAnsi="Arial Narrow" w:cstheme="majorHAnsi"/>
          <w:b/>
          <w:bCs/>
          <w:u w:val="single"/>
        </w:rPr>
      </w:pPr>
      <w:r w:rsidRPr="00484111">
        <w:rPr>
          <w:rFonts w:ascii="Arial Narrow" w:hAnsi="Arial Narrow" w:cstheme="majorHAnsi"/>
          <w:b/>
          <w:bCs/>
          <w:u w:val="single"/>
        </w:rPr>
        <w:t>Podsumowanie.</w:t>
      </w:r>
    </w:p>
    <w:p w14:paraId="429A0FEE" w14:textId="77777777" w:rsidR="004161F1" w:rsidRDefault="004161F1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  <w:r w:rsidRPr="00484111">
        <w:rPr>
          <w:rFonts w:ascii="Arial Narrow" w:hAnsi="Arial Narrow" w:cstheme="majorHAnsi"/>
        </w:rPr>
        <w:t>Przedmiotowy projekt nie powoduje poważnych szkód dla środowiska w żadnym z sześciu obszarów DNSH, wspiera cyfryzację i poprawę efektywności sektora ochrony zdrowia, uwzględnia zasady efektywności energetycznej, recyklingu sprzętu oraz zrównoważonego wykorzystania zasobów.</w:t>
      </w:r>
    </w:p>
    <w:p w14:paraId="217CF4DB" w14:textId="77777777" w:rsidR="00136348" w:rsidRDefault="00136348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</w:p>
    <w:p w14:paraId="2B61F774" w14:textId="7B7DBB07" w:rsidR="004161F1" w:rsidRPr="00484111" w:rsidRDefault="004161F1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  <w:r w:rsidRPr="00484111">
        <w:rPr>
          <w:rFonts w:ascii="Arial Narrow" w:hAnsi="Arial Narrow" w:cstheme="majorHAnsi"/>
        </w:rPr>
        <w:t xml:space="preserve">Projekt jest </w:t>
      </w:r>
      <w:r w:rsidRPr="00484111">
        <w:rPr>
          <w:rFonts w:ascii="Arial Narrow" w:hAnsi="Arial Narrow" w:cstheme="majorHAnsi"/>
          <w:b/>
          <w:bCs/>
        </w:rPr>
        <w:t>zgodny z zasadą DNSH (Do No Significant Harm)</w:t>
      </w:r>
      <w:r w:rsidRPr="00484111">
        <w:rPr>
          <w:rFonts w:ascii="Arial Narrow" w:hAnsi="Arial Narrow" w:cstheme="majorHAnsi"/>
        </w:rPr>
        <w:t xml:space="preserve"> określoną w art. 17 rozporządzenia (UE) 2020/852.</w:t>
      </w:r>
    </w:p>
    <w:p w14:paraId="2589EF93" w14:textId="77777777" w:rsidR="00654A36" w:rsidRDefault="00654A36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</w:p>
    <w:p w14:paraId="3E5B8015" w14:textId="77777777" w:rsidR="00654A36" w:rsidRDefault="00654A36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</w:p>
    <w:p w14:paraId="53706CA5" w14:textId="77777777" w:rsidR="00654A36" w:rsidRDefault="00654A36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</w:p>
    <w:p w14:paraId="22873EA0" w14:textId="75D531C8" w:rsidR="00654A36" w:rsidRPr="00484111" w:rsidRDefault="00654A36" w:rsidP="00654A36">
      <w:pPr>
        <w:tabs>
          <w:tab w:val="left" w:pos="990"/>
        </w:tabs>
        <w:ind w:left="5954"/>
        <w:jc w:val="both"/>
        <w:rPr>
          <w:rFonts w:ascii="Arial Narrow" w:hAnsi="Arial Narrow" w:cstheme="majorHAnsi"/>
        </w:rPr>
      </w:pPr>
      <w:r>
        <w:rPr>
          <w:rFonts w:ascii="Arial Narrow" w:hAnsi="Arial Narrow" w:cstheme="majorHAnsi"/>
        </w:rPr>
        <w:t>………………………………….</w:t>
      </w:r>
    </w:p>
    <w:sectPr w:rsidR="00654A36" w:rsidRPr="0048411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06C30" w14:textId="77777777" w:rsidR="00FE7ADB" w:rsidRDefault="00FE7ADB" w:rsidP="004161F1">
      <w:r>
        <w:separator/>
      </w:r>
    </w:p>
  </w:endnote>
  <w:endnote w:type="continuationSeparator" w:id="0">
    <w:p w14:paraId="37F3246B" w14:textId="77777777" w:rsidR="00FE7ADB" w:rsidRDefault="00FE7ADB" w:rsidP="00416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63A515" w14:textId="77777777" w:rsidR="00FE7ADB" w:rsidRDefault="00FE7ADB" w:rsidP="004161F1">
      <w:r>
        <w:separator/>
      </w:r>
    </w:p>
  </w:footnote>
  <w:footnote w:type="continuationSeparator" w:id="0">
    <w:p w14:paraId="1A81C78B" w14:textId="77777777" w:rsidR="00FE7ADB" w:rsidRDefault="00FE7ADB" w:rsidP="004161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15C4B" w14:textId="77777777" w:rsidR="004161F1" w:rsidRDefault="004161F1">
    <w:pPr>
      <w:pStyle w:val="Nagwek"/>
    </w:pPr>
    <w:r>
      <w:rPr>
        <w:noProof/>
      </w:rPr>
      <w:drawing>
        <wp:inline distT="0" distB="0" distL="0" distR="0" wp14:anchorId="1E51BE1F" wp14:editId="40F7645B">
          <wp:extent cx="5760720" cy="572135"/>
          <wp:effectExtent l="0" t="0" r="0" b="0"/>
          <wp:docPr id="1293852408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385240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72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10957"/>
    <w:multiLevelType w:val="hybridMultilevel"/>
    <w:tmpl w:val="F170E12A"/>
    <w:lvl w:ilvl="0" w:tplc="20B077A2">
      <w:numFmt w:val="bullet"/>
      <w:lvlText w:val=""/>
      <w:lvlJc w:val="left"/>
      <w:pPr>
        <w:ind w:left="720" w:hanging="360"/>
      </w:pPr>
      <w:rPr>
        <w:rFonts w:ascii="Symbol" w:eastAsia="Times New Roman" w:hAnsi="Symbol" w:cstheme="maj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985155"/>
    <w:multiLevelType w:val="multilevel"/>
    <w:tmpl w:val="8E4A0F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theme="majorHAns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5A547A"/>
    <w:multiLevelType w:val="hybridMultilevel"/>
    <w:tmpl w:val="5AEC7570"/>
    <w:lvl w:ilvl="0" w:tplc="FFFFFFFF">
      <w:start w:val="1"/>
      <w:numFmt w:val="decimal"/>
      <w:lvlText w:val="%1."/>
      <w:lvlJc w:val="left"/>
      <w:pPr>
        <w:ind w:left="5747" w:hanging="360"/>
      </w:pPr>
    </w:lvl>
    <w:lvl w:ilvl="1" w:tplc="FFFFFFFF">
      <w:start w:val="1"/>
      <w:numFmt w:val="lowerLetter"/>
      <w:lvlText w:val="%2."/>
      <w:lvlJc w:val="left"/>
      <w:pPr>
        <w:ind w:left="6467" w:hanging="360"/>
      </w:pPr>
    </w:lvl>
    <w:lvl w:ilvl="2" w:tplc="FFFFFFFF">
      <w:start w:val="1"/>
      <w:numFmt w:val="lowerRoman"/>
      <w:lvlText w:val="%3."/>
      <w:lvlJc w:val="right"/>
      <w:pPr>
        <w:ind w:left="7187" w:hanging="180"/>
      </w:pPr>
    </w:lvl>
    <w:lvl w:ilvl="3" w:tplc="FFFFFFFF">
      <w:start w:val="1"/>
      <w:numFmt w:val="decimal"/>
      <w:lvlText w:val="%4."/>
      <w:lvlJc w:val="left"/>
      <w:pPr>
        <w:ind w:left="7907" w:hanging="360"/>
      </w:pPr>
    </w:lvl>
    <w:lvl w:ilvl="4" w:tplc="FFFFFFFF">
      <w:start w:val="1"/>
      <w:numFmt w:val="lowerLetter"/>
      <w:lvlText w:val="%5."/>
      <w:lvlJc w:val="left"/>
      <w:pPr>
        <w:ind w:left="8627" w:hanging="360"/>
      </w:pPr>
    </w:lvl>
    <w:lvl w:ilvl="5" w:tplc="FFFFFFFF">
      <w:start w:val="1"/>
      <w:numFmt w:val="lowerRoman"/>
      <w:lvlText w:val="%6."/>
      <w:lvlJc w:val="right"/>
      <w:pPr>
        <w:ind w:left="9347" w:hanging="180"/>
      </w:pPr>
    </w:lvl>
    <w:lvl w:ilvl="6" w:tplc="FFFFFFFF">
      <w:start w:val="1"/>
      <w:numFmt w:val="decimal"/>
      <w:lvlText w:val="%7."/>
      <w:lvlJc w:val="left"/>
      <w:pPr>
        <w:ind w:left="10067" w:hanging="360"/>
      </w:pPr>
    </w:lvl>
    <w:lvl w:ilvl="7" w:tplc="FFFFFFFF">
      <w:start w:val="1"/>
      <w:numFmt w:val="lowerLetter"/>
      <w:lvlText w:val="%8."/>
      <w:lvlJc w:val="left"/>
      <w:pPr>
        <w:ind w:left="10787" w:hanging="360"/>
      </w:pPr>
    </w:lvl>
    <w:lvl w:ilvl="8" w:tplc="FFFFFFFF">
      <w:start w:val="1"/>
      <w:numFmt w:val="lowerRoman"/>
      <w:lvlText w:val="%9."/>
      <w:lvlJc w:val="right"/>
      <w:pPr>
        <w:ind w:left="11507" w:hanging="180"/>
      </w:pPr>
    </w:lvl>
  </w:abstractNum>
  <w:abstractNum w:abstractNumId="3" w15:restartNumberingAfterBreak="0">
    <w:nsid w:val="2CAD209A"/>
    <w:multiLevelType w:val="hybridMultilevel"/>
    <w:tmpl w:val="5C14D370"/>
    <w:lvl w:ilvl="0" w:tplc="87CC1EF0">
      <w:start w:val="1"/>
      <w:numFmt w:val="decimal"/>
      <w:lvlText w:val="%1."/>
      <w:lvlJc w:val="left"/>
      <w:pPr>
        <w:ind w:left="1780" w:hanging="360"/>
      </w:pPr>
    </w:lvl>
    <w:lvl w:ilvl="1" w:tplc="04150019">
      <w:start w:val="1"/>
      <w:numFmt w:val="lowerLetter"/>
      <w:lvlText w:val="%2."/>
      <w:lvlJc w:val="left"/>
      <w:pPr>
        <w:ind w:left="2500" w:hanging="360"/>
      </w:pPr>
    </w:lvl>
    <w:lvl w:ilvl="2" w:tplc="0415001B">
      <w:start w:val="1"/>
      <w:numFmt w:val="lowerRoman"/>
      <w:lvlText w:val="%3."/>
      <w:lvlJc w:val="right"/>
      <w:pPr>
        <w:ind w:left="3220" w:hanging="180"/>
      </w:pPr>
    </w:lvl>
    <w:lvl w:ilvl="3" w:tplc="0415000F">
      <w:start w:val="1"/>
      <w:numFmt w:val="decimal"/>
      <w:lvlText w:val="%4."/>
      <w:lvlJc w:val="left"/>
      <w:pPr>
        <w:ind w:left="3940" w:hanging="360"/>
      </w:pPr>
    </w:lvl>
    <w:lvl w:ilvl="4" w:tplc="04150019">
      <w:start w:val="1"/>
      <w:numFmt w:val="lowerLetter"/>
      <w:lvlText w:val="%5."/>
      <w:lvlJc w:val="left"/>
      <w:pPr>
        <w:ind w:left="4660" w:hanging="360"/>
      </w:pPr>
    </w:lvl>
    <w:lvl w:ilvl="5" w:tplc="0415001B">
      <w:start w:val="1"/>
      <w:numFmt w:val="lowerRoman"/>
      <w:lvlText w:val="%6."/>
      <w:lvlJc w:val="right"/>
      <w:pPr>
        <w:ind w:left="5380" w:hanging="180"/>
      </w:pPr>
    </w:lvl>
    <w:lvl w:ilvl="6" w:tplc="0415000F">
      <w:start w:val="1"/>
      <w:numFmt w:val="decimal"/>
      <w:lvlText w:val="%7."/>
      <w:lvlJc w:val="left"/>
      <w:pPr>
        <w:ind w:left="6100" w:hanging="360"/>
      </w:pPr>
    </w:lvl>
    <w:lvl w:ilvl="7" w:tplc="04150019">
      <w:start w:val="1"/>
      <w:numFmt w:val="lowerLetter"/>
      <w:lvlText w:val="%8."/>
      <w:lvlJc w:val="left"/>
      <w:pPr>
        <w:ind w:left="6820" w:hanging="360"/>
      </w:pPr>
    </w:lvl>
    <w:lvl w:ilvl="8" w:tplc="0415001B">
      <w:start w:val="1"/>
      <w:numFmt w:val="lowerRoman"/>
      <w:lvlText w:val="%9."/>
      <w:lvlJc w:val="right"/>
      <w:pPr>
        <w:ind w:left="7540" w:hanging="180"/>
      </w:pPr>
    </w:lvl>
  </w:abstractNum>
  <w:abstractNum w:abstractNumId="4" w15:restartNumberingAfterBreak="0">
    <w:nsid w:val="2D3048A5"/>
    <w:multiLevelType w:val="multilevel"/>
    <w:tmpl w:val="6608A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1645F5"/>
    <w:multiLevelType w:val="hybridMultilevel"/>
    <w:tmpl w:val="5AEC7570"/>
    <w:lvl w:ilvl="0" w:tplc="25A807FA">
      <w:start w:val="1"/>
      <w:numFmt w:val="decimal"/>
      <w:lvlText w:val="%1."/>
      <w:lvlJc w:val="left"/>
      <w:pPr>
        <w:ind w:left="1780" w:hanging="360"/>
      </w:pPr>
    </w:lvl>
    <w:lvl w:ilvl="1" w:tplc="04150019">
      <w:start w:val="1"/>
      <w:numFmt w:val="lowerLetter"/>
      <w:lvlText w:val="%2."/>
      <w:lvlJc w:val="left"/>
      <w:pPr>
        <w:ind w:left="2500" w:hanging="360"/>
      </w:pPr>
    </w:lvl>
    <w:lvl w:ilvl="2" w:tplc="0415001B">
      <w:start w:val="1"/>
      <w:numFmt w:val="lowerRoman"/>
      <w:lvlText w:val="%3."/>
      <w:lvlJc w:val="right"/>
      <w:pPr>
        <w:ind w:left="3220" w:hanging="180"/>
      </w:pPr>
    </w:lvl>
    <w:lvl w:ilvl="3" w:tplc="0415000F">
      <w:start w:val="1"/>
      <w:numFmt w:val="decimal"/>
      <w:lvlText w:val="%4."/>
      <w:lvlJc w:val="left"/>
      <w:pPr>
        <w:ind w:left="3940" w:hanging="360"/>
      </w:pPr>
    </w:lvl>
    <w:lvl w:ilvl="4" w:tplc="04150019">
      <w:start w:val="1"/>
      <w:numFmt w:val="lowerLetter"/>
      <w:lvlText w:val="%5."/>
      <w:lvlJc w:val="left"/>
      <w:pPr>
        <w:ind w:left="4660" w:hanging="360"/>
      </w:pPr>
    </w:lvl>
    <w:lvl w:ilvl="5" w:tplc="0415001B">
      <w:start w:val="1"/>
      <w:numFmt w:val="lowerRoman"/>
      <w:lvlText w:val="%6."/>
      <w:lvlJc w:val="right"/>
      <w:pPr>
        <w:ind w:left="5380" w:hanging="180"/>
      </w:pPr>
    </w:lvl>
    <w:lvl w:ilvl="6" w:tplc="0415000F">
      <w:start w:val="1"/>
      <w:numFmt w:val="decimal"/>
      <w:lvlText w:val="%7."/>
      <w:lvlJc w:val="left"/>
      <w:pPr>
        <w:ind w:left="6100" w:hanging="360"/>
      </w:pPr>
    </w:lvl>
    <w:lvl w:ilvl="7" w:tplc="04150019">
      <w:start w:val="1"/>
      <w:numFmt w:val="lowerLetter"/>
      <w:lvlText w:val="%8."/>
      <w:lvlJc w:val="left"/>
      <w:pPr>
        <w:ind w:left="6820" w:hanging="360"/>
      </w:pPr>
    </w:lvl>
    <w:lvl w:ilvl="8" w:tplc="0415001B">
      <w:start w:val="1"/>
      <w:numFmt w:val="lowerRoman"/>
      <w:lvlText w:val="%9."/>
      <w:lvlJc w:val="right"/>
      <w:pPr>
        <w:ind w:left="7540" w:hanging="180"/>
      </w:pPr>
    </w:lvl>
  </w:abstractNum>
  <w:abstractNum w:abstractNumId="6" w15:restartNumberingAfterBreak="0">
    <w:nsid w:val="43206CD4"/>
    <w:multiLevelType w:val="hybridMultilevel"/>
    <w:tmpl w:val="12603D16"/>
    <w:lvl w:ilvl="0" w:tplc="A846073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aj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961C2A"/>
    <w:multiLevelType w:val="multilevel"/>
    <w:tmpl w:val="70D8B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9062E9"/>
    <w:multiLevelType w:val="multilevel"/>
    <w:tmpl w:val="48A42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CA4DF0"/>
    <w:multiLevelType w:val="hybridMultilevel"/>
    <w:tmpl w:val="D79860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B37887"/>
    <w:multiLevelType w:val="hybridMultilevel"/>
    <w:tmpl w:val="5AEC7570"/>
    <w:lvl w:ilvl="0" w:tplc="FFFFFFFF">
      <w:start w:val="1"/>
      <w:numFmt w:val="decimal"/>
      <w:lvlText w:val="%1."/>
      <w:lvlJc w:val="left"/>
      <w:pPr>
        <w:ind w:left="1780" w:hanging="360"/>
      </w:pPr>
    </w:lvl>
    <w:lvl w:ilvl="1" w:tplc="FFFFFFFF">
      <w:start w:val="1"/>
      <w:numFmt w:val="lowerLetter"/>
      <w:lvlText w:val="%2."/>
      <w:lvlJc w:val="left"/>
      <w:pPr>
        <w:ind w:left="2500" w:hanging="360"/>
      </w:pPr>
    </w:lvl>
    <w:lvl w:ilvl="2" w:tplc="FFFFFFFF">
      <w:start w:val="1"/>
      <w:numFmt w:val="lowerRoman"/>
      <w:lvlText w:val="%3."/>
      <w:lvlJc w:val="right"/>
      <w:pPr>
        <w:ind w:left="3220" w:hanging="180"/>
      </w:pPr>
    </w:lvl>
    <w:lvl w:ilvl="3" w:tplc="FFFFFFFF">
      <w:start w:val="1"/>
      <w:numFmt w:val="decimal"/>
      <w:lvlText w:val="%4."/>
      <w:lvlJc w:val="left"/>
      <w:pPr>
        <w:ind w:left="3940" w:hanging="360"/>
      </w:pPr>
    </w:lvl>
    <w:lvl w:ilvl="4" w:tplc="FFFFFFFF">
      <w:start w:val="1"/>
      <w:numFmt w:val="lowerLetter"/>
      <w:lvlText w:val="%5."/>
      <w:lvlJc w:val="left"/>
      <w:pPr>
        <w:ind w:left="4660" w:hanging="360"/>
      </w:pPr>
    </w:lvl>
    <w:lvl w:ilvl="5" w:tplc="FFFFFFFF">
      <w:start w:val="1"/>
      <w:numFmt w:val="lowerRoman"/>
      <w:lvlText w:val="%6."/>
      <w:lvlJc w:val="right"/>
      <w:pPr>
        <w:ind w:left="5380" w:hanging="180"/>
      </w:pPr>
    </w:lvl>
    <w:lvl w:ilvl="6" w:tplc="FFFFFFFF">
      <w:start w:val="1"/>
      <w:numFmt w:val="decimal"/>
      <w:lvlText w:val="%7."/>
      <w:lvlJc w:val="left"/>
      <w:pPr>
        <w:ind w:left="6100" w:hanging="360"/>
      </w:pPr>
    </w:lvl>
    <w:lvl w:ilvl="7" w:tplc="FFFFFFFF">
      <w:start w:val="1"/>
      <w:numFmt w:val="lowerLetter"/>
      <w:lvlText w:val="%8."/>
      <w:lvlJc w:val="left"/>
      <w:pPr>
        <w:ind w:left="6820" w:hanging="360"/>
      </w:pPr>
    </w:lvl>
    <w:lvl w:ilvl="8" w:tplc="FFFFFFFF">
      <w:start w:val="1"/>
      <w:numFmt w:val="lowerRoman"/>
      <w:lvlText w:val="%9."/>
      <w:lvlJc w:val="right"/>
      <w:pPr>
        <w:ind w:left="7540" w:hanging="180"/>
      </w:pPr>
    </w:lvl>
  </w:abstractNum>
  <w:num w:numId="1" w16cid:durableId="794299151">
    <w:abstractNumId w:val="8"/>
  </w:num>
  <w:num w:numId="2" w16cid:durableId="1580825665">
    <w:abstractNumId w:val="1"/>
  </w:num>
  <w:num w:numId="3" w16cid:durableId="2018917302">
    <w:abstractNumId w:val="9"/>
  </w:num>
  <w:num w:numId="4" w16cid:durableId="1880362725">
    <w:abstractNumId w:val="7"/>
  </w:num>
  <w:num w:numId="5" w16cid:durableId="10526563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7434166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145296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346354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16547099">
    <w:abstractNumId w:val="4"/>
  </w:num>
  <w:num w:numId="10" w16cid:durableId="1047949261">
    <w:abstractNumId w:val="6"/>
  </w:num>
  <w:num w:numId="11" w16cid:durableId="1006403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1F1"/>
    <w:rsid w:val="00022EE6"/>
    <w:rsid w:val="00034A2D"/>
    <w:rsid w:val="00041D7A"/>
    <w:rsid w:val="00090AE2"/>
    <w:rsid w:val="0009420D"/>
    <w:rsid w:val="00136348"/>
    <w:rsid w:val="00190292"/>
    <w:rsid w:val="001B0663"/>
    <w:rsid w:val="001D29A5"/>
    <w:rsid w:val="00212329"/>
    <w:rsid w:val="002146EC"/>
    <w:rsid w:val="00273B07"/>
    <w:rsid w:val="002A6073"/>
    <w:rsid w:val="002D45A0"/>
    <w:rsid w:val="002E6607"/>
    <w:rsid w:val="003C3471"/>
    <w:rsid w:val="00402382"/>
    <w:rsid w:val="004161F1"/>
    <w:rsid w:val="00461A2C"/>
    <w:rsid w:val="00484111"/>
    <w:rsid w:val="00650E96"/>
    <w:rsid w:val="00654A36"/>
    <w:rsid w:val="00655F40"/>
    <w:rsid w:val="00655F96"/>
    <w:rsid w:val="006643D6"/>
    <w:rsid w:val="007273A8"/>
    <w:rsid w:val="00792248"/>
    <w:rsid w:val="007C681C"/>
    <w:rsid w:val="00832339"/>
    <w:rsid w:val="008A6D49"/>
    <w:rsid w:val="008E018D"/>
    <w:rsid w:val="009634AA"/>
    <w:rsid w:val="00A51754"/>
    <w:rsid w:val="00A86183"/>
    <w:rsid w:val="00AC340C"/>
    <w:rsid w:val="00AD3373"/>
    <w:rsid w:val="00AF7436"/>
    <w:rsid w:val="00B028A4"/>
    <w:rsid w:val="00B706DE"/>
    <w:rsid w:val="00B97FF4"/>
    <w:rsid w:val="00BA1D3C"/>
    <w:rsid w:val="00BA4D6D"/>
    <w:rsid w:val="00BA526B"/>
    <w:rsid w:val="00C56EF0"/>
    <w:rsid w:val="00CE6896"/>
    <w:rsid w:val="00D403CC"/>
    <w:rsid w:val="00D75B32"/>
    <w:rsid w:val="00D944D2"/>
    <w:rsid w:val="00E7574C"/>
    <w:rsid w:val="00E77839"/>
    <w:rsid w:val="00F42B36"/>
    <w:rsid w:val="00F83BB5"/>
    <w:rsid w:val="00FA7A96"/>
    <w:rsid w:val="00FB6FB4"/>
    <w:rsid w:val="00FB7B77"/>
    <w:rsid w:val="00FC5C91"/>
    <w:rsid w:val="00FD4E6E"/>
    <w:rsid w:val="00FE7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37E12"/>
  <w15:chartTrackingRefBased/>
  <w15:docId w15:val="{49A53655-6C3B-4C33-8760-6AB3F63C4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6F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61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161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161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161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161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161F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161F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161F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161F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161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161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161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161F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161F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161F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161F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161F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161F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161F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161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161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161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161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161F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161F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161F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161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161F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161F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161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161F1"/>
  </w:style>
  <w:style w:type="paragraph" w:styleId="Stopka">
    <w:name w:val="footer"/>
    <w:basedOn w:val="Normalny"/>
    <w:link w:val="StopkaZnak"/>
    <w:uiPriority w:val="99"/>
    <w:unhideWhenUsed/>
    <w:rsid w:val="004161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61F1"/>
  </w:style>
  <w:style w:type="paragraph" w:styleId="NormalnyWeb">
    <w:name w:val="Normal (Web)"/>
    <w:basedOn w:val="Normalny"/>
    <w:uiPriority w:val="99"/>
    <w:semiHidden/>
    <w:unhideWhenUsed/>
    <w:rsid w:val="004161F1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7EF50-228A-46F6-9CAA-1F886C459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Marczewski</dc:creator>
  <cp:keywords/>
  <dc:description/>
  <cp:lastModifiedBy>10 wsk</cp:lastModifiedBy>
  <cp:revision>15</cp:revision>
  <cp:lastPrinted>2026-03-23T10:46:00Z</cp:lastPrinted>
  <dcterms:created xsi:type="dcterms:W3CDTF">2026-02-24T09:34:00Z</dcterms:created>
  <dcterms:modified xsi:type="dcterms:W3CDTF">2026-03-23T11:57:00Z</dcterms:modified>
</cp:coreProperties>
</file>