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56009" w14:textId="77777777" w:rsidR="00035DEC" w:rsidRPr="00AD45A9" w:rsidRDefault="00673673" w:rsidP="0012037F">
      <w:pPr>
        <w:jc w:val="right"/>
        <w:rPr>
          <w:rFonts w:ascii="Arial" w:hAnsi="Arial" w:cs="Arial"/>
          <w:sz w:val="24"/>
          <w:szCs w:val="24"/>
        </w:rPr>
      </w:pPr>
      <w:r w:rsidRPr="00673673">
        <w:rPr>
          <w:rFonts w:ascii="Arial" w:hAnsi="Arial" w:cs="Arial"/>
          <w:sz w:val="24"/>
          <w:szCs w:val="24"/>
        </w:rPr>
        <w:t>Poznań</w:t>
      </w:r>
      <w:r w:rsidR="00035DEC" w:rsidRPr="00AD45A9">
        <w:rPr>
          <w:rFonts w:ascii="Arial" w:hAnsi="Arial" w:cs="Arial"/>
          <w:sz w:val="24"/>
          <w:szCs w:val="24"/>
        </w:rPr>
        <w:t xml:space="preserve"> dnia: </w:t>
      </w:r>
      <w:r w:rsidRPr="00673673">
        <w:rPr>
          <w:rFonts w:ascii="Arial" w:hAnsi="Arial" w:cs="Arial"/>
          <w:sz w:val="24"/>
          <w:szCs w:val="24"/>
        </w:rPr>
        <w:t>2026-03-24</w:t>
      </w:r>
    </w:p>
    <w:p w14:paraId="633230C7" w14:textId="77777777" w:rsidR="00673673" w:rsidRPr="00673673" w:rsidRDefault="00673673" w:rsidP="0012037F">
      <w:pPr>
        <w:jc w:val="both"/>
        <w:rPr>
          <w:rFonts w:ascii="Arial" w:hAnsi="Arial" w:cs="Arial"/>
          <w:b/>
          <w:bCs/>
          <w:sz w:val="24"/>
          <w:szCs w:val="24"/>
        </w:rPr>
      </w:pPr>
      <w:r w:rsidRPr="00673673">
        <w:rPr>
          <w:rFonts w:ascii="Arial" w:hAnsi="Arial" w:cs="Arial"/>
          <w:b/>
          <w:bCs/>
          <w:sz w:val="24"/>
          <w:szCs w:val="24"/>
        </w:rPr>
        <w:t>Szpital Wojewódzki w Poznaniu</w:t>
      </w:r>
    </w:p>
    <w:p w14:paraId="178637A2" w14:textId="77777777" w:rsidR="00035DEC" w:rsidRPr="00AD45A9" w:rsidRDefault="00673673" w:rsidP="0012037F">
      <w:pPr>
        <w:jc w:val="both"/>
        <w:rPr>
          <w:rFonts w:ascii="Arial" w:hAnsi="Arial" w:cs="Arial"/>
          <w:b/>
          <w:bCs/>
          <w:sz w:val="24"/>
          <w:szCs w:val="24"/>
        </w:rPr>
      </w:pPr>
      <w:r w:rsidRPr="00673673">
        <w:rPr>
          <w:rFonts w:ascii="Arial" w:hAnsi="Arial" w:cs="Arial"/>
          <w:b/>
          <w:bCs/>
          <w:sz w:val="24"/>
          <w:szCs w:val="24"/>
        </w:rPr>
        <w:t>Dział Zamówień Publicznych</w:t>
      </w:r>
    </w:p>
    <w:p w14:paraId="13110690" w14:textId="77777777" w:rsidR="00035DEC" w:rsidRPr="00AD45A9" w:rsidRDefault="00673673" w:rsidP="0012037F">
      <w:pPr>
        <w:jc w:val="both"/>
        <w:rPr>
          <w:rFonts w:ascii="Arial" w:hAnsi="Arial" w:cs="Arial"/>
          <w:sz w:val="24"/>
          <w:szCs w:val="24"/>
        </w:rPr>
      </w:pPr>
      <w:r w:rsidRPr="00673673">
        <w:rPr>
          <w:rFonts w:ascii="Arial" w:hAnsi="Arial" w:cs="Arial"/>
          <w:sz w:val="24"/>
          <w:szCs w:val="24"/>
        </w:rPr>
        <w:t>Juraszów</w:t>
      </w:r>
      <w:r w:rsidR="00035DEC" w:rsidRPr="00AD45A9">
        <w:rPr>
          <w:rFonts w:ascii="Arial" w:hAnsi="Arial" w:cs="Arial"/>
          <w:sz w:val="24"/>
          <w:szCs w:val="24"/>
        </w:rPr>
        <w:t xml:space="preserve"> </w:t>
      </w:r>
      <w:r w:rsidRPr="00673673">
        <w:rPr>
          <w:rFonts w:ascii="Arial" w:hAnsi="Arial" w:cs="Arial"/>
          <w:sz w:val="24"/>
          <w:szCs w:val="24"/>
        </w:rPr>
        <w:t>7/19</w:t>
      </w:r>
    </w:p>
    <w:p w14:paraId="0F358B72" w14:textId="77777777" w:rsidR="00035DEC" w:rsidRPr="00AD45A9" w:rsidRDefault="00673673" w:rsidP="0012037F">
      <w:pPr>
        <w:jc w:val="both"/>
        <w:rPr>
          <w:rFonts w:ascii="Arial" w:hAnsi="Arial" w:cs="Arial"/>
          <w:sz w:val="24"/>
          <w:szCs w:val="24"/>
        </w:rPr>
      </w:pPr>
      <w:r w:rsidRPr="00673673">
        <w:rPr>
          <w:rFonts w:ascii="Arial" w:hAnsi="Arial" w:cs="Arial"/>
          <w:sz w:val="24"/>
          <w:szCs w:val="24"/>
        </w:rPr>
        <w:t>60-479</w:t>
      </w:r>
      <w:r w:rsidR="00035DEC" w:rsidRPr="00AD45A9">
        <w:rPr>
          <w:rFonts w:ascii="Arial" w:hAnsi="Arial" w:cs="Arial"/>
          <w:sz w:val="24"/>
          <w:szCs w:val="24"/>
        </w:rPr>
        <w:t xml:space="preserve"> </w:t>
      </w:r>
      <w:r w:rsidRPr="00673673">
        <w:rPr>
          <w:rFonts w:ascii="Arial" w:hAnsi="Arial" w:cs="Arial"/>
          <w:sz w:val="24"/>
          <w:szCs w:val="24"/>
        </w:rPr>
        <w:t>Poznań</w:t>
      </w:r>
    </w:p>
    <w:p w14:paraId="4F5C3D42" w14:textId="77777777" w:rsidR="0012037F" w:rsidRDefault="0012037F" w:rsidP="0012037F">
      <w:pPr>
        <w:tabs>
          <w:tab w:val="left" w:pos="708"/>
          <w:tab w:val="center" w:pos="4536"/>
          <w:tab w:val="right" w:pos="9072"/>
        </w:tabs>
        <w:ind w:left="5103"/>
        <w:jc w:val="both"/>
        <w:rPr>
          <w:rFonts w:ascii="Arial" w:hAnsi="Arial" w:cs="Arial"/>
          <w:bCs/>
          <w:sz w:val="18"/>
          <w:szCs w:val="18"/>
        </w:rPr>
      </w:pPr>
    </w:p>
    <w:p w14:paraId="2CE2E325" w14:textId="3B79EBEA" w:rsidR="00035DEC" w:rsidRPr="00AD45A9" w:rsidRDefault="00035DEC" w:rsidP="0012037F">
      <w:pPr>
        <w:tabs>
          <w:tab w:val="left" w:pos="708"/>
          <w:tab w:val="center" w:pos="4536"/>
          <w:tab w:val="right" w:pos="9072"/>
        </w:tabs>
        <w:ind w:left="5103"/>
        <w:jc w:val="both"/>
        <w:rPr>
          <w:rFonts w:ascii="Arial" w:hAnsi="Arial" w:cs="Arial"/>
          <w:b/>
          <w:sz w:val="24"/>
          <w:szCs w:val="24"/>
        </w:rPr>
      </w:pPr>
      <w:r w:rsidRPr="00AD45A9">
        <w:rPr>
          <w:rFonts w:ascii="Arial" w:hAnsi="Arial" w:cs="Arial"/>
          <w:b/>
          <w:sz w:val="24"/>
          <w:szCs w:val="24"/>
        </w:rPr>
        <w:t>WYKONAWCY</w:t>
      </w:r>
    </w:p>
    <w:p w14:paraId="1730E041" w14:textId="77777777" w:rsidR="00035DEC" w:rsidRDefault="00035DEC" w:rsidP="0012037F">
      <w:pPr>
        <w:tabs>
          <w:tab w:val="left" w:pos="708"/>
          <w:tab w:val="center" w:pos="4536"/>
          <w:tab w:val="right" w:pos="9072"/>
        </w:tabs>
        <w:ind w:left="5103"/>
        <w:jc w:val="both"/>
        <w:rPr>
          <w:rFonts w:ascii="Arial" w:hAnsi="Arial" w:cs="Arial"/>
          <w:sz w:val="24"/>
          <w:szCs w:val="24"/>
        </w:rPr>
      </w:pPr>
      <w:r w:rsidRPr="00AD45A9">
        <w:rPr>
          <w:rFonts w:ascii="Arial" w:hAnsi="Arial" w:cs="Arial"/>
          <w:sz w:val="24"/>
          <w:szCs w:val="24"/>
        </w:rPr>
        <w:t>ubiegający się o zamówienie</w:t>
      </w:r>
    </w:p>
    <w:p w14:paraId="207648C7" w14:textId="77777777" w:rsidR="0012037F" w:rsidRDefault="0012037F" w:rsidP="0012037F">
      <w:pPr>
        <w:tabs>
          <w:tab w:val="left" w:pos="708"/>
          <w:tab w:val="center" w:pos="4536"/>
          <w:tab w:val="right" w:pos="9072"/>
        </w:tabs>
        <w:ind w:left="5103"/>
        <w:jc w:val="both"/>
        <w:rPr>
          <w:rFonts w:ascii="Arial" w:hAnsi="Arial" w:cs="Arial"/>
          <w:sz w:val="24"/>
          <w:szCs w:val="24"/>
        </w:rPr>
      </w:pPr>
    </w:p>
    <w:p w14:paraId="4917E0F9" w14:textId="77777777" w:rsidR="00035DEC" w:rsidRPr="004E4B64" w:rsidRDefault="00035DEC" w:rsidP="0012037F">
      <w:pPr>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0425B40A" w14:textId="77777777" w:rsidTr="00B32FF9">
        <w:tc>
          <w:tcPr>
            <w:tcW w:w="2269" w:type="dxa"/>
          </w:tcPr>
          <w:p w14:paraId="341E959C" w14:textId="77777777" w:rsidR="00035DEC" w:rsidRPr="004E4B64" w:rsidRDefault="00035DEC" w:rsidP="0012037F">
            <w:pPr>
              <w:tabs>
                <w:tab w:val="center" w:pos="4536"/>
                <w:tab w:val="right" w:pos="9072"/>
              </w:tabs>
              <w:ind w:left="-105"/>
              <w:jc w:val="both"/>
              <w:rPr>
                <w:rFonts w:ascii="Arial" w:hAnsi="Arial" w:cs="Arial"/>
                <w:sz w:val="24"/>
                <w:szCs w:val="24"/>
              </w:rPr>
            </w:pPr>
            <w:r w:rsidRPr="004E4B64">
              <w:rPr>
                <w:rFonts w:ascii="Arial" w:hAnsi="Arial" w:cs="Arial"/>
                <w:sz w:val="24"/>
                <w:szCs w:val="24"/>
              </w:rPr>
              <w:t>Nazwa zamówienia:</w:t>
            </w:r>
          </w:p>
        </w:tc>
        <w:tc>
          <w:tcPr>
            <w:tcW w:w="6803" w:type="dxa"/>
          </w:tcPr>
          <w:p w14:paraId="145E63C2" w14:textId="74D2B290" w:rsidR="00035DEC" w:rsidRPr="004E4B64" w:rsidRDefault="00673673" w:rsidP="0012037F">
            <w:pPr>
              <w:tabs>
                <w:tab w:val="center" w:pos="4536"/>
                <w:tab w:val="right" w:pos="9072"/>
              </w:tabs>
              <w:jc w:val="both"/>
              <w:rPr>
                <w:rFonts w:ascii="Arial" w:hAnsi="Arial" w:cs="Arial"/>
                <w:bCs/>
                <w:sz w:val="24"/>
                <w:szCs w:val="24"/>
              </w:rPr>
            </w:pPr>
            <w:r w:rsidRPr="00673673">
              <w:rPr>
                <w:rFonts w:ascii="Arial" w:hAnsi="Arial" w:cs="Arial"/>
                <w:bCs/>
                <w:sz w:val="24"/>
                <w:szCs w:val="24"/>
              </w:rPr>
              <w:t>Zakup zestawu 17 kardiomonitorów wraz 2 centralami oraz zestawu 20 kardiomonitorów wraz 3 centralami w ramach realizacji zadania: Kompleksowy program rozwoju opieki nad pacjentem kardiologicznym w Szpitalu Wojewódzkim w Poznaniu.</w:t>
            </w:r>
          </w:p>
        </w:tc>
      </w:tr>
      <w:tr w:rsidR="00673673" w:rsidRPr="004E4B64" w14:paraId="0B2B443D" w14:textId="77777777" w:rsidTr="002A0A2B">
        <w:tc>
          <w:tcPr>
            <w:tcW w:w="2269" w:type="dxa"/>
          </w:tcPr>
          <w:p w14:paraId="35789DB4" w14:textId="77777777" w:rsidR="00673673" w:rsidRPr="004E4B64" w:rsidRDefault="00673673" w:rsidP="0012037F">
            <w:pPr>
              <w:tabs>
                <w:tab w:val="center" w:pos="4536"/>
                <w:tab w:val="right" w:pos="9072"/>
              </w:tabs>
              <w:ind w:left="-105" w:right="-115"/>
              <w:jc w:val="both"/>
              <w:rPr>
                <w:rFonts w:ascii="Arial" w:hAnsi="Arial" w:cs="Arial"/>
                <w:sz w:val="24"/>
                <w:szCs w:val="24"/>
              </w:rPr>
            </w:pPr>
            <w:r w:rsidRPr="004E4B64">
              <w:rPr>
                <w:rFonts w:ascii="Arial" w:hAnsi="Arial" w:cs="Arial"/>
                <w:sz w:val="24"/>
                <w:szCs w:val="24"/>
              </w:rPr>
              <w:t>Numer referencyjny:</w:t>
            </w:r>
          </w:p>
        </w:tc>
        <w:tc>
          <w:tcPr>
            <w:tcW w:w="6803" w:type="dxa"/>
          </w:tcPr>
          <w:p w14:paraId="6F46D376" w14:textId="77777777" w:rsidR="00673673" w:rsidRPr="004E4B64" w:rsidRDefault="00673673" w:rsidP="0012037F">
            <w:pPr>
              <w:tabs>
                <w:tab w:val="center" w:pos="4536"/>
                <w:tab w:val="right" w:pos="9072"/>
              </w:tabs>
              <w:jc w:val="both"/>
              <w:rPr>
                <w:rFonts w:ascii="Arial" w:hAnsi="Arial" w:cs="Arial"/>
                <w:bCs/>
                <w:sz w:val="24"/>
                <w:szCs w:val="24"/>
              </w:rPr>
            </w:pPr>
            <w:r w:rsidRPr="00673673">
              <w:rPr>
                <w:rFonts w:ascii="Arial" w:hAnsi="Arial" w:cs="Arial"/>
                <w:bCs/>
                <w:sz w:val="24"/>
                <w:szCs w:val="24"/>
              </w:rPr>
              <w:t>SZW/DZP/11/2026</w:t>
            </w:r>
          </w:p>
        </w:tc>
      </w:tr>
    </w:tbl>
    <w:p w14:paraId="15E5A111" w14:textId="77777777" w:rsidR="00035DEC" w:rsidRDefault="00035DEC" w:rsidP="0012037F">
      <w:pPr>
        <w:tabs>
          <w:tab w:val="left" w:pos="708"/>
          <w:tab w:val="center" w:pos="4536"/>
          <w:tab w:val="right" w:pos="9072"/>
        </w:tabs>
        <w:jc w:val="both"/>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AD45A9" w14:paraId="0F6DD396" w14:textId="77777777" w:rsidTr="00430304">
        <w:tc>
          <w:tcPr>
            <w:tcW w:w="9178" w:type="dxa"/>
            <w:shd w:val="clear" w:color="auto" w:fill="F2F2F2"/>
            <w:hideMark/>
          </w:tcPr>
          <w:p w14:paraId="2560D8E7" w14:textId="77777777" w:rsidR="00035DEC" w:rsidRPr="00AD45A9" w:rsidRDefault="00035DEC" w:rsidP="0012037F">
            <w:pPr>
              <w:keepNext/>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4EC37609" w14:textId="77777777" w:rsidR="0012037F" w:rsidRDefault="0012037F" w:rsidP="0012037F">
      <w:pPr>
        <w:jc w:val="both"/>
        <w:rPr>
          <w:rFonts w:ascii="Arial" w:hAnsi="Arial" w:cs="Arial"/>
          <w:sz w:val="24"/>
          <w:szCs w:val="24"/>
        </w:rPr>
      </w:pPr>
    </w:p>
    <w:p w14:paraId="517A7F4E" w14:textId="3D2E96E3" w:rsidR="0012774F" w:rsidRDefault="00520165" w:rsidP="0012037F">
      <w:pPr>
        <w:jc w:val="both"/>
        <w:rPr>
          <w:rFonts w:ascii="Arial" w:hAnsi="Arial" w:cs="Arial"/>
          <w:bCs/>
          <w:sz w:val="24"/>
          <w:szCs w:val="24"/>
          <w:lang w:eastAsia="ar-SA"/>
        </w:rPr>
      </w:pPr>
      <w:r w:rsidRPr="009003D1">
        <w:rPr>
          <w:rFonts w:ascii="Arial" w:hAnsi="Arial" w:cs="Arial"/>
          <w:sz w:val="24"/>
          <w:szCs w:val="24"/>
        </w:rPr>
        <w:t xml:space="preserve">Zamawiający, </w:t>
      </w:r>
      <w:r w:rsidR="00673673" w:rsidRPr="00673673">
        <w:rPr>
          <w:rFonts w:ascii="Arial" w:hAnsi="Arial" w:cs="Arial"/>
          <w:b/>
          <w:sz w:val="24"/>
          <w:szCs w:val="24"/>
        </w:rPr>
        <w:t>Szpital Wojewódzki w Poznaniu</w:t>
      </w:r>
      <w:r w:rsidR="0012037F">
        <w:rPr>
          <w:rFonts w:ascii="Arial" w:hAnsi="Arial" w:cs="Arial"/>
          <w:b/>
          <w:sz w:val="24"/>
          <w:szCs w:val="24"/>
        </w:rPr>
        <w:t xml:space="preserve">, </w:t>
      </w:r>
      <w:r w:rsidR="00673673" w:rsidRPr="00673673">
        <w:rPr>
          <w:rFonts w:ascii="Arial" w:hAnsi="Arial" w:cs="Arial"/>
          <w:b/>
          <w:sz w:val="24"/>
          <w:szCs w:val="24"/>
        </w:rPr>
        <w:t>Dział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673673" w:rsidRPr="00673673">
        <w:rPr>
          <w:rFonts w:ascii="Arial" w:hAnsi="Arial" w:cs="Arial"/>
          <w:sz w:val="24"/>
          <w:szCs w:val="24"/>
        </w:rPr>
        <w:t>(</w:t>
      </w:r>
      <w:proofErr w:type="spellStart"/>
      <w:r w:rsidR="00673673" w:rsidRPr="00673673">
        <w:rPr>
          <w:rFonts w:ascii="Arial" w:hAnsi="Arial" w:cs="Arial"/>
          <w:sz w:val="24"/>
          <w:szCs w:val="24"/>
        </w:rPr>
        <w:t>t.j</w:t>
      </w:r>
      <w:proofErr w:type="spellEnd"/>
      <w:r w:rsidR="00673673" w:rsidRPr="00673673">
        <w:rPr>
          <w:rFonts w:ascii="Arial" w:hAnsi="Arial" w:cs="Arial"/>
          <w:sz w:val="24"/>
          <w:szCs w:val="24"/>
        </w:rPr>
        <w:t xml:space="preserve">. Dz. U. z 2024 r. poz. 1320 z </w:t>
      </w:r>
      <w:proofErr w:type="spellStart"/>
      <w:r w:rsidR="00673673" w:rsidRPr="00673673">
        <w:rPr>
          <w:rFonts w:ascii="Arial" w:hAnsi="Arial" w:cs="Arial"/>
          <w:sz w:val="24"/>
          <w:szCs w:val="24"/>
        </w:rPr>
        <w:t>p</w:t>
      </w:r>
      <w:r w:rsidR="00430304">
        <w:rPr>
          <w:rFonts w:ascii="Arial" w:hAnsi="Arial" w:cs="Arial"/>
          <w:sz w:val="24"/>
          <w:szCs w:val="24"/>
        </w:rPr>
        <w:t>óź</w:t>
      </w:r>
      <w:r w:rsidR="00673673" w:rsidRPr="00673673">
        <w:rPr>
          <w:rFonts w:ascii="Arial" w:hAnsi="Arial" w:cs="Arial"/>
          <w:sz w:val="24"/>
          <w:szCs w:val="24"/>
        </w:rPr>
        <w:t>n</w:t>
      </w:r>
      <w:proofErr w:type="spellEnd"/>
      <w:r w:rsidR="00673673" w:rsidRPr="00673673">
        <w:rPr>
          <w:rFonts w:ascii="Arial" w:hAnsi="Arial" w:cs="Arial"/>
          <w:sz w:val="24"/>
          <w:szCs w:val="24"/>
        </w:rPr>
        <w:t>. zm.)</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p w14:paraId="4A02DB62" w14:textId="77777777" w:rsidR="00430304" w:rsidRDefault="00430304" w:rsidP="0012037F">
      <w:pPr>
        <w:jc w:val="both"/>
        <w:rPr>
          <w:rFonts w:ascii="Arial" w:hAnsi="Arial" w:cs="Arial"/>
          <w:b/>
          <w:bCs/>
          <w:sz w:val="22"/>
          <w:szCs w:val="22"/>
        </w:rPr>
      </w:pPr>
    </w:p>
    <w:p w14:paraId="5DABE36A" w14:textId="3F5F6718"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PYTANIA dotyczące SWZ:</w:t>
      </w:r>
    </w:p>
    <w:p w14:paraId="26403A78" w14:textId="77777777" w:rsidR="0012037F" w:rsidRPr="0012037F" w:rsidRDefault="0012037F" w:rsidP="0012037F">
      <w:pPr>
        <w:numPr>
          <w:ilvl w:val="0"/>
          <w:numId w:val="8"/>
        </w:numPr>
        <w:jc w:val="both"/>
        <w:rPr>
          <w:rFonts w:ascii="Arial" w:hAnsi="Arial" w:cs="Arial"/>
          <w:b/>
          <w:bCs/>
          <w:sz w:val="22"/>
          <w:szCs w:val="22"/>
        </w:rPr>
      </w:pPr>
      <w:r w:rsidRPr="0012037F">
        <w:rPr>
          <w:rFonts w:ascii="Arial" w:hAnsi="Arial" w:cs="Arial"/>
          <w:b/>
          <w:bCs/>
          <w:sz w:val="22"/>
          <w:szCs w:val="22"/>
        </w:rPr>
        <w:t xml:space="preserve">Dotyczy punktu 10.1, podpunkt 5: </w:t>
      </w:r>
      <w:r w:rsidRPr="0012037F">
        <w:rPr>
          <w:rFonts w:ascii="Arial" w:hAnsi="Arial" w:cs="Arial"/>
          <w:sz w:val="22"/>
          <w:szCs w:val="22"/>
        </w:rPr>
        <w:t>Opisy (materiały informacyjne), katalogi producenta są materiałami reklamowymi tworzonymi dla szerokiego grona odbiorców, a nie konkretnego Zamawiającego, Wobec powyższego nie jest możliwe umieszczenie na nich wszystkich informacji i parametrów, które są wymagane w danym postępowaniu. Czy w przypadku braku potwierdzenia parametru w opisach (materiałach informacyjnych), katalogach producenta, Zamawiający dopuści załączenie oświadczenia autoryzowanego dystrybutora potwierdzające spełnianie opisanego wymagania? Odpowiedź: Zamawiający wyraża zgodę.</w:t>
      </w:r>
    </w:p>
    <w:p w14:paraId="090FC2B9" w14:textId="77777777" w:rsidR="0012037F" w:rsidRPr="0012037F" w:rsidRDefault="0012037F" w:rsidP="0012037F">
      <w:pPr>
        <w:numPr>
          <w:ilvl w:val="0"/>
          <w:numId w:val="8"/>
        </w:numPr>
        <w:jc w:val="both"/>
        <w:rPr>
          <w:rFonts w:ascii="Arial" w:hAnsi="Arial" w:cs="Arial"/>
          <w:b/>
          <w:bCs/>
          <w:sz w:val="22"/>
          <w:szCs w:val="22"/>
        </w:rPr>
      </w:pPr>
      <w:r w:rsidRPr="0012037F">
        <w:rPr>
          <w:rFonts w:ascii="Arial" w:hAnsi="Arial" w:cs="Arial"/>
          <w:b/>
          <w:bCs/>
          <w:sz w:val="22"/>
          <w:szCs w:val="22"/>
        </w:rPr>
        <w:t xml:space="preserve">Dotyczy załącznika nr 1, termin płatności: </w:t>
      </w:r>
      <w:r w:rsidRPr="0012037F">
        <w:rPr>
          <w:rFonts w:ascii="Arial" w:hAnsi="Arial" w:cs="Arial"/>
          <w:sz w:val="22"/>
          <w:szCs w:val="22"/>
        </w:rPr>
        <w:t>Czy Zamawiający wyrazi zgodę, aby płatność została uregulowana w terminie do 45 dni licząc od daty dostarczenia Zamawiającemu poprawnie wystawionej faktury VAT? Odpowiedź: Zgodnie z SWZ.</w:t>
      </w:r>
    </w:p>
    <w:p w14:paraId="3CADDE5E" w14:textId="77777777" w:rsidR="0012037F" w:rsidRPr="0012037F" w:rsidRDefault="0012037F" w:rsidP="0012037F">
      <w:pPr>
        <w:jc w:val="both"/>
        <w:rPr>
          <w:rFonts w:ascii="Arial" w:hAnsi="Arial" w:cs="Arial"/>
          <w:b/>
          <w:bCs/>
          <w:sz w:val="22"/>
          <w:szCs w:val="22"/>
        </w:rPr>
      </w:pPr>
    </w:p>
    <w:p w14:paraId="75388799"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PYTANIA dotyczące załącznika nr 2 do SWZ (Formularz asortymentowo – cenowy / opis przedmiotu zamówienia):</w:t>
      </w:r>
    </w:p>
    <w:p w14:paraId="49F1AEA9" w14:textId="56025820" w:rsidR="0012037F" w:rsidRPr="00430304" w:rsidRDefault="0012037F" w:rsidP="0012037F">
      <w:pPr>
        <w:numPr>
          <w:ilvl w:val="0"/>
          <w:numId w:val="8"/>
        </w:numPr>
        <w:jc w:val="both"/>
        <w:rPr>
          <w:rFonts w:ascii="Arial" w:hAnsi="Arial" w:cs="Arial"/>
          <w:b/>
          <w:bCs/>
          <w:sz w:val="22"/>
          <w:szCs w:val="22"/>
        </w:rPr>
      </w:pPr>
      <w:r w:rsidRPr="0012037F">
        <w:rPr>
          <w:rFonts w:ascii="Arial" w:hAnsi="Arial" w:cs="Arial"/>
          <w:b/>
          <w:bCs/>
          <w:sz w:val="22"/>
          <w:szCs w:val="22"/>
        </w:rPr>
        <w:t>Dotyczy tabeli „wymagania dodatkowe, pkt 89:</w:t>
      </w:r>
      <w:r w:rsidRPr="0012037F">
        <w:rPr>
          <w:rFonts w:ascii="Arial" w:hAnsi="Arial" w:cs="Arial"/>
          <w:sz w:val="22"/>
          <w:szCs w:val="22"/>
        </w:rPr>
        <w:t xml:space="preserve"> Ze względu na fakt, że technologia wytwarzania oferowanego sprzętu ulega szybkim zmianom i cykle produkcyjne podzespołów są stosunkowo krótkie w celu zastąpienia ich nowymi technologicznie odpowiednikami, zwracamy się z prośbą o skrócenie terminu dostępności części zamiennych do naprawy, serwisu pogwarancyjnego z 10 do 7 lat? Odpowiedź: Zgodnie z SWZ.</w:t>
      </w:r>
    </w:p>
    <w:p w14:paraId="57C66A5A" w14:textId="77777777" w:rsidR="0012037F" w:rsidRPr="0012037F" w:rsidRDefault="0012037F" w:rsidP="0012037F">
      <w:pPr>
        <w:numPr>
          <w:ilvl w:val="0"/>
          <w:numId w:val="8"/>
        </w:numPr>
        <w:jc w:val="both"/>
        <w:rPr>
          <w:rFonts w:ascii="Arial" w:hAnsi="Arial" w:cs="Arial"/>
          <w:b/>
          <w:bCs/>
          <w:sz w:val="22"/>
          <w:szCs w:val="22"/>
        </w:rPr>
      </w:pPr>
      <w:r w:rsidRPr="0012037F">
        <w:rPr>
          <w:rFonts w:ascii="Arial" w:hAnsi="Arial" w:cs="Arial"/>
          <w:b/>
          <w:bCs/>
          <w:sz w:val="22"/>
          <w:szCs w:val="22"/>
        </w:rPr>
        <w:t>Dotyczy tabeli „wymagania dodatkowe, pkt 90:</w:t>
      </w:r>
      <w:r w:rsidRPr="0012037F">
        <w:rPr>
          <w:rFonts w:ascii="Arial" w:hAnsi="Arial" w:cs="Arial"/>
          <w:sz w:val="22"/>
          <w:szCs w:val="22"/>
        </w:rPr>
        <w:t xml:space="preserve"> Czy Zamawiający wyrazi zgodę na wydłużenie czasu reakcji serwisu do 48 godzin w dni robocze? Odpowiedź: Zgodnie z SWZ</w:t>
      </w:r>
    </w:p>
    <w:p w14:paraId="71EADA2E" w14:textId="77777777" w:rsidR="0012037F" w:rsidRPr="0012037F" w:rsidRDefault="0012037F" w:rsidP="0012037F">
      <w:pPr>
        <w:jc w:val="both"/>
        <w:rPr>
          <w:rFonts w:ascii="Arial" w:hAnsi="Arial" w:cs="Arial"/>
          <w:b/>
          <w:bCs/>
          <w:sz w:val="22"/>
          <w:szCs w:val="22"/>
        </w:rPr>
      </w:pPr>
    </w:p>
    <w:p w14:paraId="5E59CF09" w14:textId="3AD1AFED" w:rsidR="0012037F" w:rsidRPr="00430304" w:rsidRDefault="0012037F" w:rsidP="0012037F">
      <w:pPr>
        <w:numPr>
          <w:ilvl w:val="0"/>
          <w:numId w:val="8"/>
        </w:numPr>
        <w:jc w:val="both"/>
        <w:rPr>
          <w:rFonts w:ascii="Arial" w:hAnsi="Arial" w:cs="Arial"/>
          <w:b/>
          <w:bCs/>
          <w:sz w:val="22"/>
          <w:szCs w:val="22"/>
        </w:rPr>
      </w:pPr>
      <w:r w:rsidRPr="0012037F">
        <w:rPr>
          <w:rFonts w:ascii="Arial" w:hAnsi="Arial" w:cs="Arial"/>
          <w:b/>
          <w:bCs/>
          <w:sz w:val="22"/>
          <w:szCs w:val="22"/>
        </w:rPr>
        <w:lastRenderedPageBreak/>
        <w:t>Dotyczy tabeli „wymagania dodatkowe, pkt 91 i 92:</w:t>
      </w:r>
      <w:r w:rsidRPr="0012037F">
        <w:rPr>
          <w:rFonts w:ascii="Arial" w:hAnsi="Arial" w:cs="Arial"/>
          <w:sz w:val="22"/>
          <w:szCs w:val="22"/>
        </w:rPr>
        <w:t xml:space="preserve"> Czy Zamawiający wyrazi zgodę na to, aby terminy określone w punkcie 91 i 92 były liczone w dniach roboczych? Odpowiedź: Zgodnie z SWZ</w:t>
      </w:r>
    </w:p>
    <w:p w14:paraId="5DA0B7A9" w14:textId="276381DB" w:rsidR="0012037F" w:rsidRPr="00430304" w:rsidRDefault="0012037F" w:rsidP="0012037F">
      <w:pPr>
        <w:numPr>
          <w:ilvl w:val="0"/>
          <w:numId w:val="8"/>
        </w:numPr>
        <w:jc w:val="both"/>
        <w:rPr>
          <w:rFonts w:ascii="Arial" w:hAnsi="Arial" w:cs="Arial"/>
          <w:sz w:val="22"/>
          <w:szCs w:val="22"/>
        </w:rPr>
      </w:pPr>
      <w:r w:rsidRPr="0012037F">
        <w:rPr>
          <w:rFonts w:ascii="Arial" w:hAnsi="Arial" w:cs="Arial"/>
          <w:b/>
          <w:bCs/>
          <w:sz w:val="22"/>
          <w:szCs w:val="22"/>
        </w:rPr>
        <w:t xml:space="preserve">Pytanie po odbytej wizji lokalnej: </w:t>
      </w:r>
      <w:r w:rsidRPr="0012037F">
        <w:rPr>
          <w:rFonts w:ascii="Arial" w:hAnsi="Arial" w:cs="Arial"/>
          <w:sz w:val="22"/>
          <w:szCs w:val="22"/>
        </w:rPr>
        <w:t>Czy Zamawiający dopuszcza montaż szafy RACK w bezpośrednim sąsiedztwie miejsca instalacji centrali monitorującej? Jeżeli tak, prosimy o podanie wymagań technicznych dotyczących dopuszczalnego typu oraz parametrów szafy RACK. Odpowiedź: Zamawiający zakłada montaż jednej szafy RACK na każdym oddziale (czyli łącznie 2 szafy). Parametry szafy: 12U, głębokość minimalna 50 cm.</w:t>
      </w:r>
    </w:p>
    <w:p w14:paraId="79B2C7C6" w14:textId="77777777" w:rsidR="0012037F" w:rsidRPr="0012037F" w:rsidRDefault="0012037F" w:rsidP="0012037F">
      <w:pPr>
        <w:numPr>
          <w:ilvl w:val="0"/>
          <w:numId w:val="8"/>
        </w:numPr>
        <w:jc w:val="both"/>
        <w:rPr>
          <w:rFonts w:ascii="Arial" w:hAnsi="Arial" w:cs="Arial"/>
          <w:sz w:val="22"/>
          <w:szCs w:val="22"/>
        </w:rPr>
      </w:pPr>
      <w:r w:rsidRPr="0012037F">
        <w:rPr>
          <w:rFonts w:ascii="Arial" w:hAnsi="Arial" w:cs="Arial"/>
          <w:b/>
          <w:bCs/>
          <w:sz w:val="22"/>
          <w:szCs w:val="22"/>
        </w:rPr>
        <w:t xml:space="preserve">Pytanie po odbytej wizji lokalnej: </w:t>
      </w:r>
      <w:r w:rsidRPr="0012037F">
        <w:rPr>
          <w:rFonts w:ascii="Arial" w:hAnsi="Arial" w:cs="Arial"/>
          <w:sz w:val="22"/>
          <w:szCs w:val="22"/>
        </w:rPr>
        <w:t>Czy Zamawiający udostępni aktualne rzuty lub plany pomieszczeń wraz z wymiarowaniem miejsc przewidzianych do montażu urządzeń?</w:t>
      </w:r>
      <w:r w:rsidRPr="0012037F">
        <w:rPr>
          <w:rFonts w:ascii="Arial" w:hAnsi="Arial" w:cs="Arial"/>
          <w:b/>
          <w:bCs/>
          <w:sz w:val="22"/>
          <w:szCs w:val="22"/>
        </w:rPr>
        <w:t xml:space="preserve"> </w:t>
      </w:r>
      <w:r w:rsidRPr="0012037F">
        <w:rPr>
          <w:rFonts w:ascii="Arial" w:hAnsi="Arial" w:cs="Arial"/>
          <w:sz w:val="22"/>
          <w:szCs w:val="22"/>
        </w:rPr>
        <w:t>Odpowiedź:</w:t>
      </w:r>
      <w:r w:rsidRPr="0012037F">
        <w:rPr>
          <w:rFonts w:ascii="Arial" w:hAnsi="Arial" w:cs="Arial"/>
          <w:b/>
          <w:bCs/>
          <w:sz w:val="22"/>
          <w:szCs w:val="22"/>
        </w:rPr>
        <w:t xml:space="preserve"> </w:t>
      </w:r>
      <w:r w:rsidRPr="0012037F">
        <w:rPr>
          <w:rFonts w:ascii="Arial" w:hAnsi="Arial" w:cs="Arial"/>
          <w:sz w:val="22"/>
          <w:szCs w:val="22"/>
        </w:rPr>
        <w:t>Zamawiający nie udostępni rzutów. Zamawiający poniżej przedstawi odległości od poszczególnych pomieszczeń do punktów, w których zlokalizowane będą centrale oraz szafy RACK. Zamawiający poda również odległość do pomieszczenia, w którym zlokalizowana jest szafa internetowa, do której Wykonawca będzie się dokonać włączenia do sieci komputerowej szpitala.</w:t>
      </w:r>
    </w:p>
    <w:p w14:paraId="5AA70105" w14:textId="77777777" w:rsidR="0012037F" w:rsidRPr="0012037F" w:rsidRDefault="0012037F" w:rsidP="00430304">
      <w:pPr>
        <w:jc w:val="both"/>
        <w:rPr>
          <w:rFonts w:ascii="Arial" w:hAnsi="Arial" w:cs="Arial"/>
          <w:b/>
          <w:bCs/>
          <w:i/>
          <w:sz w:val="22"/>
          <w:szCs w:val="22"/>
        </w:rPr>
      </w:pPr>
      <w:r w:rsidRPr="0012037F">
        <w:rPr>
          <w:rFonts w:ascii="Arial" w:hAnsi="Arial" w:cs="Arial"/>
          <w:b/>
          <w:bCs/>
          <w:i/>
          <w:sz w:val="22"/>
          <w:szCs w:val="22"/>
        </w:rPr>
        <w:t>A. System centralnego monitorowania pacjentów składający się z:</w:t>
      </w:r>
    </w:p>
    <w:p w14:paraId="53DF1407" w14:textId="77777777" w:rsidR="0012037F" w:rsidRPr="0012037F" w:rsidRDefault="0012037F" w:rsidP="00430304">
      <w:pPr>
        <w:jc w:val="both"/>
        <w:rPr>
          <w:rFonts w:ascii="Arial" w:hAnsi="Arial" w:cs="Arial"/>
          <w:b/>
          <w:bCs/>
          <w:i/>
          <w:sz w:val="22"/>
          <w:szCs w:val="22"/>
        </w:rPr>
      </w:pPr>
      <w:r w:rsidRPr="0012037F">
        <w:rPr>
          <w:rFonts w:ascii="Arial" w:hAnsi="Arial" w:cs="Arial"/>
          <w:b/>
          <w:bCs/>
          <w:i/>
          <w:sz w:val="22"/>
          <w:szCs w:val="22"/>
        </w:rPr>
        <w:t xml:space="preserve">- 20 kardiomonitor kompaktowo-modułowych </w:t>
      </w:r>
    </w:p>
    <w:p w14:paraId="30102A02" w14:textId="77777777" w:rsidR="0012037F" w:rsidRPr="0012037F" w:rsidRDefault="0012037F" w:rsidP="00430304">
      <w:pPr>
        <w:jc w:val="both"/>
        <w:rPr>
          <w:rFonts w:ascii="Arial" w:hAnsi="Arial" w:cs="Arial"/>
          <w:b/>
          <w:bCs/>
          <w:i/>
          <w:sz w:val="22"/>
          <w:szCs w:val="22"/>
        </w:rPr>
      </w:pPr>
      <w:r w:rsidRPr="0012037F">
        <w:rPr>
          <w:rFonts w:ascii="Arial" w:hAnsi="Arial" w:cs="Arial"/>
          <w:b/>
          <w:bCs/>
          <w:i/>
          <w:sz w:val="22"/>
          <w:szCs w:val="22"/>
        </w:rPr>
        <w:t>- 3 Central monitorujących</w:t>
      </w:r>
    </w:p>
    <w:p w14:paraId="638E1C5D" w14:textId="77777777" w:rsidR="0012037F" w:rsidRPr="0012037F" w:rsidRDefault="0012037F" w:rsidP="0012037F">
      <w:pPr>
        <w:numPr>
          <w:ilvl w:val="0"/>
          <w:numId w:val="9"/>
        </w:numPr>
        <w:jc w:val="both"/>
        <w:rPr>
          <w:rFonts w:ascii="Arial" w:hAnsi="Arial" w:cs="Arial"/>
          <w:bCs/>
          <w:sz w:val="22"/>
          <w:szCs w:val="22"/>
          <w:u w:val="single"/>
        </w:rPr>
      </w:pPr>
      <w:r w:rsidRPr="0012037F">
        <w:rPr>
          <w:rFonts w:ascii="Arial" w:hAnsi="Arial" w:cs="Arial"/>
          <w:bCs/>
          <w:sz w:val="22"/>
          <w:szCs w:val="22"/>
          <w:u w:val="single"/>
        </w:rPr>
        <w:t>SALE PACJENTÓW:</w:t>
      </w:r>
    </w:p>
    <w:p w14:paraId="5DE30E80" w14:textId="77777777" w:rsidR="0012037F" w:rsidRPr="0012037F" w:rsidRDefault="0012037F" w:rsidP="0012037F">
      <w:pPr>
        <w:numPr>
          <w:ilvl w:val="0"/>
          <w:numId w:val="10"/>
        </w:numPr>
        <w:jc w:val="both"/>
        <w:rPr>
          <w:rFonts w:ascii="Arial" w:hAnsi="Arial" w:cs="Arial"/>
          <w:bCs/>
          <w:sz w:val="22"/>
          <w:szCs w:val="22"/>
        </w:rPr>
      </w:pPr>
      <w:r w:rsidRPr="0012037F">
        <w:rPr>
          <w:rFonts w:ascii="Arial" w:hAnsi="Arial" w:cs="Arial"/>
          <w:bCs/>
          <w:sz w:val="22"/>
          <w:szCs w:val="22"/>
        </w:rPr>
        <w:t>Sala nr 1 – 3 kardiomonitory – odległość od pomieszczenia, w którym Wykonawca zamontuje szafę RACK około 12 metrów</w:t>
      </w:r>
    </w:p>
    <w:p w14:paraId="6AB021DC" w14:textId="77777777" w:rsidR="0012037F" w:rsidRPr="0012037F" w:rsidRDefault="0012037F" w:rsidP="0012037F">
      <w:pPr>
        <w:numPr>
          <w:ilvl w:val="0"/>
          <w:numId w:val="10"/>
        </w:numPr>
        <w:jc w:val="both"/>
        <w:rPr>
          <w:rFonts w:ascii="Arial" w:hAnsi="Arial" w:cs="Arial"/>
          <w:bCs/>
          <w:sz w:val="22"/>
          <w:szCs w:val="22"/>
        </w:rPr>
      </w:pPr>
      <w:r w:rsidRPr="0012037F">
        <w:rPr>
          <w:rFonts w:ascii="Arial" w:hAnsi="Arial" w:cs="Arial"/>
          <w:bCs/>
          <w:sz w:val="22"/>
          <w:szCs w:val="22"/>
        </w:rPr>
        <w:t>Sala nr 2 – 3 kardiomonitory – odległość od pomieszczenia, w którym Wykonawca zamontuje szafę RACK około 8 metrów</w:t>
      </w:r>
    </w:p>
    <w:p w14:paraId="020FDB34" w14:textId="77777777" w:rsidR="0012037F" w:rsidRPr="0012037F" w:rsidRDefault="0012037F" w:rsidP="0012037F">
      <w:pPr>
        <w:numPr>
          <w:ilvl w:val="0"/>
          <w:numId w:val="10"/>
        </w:numPr>
        <w:jc w:val="both"/>
        <w:rPr>
          <w:rFonts w:ascii="Arial" w:hAnsi="Arial" w:cs="Arial"/>
          <w:bCs/>
          <w:sz w:val="22"/>
          <w:szCs w:val="22"/>
        </w:rPr>
      </w:pPr>
      <w:r w:rsidRPr="0012037F">
        <w:rPr>
          <w:rFonts w:ascii="Arial" w:hAnsi="Arial" w:cs="Arial"/>
          <w:bCs/>
          <w:sz w:val="22"/>
          <w:szCs w:val="22"/>
        </w:rPr>
        <w:t>Sala nr 5 – 2 kardiomonitory – odległość od pomieszczenia, w którym Wykonawca zamontuje szafę RACK około 6 metrów</w:t>
      </w:r>
    </w:p>
    <w:p w14:paraId="35590B0B" w14:textId="77777777" w:rsidR="0012037F" w:rsidRPr="0012037F" w:rsidRDefault="0012037F" w:rsidP="0012037F">
      <w:pPr>
        <w:numPr>
          <w:ilvl w:val="0"/>
          <w:numId w:val="10"/>
        </w:numPr>
        <w:jc w:val="both"/>
        <w:rPr>
          <w:rFonts w:ascii="Arial" w:hAnsi="Arial" w:cs="Arial"/>
          <w:bCs/>
          <w:sz w:val="22"/>
          <w:szCs w:val="22"/>
        </w:rPr>
      </w:pPr>
      <w:r w:rsidRPr="0012037F">
        <w:rPr>
          <w:rFonts w:ascii="Arial" w:hAnsi="Arial" w:cs="Arial"/>
          <w:bCs/>
          <w:sz w:val="22"/>
          <w:szCs w:val="22"/>
        </w:rPr>
        <w:t>Sala nr 4 – 1 kardiomonitor – odległość od pomieszczenia, w którym Wykonawca zamontuje szafę RACK około 2 metrów</w:t>
      </w:r>
    </w:p>
    <w:p w14:paraId="340984D5" w14:textId="77777777" w:rsidR="0012037F" w:rsidRPr="0012037F" w:rsidRDefault="0012037F" w:rsidP="0012037F">
      <w:pPr>
        <w:numPr>
          <w:ilvl w:val="0"/>
          <w:numId w:val="10"/>
        </w:numPr>
        <w:jc w:val="both"/>
        <w:rPr>
          <w:rFonts w:ascii="Arial" w:hAnsi="Arial" w:cs="Arial"/>
          <w:bCs/>
          <w:sz w:val="22"/>
          <w:szCs w:val="22"/>
        </w:rPr>
      </w:pPr>
      <w:r w:rsidRPr="0012037F">
        <w:rPr>
          <w:rFonts w:ascii="Arial" w:hAnsi="Arial" w:cs="Arial"/>
          <w:bCs/>
          <w:sz w:val="22"/>
          <w:szCs w:val="22"/>
        </w:rPr>
        <w:t>Sala nr 3 – 3 kardiomonitory – odległość od pomieszczenia, w którym Wykonawca zamontuje szafę RACK około 2 metrów</w:t>
      </w:r>
    </w:p>
    <w:p w14:paraId="6C39B612" w14:textId="77777777" w:rsidR="0012037F" w:rsidRPr="0012037F" w:rsidRDefault="0012037F" w:rsidP="0012037F">
      <w:pPr>
        <w:numPr>
          <w:ilvl w:val="0"/>
          <w:numId w:val="10"/>
        </w:numPr>
        <w:jc w:val="both"/>
        <w:rPr>
          <w:rFonts w:ascii="Arial" w:hAnsi="Arial" w:cs="Arial"/>
          <w:bCs/>
          <w:sz w:val="22"/>
          <w:szCs w:val="22"/>
        </w:rPr>
      </w:pPr>
      <w:r w:rsidRPr="0012037F">
        <w:rPr>
          <w:rFonts w:ascii="Arial" w:hAnsi="Arial" w:cs="Arial"/>
          <w:bCs/>
          <w:sz w:val="22"/>
          <w:szCs w:val="22"/>
        </w:rPr>
        <w:t>Sala nr 36 – 4 kardiomonitory – odległość od pomieszczenia, w którym Wykonawca zamontuje szafę RACK około 45 metrów</w:t>
      </w:r>
    </w:p>
    <w:p w14:paraId="7D0AB072" w14:textId="77777777" w:rsidR="0012037F" w:rsidRPr="0012037F" w:rsidRDefault="0012037F" w:rsidP="0012037F">
      <w:pPr>
        <w:numPr>
          <w:ilvl w:val="0"/>
          <w:numId w:val="10"/>
        </w:numPr>
        <w:jc w:val="both"/>
        <w:rPr>
          <w:rFonts w:ascii="Arial" w:hAnsi="Arial" w:cs="Arial"/>
          <w:bCs/>
          <w:sz w:val="22"/>
          <w:szCs w:val="22"/>
        </w:rPr>
      </w:pPr>
      <w:r w:rsidRPr="0012037F">
        <w:rPr>
          <w:rFonts w:ascii="Arial" w:hAnsi="Arial" w:cs="Arial"/>
          <w:bCs/>
          <w:sz w:val="22"/>
          <w:szCs w:val="22"/>
        </w:rPr>
        <w:t>Sala nr 37 – 4 kardiomonitory – odległość od pomieszczenia, w którym Wykonawca zamontuje szafę RACK około 50 metrów</w:t>
      </w:r>
    </w:p>
    <w:p w14:paraId="4AA47141" w14:textId="77777777" w:rsidR="0012037F" w:rsidRPr="0012037F" w:rsidRDefault="0012037F" w:rsidP="0012037F">
      <w:pPr>
        <w:numPr>
          <w:ilvl w:val="0"/>
          <w:numId w:val="9"/>
        </w:numPr>
        <w:jc w:val="both"/>
        <w:rPr>
          <w:rFonts w:ascii="Arial" w:hAnsi="Arial" w:cs="Arial"/>
          <w:bCs/>
          <w:sz w:val="22"/>
          <w:szCs w:val="22"/>
        </w:rPr>
      </w:pPr>
      <w:r w:rsidRPr="0012037F">
        <w:rPr>
          <w:rFonts w:ascii="Arial" w:hAnsi="Arial" w:cs="Arial"/>
          <w:bCs/>
          <w:sz w:val="22"/>
          <w:szCs w:val="22"/>
        </w:rPr>
        <w:t>Odległość od szafy RACK do miejsca montażu central:</w:t>
      </w:r>
    </w:p>
    <w:p w14:paraId="219997CB" w14:textId="77777777" w:rsidR="0012037F" w:rsidRPr="0012037F" w:rsidRDefault="0012037F" w:rsidP="00430304">
      <w:pPr>
        <w:jc w:val="both"/>
        <w:rPr>
          <w:rFonts w:ascii="Arial" w:hAnsi="Arial" w:cs="Arial"/>
          <w:bCs/>
          <w:sz w:val="22"/>
          <w:szCs w:val="22"/>
        </w:rPr>
      </w:pPr>
      <w:r w:rsidRPr="0012037F">
        <w:rPr>
          <w:rFonts w:ascii="Arial" w:hAnsi="Arial" w:cs="Arial"/>
          <w:bCs/>
          <w:sz w:val="22"/>
          <w:szCs w:val="22"/>
        </w:rPr>
        <w:t>a. punkt z dwoma centralami około 10 metrów</w:t>
      </w:r>
    </w:p>
    <w:p w14:paraId="1C60FDAC" w14:textId="77777777" w:rsidR="0012037F" w:rsidRPr="0012037F" w:rsidRDefault="0012037F" w:rsidP="00430304">
      <w:pPr>
        <w:jc w:val="both"/>
        <w:rPr>
          <w:rFonts w:ascii="Arial" w:hAnsi="Arial" w:cs="Arial"/>
          <w:bCs/>
          <w:sz w:val="22"/>
          <w:szCs w:val="22"/>
        </w:rPr>
      </w:pPr>
      <w:r w:rsidRPr="0012037F">
        <w:rPr>
          <w:rFonts w:ascii="Arial" w:hAnsi="Arial" w:cs="Arial"/>
          <w:bCs/>
          <w:sz w:val="22"/>
          <w:szCs w:val="22"/>
        </w:rPr>
        <w:t>b. punkt z jedną centralą około 45 metrów</w:t>
      </w:r>
    </w:p>
    <w:p w14:paraId="54E31F99" w14:textId="77777777" w:rsidR="0012037F" w:rsidRPr="0012037F" w:rsidRDefault="0012037F" w:rsidP="0012037F">
      <w:pPr>
        <w:numPr>
          <w:ilvl w:val="0"/>
          <w:numId w:val="9"/>
        </w:numPr>
        <w:jc w:val="both"/>
        <w:rPr>
          <w:rFonts w:ascii="Arial" w:hAnsi="Arial" w:cs="Arial"/>
          <w:bCs/>
          <w:sz w:val="22"/>
          <w:szCs w:val="22"/>
        </w:rPr>
      </w:pPr>
      <w:r w:rsidRPr="0012037F">
        <w:rPr>
          <w:rFonts w:ascii="Arial" w:hAnsi="Arial" w:cs="Arial"/>
          <w:bCs/>
          <w:sz w:val="22"/>
          <w:szCs w:val="22"/>
        </w:rPr>
        <w:t xml:space="preserve">Odległość od szafy RACK do miejsca włączenia się w internetową sieć szpitalną około 70 metrów. </w:t>
      </w:r>
    </w:p>
    <w:p w14:paraId="2840100B" w14:textId="77777777" w:rsidR="0012037F" w:rsidRPr="0012037F" w:rsidRDefault="0012037F" w:rsidP="0012037F">
      <w:pPr>
        <w:numPr>
          <w:ilvl w:val="0"/>
          <w:numId w:val="9"/>
        </w:numPr>
        <w:jc w:val="both"/>
        <w:rPr>
          <w:rFonts w:ascii="Arial" w:hAnsi="Arial" w:cs="Arial"/>
          <w:bCs/>
          <w:sz w:val="22"/>
          <w:szCs w:val="22"/>
        </w:rPr>
      </w:pPr>
      <w:r w:rsidRPr="0012037F">
        <w:rPr>
          <w:rFonts w:ascii="Arial" w:hAnsi="Arial" w:cs="Arial"/>
          <w:bCs/>
          <w:sz w:val="22"/>
          <w:szCs w:val="22"/>
        </w:rPr>
        <w:t>Do wykonania przez Wykonawcę będą dwa przejście strefy pożarowe.</w:t>
      </w:r>
    </w:p>
    <w:p w14:paraId="69037D78" w14:textId="77777777" w:rsidR="0012037F" w:rsidRPr="0012037F" w:rsidRDefault="0012037F" w:rsidP="0012037F">
      <w:pPr>
        <w:jc w:val="both"/>
        <w:rPr>
          <w:rFonts w:ascii="Arial" w:hAnsi="Arial" w:cs="Arial"/>
          <w:b/>
          <w:bCs/>
          <w:sz w:val="22"/>
          <w:szCs w:val="22"/>
        </w:rPr>
      </w:pPr>
    </w:p>
    <w:p w14:paraId="45F14EEB" w14:textId="77777777" w:rsidR="0012037F" w:rsidRPr="0012037F" w:rsidRDefault="0012037F" w:rsidP="0012037F">
      <w:pPr>
        <w:jc w:val="both"/>
        <w:rPr>
          <w:rFonts w:ascii="Arial" w:hAnsi="Arial" w:cs="Arial"/>
          <w:b/>
          <w:bCs/>
          <w:i/>
          <w:sz w:val="22"/>
          <w:szCs w:val="22"/>
        </w:rPr>
      </w:pPr>
      <w:r w:rsidRPr="0012037F">
        <w:rPr>
          <w:rFonts w:ascii="Arial" w:hAnsi="Arial" w:cs="Arial"/>
          <w:b/>
          <w:bCs/>
          <w:i/>
          <w:sz w:val="22"/>
          <w:szCs w:val="22"/>
        </w:rPr>
        <w:t>B. System centralnego monitorowania pacjentów składający się z:</w:t>
      </w:r>
    </w:p>
    <w:p w14:paraId="556D5D8B" w14:textId="77777777" w:rsidR="0012037F" w:rsidRPr="0012037F" w:rsidRDefault="0012037F" w:rsidP="0012037F">
      <w:pPr>
        <w:jc w:val="both"/>
        <w:rPr>
          <w:rFonts w:ascii="Arial" w:hAnsi="Arial" w:cs="Arial"/>
          <w:b/>
          <w:bCs/>
          <w:i/>
          <w:sz w:val="22"/>
          <w:szCs w:val="22"/>
        </w:rPr>
      </w:pPr>
      <w:r w:rsidRPr="0012037F">
        <w:rPr>
          <w:rFonts w:ascii="Arial" w:hAnsi="Arial" w:cs="Arial"/>
          <w:b/>
          <w:bCs/>
          <w:i/>
          <w:sz w:val="22"/>
          <w:szCs w:val="22"/>
        </w:rPr>
        <w:t xml:space="preserve">- 17 kardiomonitor kompaktowo-modułowych </w:t>
      </w:r>
    </w:p>
    <w:p w14:paraId="5FAA84F8" w14:textId="77777777" w:rsidR="0012037F" w:rsidRPr="0012037F" w:rsidRDefault="0012037F" w:rsidP="0012037F">
      <w:pPr>
        <w:jc w:val="both"/>
        <w:rPr>
          <w:rFonts w:ascii="Arial" w:hAnsi="Arial" w:cs="Arial"/>
          <w:b/>
          <w:bCs/>
          <w:i/>
          <w:sz w:val="22"/>
          <w:szCs w:val="22"/>
        </w:rPr>
      </w:pPr>
      <w:r w:rsidRPr="0012037F">
        <w:rPr>
          <w:rFonts w:ascii="Arial" w:hAnsi="Arial" w:cs="Arial"/>
          <w:b/>
          <w:bCs/>
          <w:i/>
          <w:sz w:val="22"/>
          <w:szCs w:val="22"/>
        </w:rPr>
        <w:t>- 2 Central monitorujących</w:t>
      </w:r>
    </w:p>
    <w:p w14:paraId="6A00057F" w14:textId="77777777" w:rsidR="0012037F" w:rsidRPr="0012037F" w:rsidRDefault="0012037F" w:rsidP="0012037F">
      <w:pPr>
        <w:numPr>
          <w:ilvl w:val="0"/>
          <w:numId w:val="11"/>
        </w:numPr>
        <w:jc w:val="both"/>
        <w:rPr>
          <w:rFonts w:ascii="Arial" w:hAnsi="Arial" w:cs="Arial"/>
          <w:bCs/>
          <w:sz w:val="22"/>
          <w:szCs w:val="22"/>
          <w:u w:val="single"/>
        </w:rPr>
      </w:pPr>
      <w:r w:rsidRPr="0012037F">
        <w:rPr>
          <w:rFonts w:ascii="Arial" w:hAnsi="Arial" w:cs="Arial"/>
          <w:bCs/>
          <w:sz w:val="22"/>
          <w:szCs w:val="22"/>
          <w:u w:val="single"/>
        </w:rPr>
        <w:t>SALE PACJENTÓW:</w:t>
      </w:r>
    </w:p>
    <w:p w14:paraId="1DDFC530" w14:textId="77777777" w:rsidR="0012037F" w:rsidRPr="0012037F" w:rsidRDefault="0012037F" w:rsidP="0012037F">
      <w:pPr>
        <w:numPr>
          <w:ilvl w:val="0"/>
          <w:numId w:val="12"/>
        </w:numPr>
        <w:jc w:val="both"/>
        <w:rPr>
          <w:rFonts w:ascii="Arial" w:hAnsi="Arial" w:cs="Arial"/>
          <w:bCs/>
          <w:sz w:val="22"/>
          <w:szCs w:val="22"/>
        </w:rPr>
      </w:pPr>
      <w:r w:rsidRPr="0012037F">
        <w:rPr>
          <w:rFonts w:ascii="Arial" w:hAnsi="Arial" w:cs="Arial"/>
          <w:bCs/>
          <w:sz w:val="22"/>
          <w:szCs w:val="22"/>
        </w:rPr>
        <w:t>Sala nr K3 – 3 kardiomonitory – odległość od pomieszczenia, w którym Wykonawca zamontuje szafę RACK około 13 metrów</w:t>
      </w:r>
    </w:p>
    <w:p w14:paraId="2C9C7311" w14:textId="77777777" w:rsidR="0012037F" w:rsidRPr="0012037F" w:rsidRDefault="0012037F" w:rsidP="0012037F">
      <w:pPr>
        <w:numPr>
          <w:ilvl w:val="0"/>
          <w:numId w:val="12"/>
        </w:numPr>
        <w:jc w:val="both"/>
        <w:rPr>
          <w:rFonts w:ascii="Arial" w:hAnsi="Arial" w:cs="Arial"/>
          <w:bCs/>
          <w:sz w:val="22"/>
          <w:szCs w:val="22"/>
        </w:rPr>
      </w:pPr>
      <w:r w:rsidRPr="0012037F">
        <w:rPr>
          <w:rFonts w:ascii="Arial" w:hAnsi="Arial" w:cs="Arial"/>
          <w:bCs/>
          <w:sz w:val="22"/>
          <w:szCs w:val="22"/>
        </w:rPr>
        <w:t>Sala nr K2 – 3 kardiomonitory – odległość od pomieszczenia, w którym Wykonawca zamontuje szafę RACK około 10 metrów</w:t>
      </w:r>
    </w:p>
    <w:p w14:paraId="08F72899" w14:textId="77777777" w:rsidR="0012037F" w:rsidRPr="0012037F" w:rsidRDefault="0012037F" w:rsidP="0012037F">
      <w:pPr>
        <w:numPr>
          <w:ilvl w:val="0"/>
          <w:numId w:val="12"/>
        </w:numPr>
        <w:jc w:val="both"/>
        <w:rPr>
          <w:rFonts w:ascii="Arial" w:hAnsi="Arial" w:cs="Arial"/>
          <w:bCs/>
          <w:sz w:val="22"/>
          <w:szCs w:val="22"/>
        </w:rPr>
      </w:pPr>
      <w:r w:rsidRPr="0012037F">
        <w:rPr>
          <w:rFonts w:ascii="Arial" w:hAnsi="Arial" w:cs="Arial"/>
          <w:bCs/>
          <w:sz w:val="22"/>
          <w:szCs w:val="22"/>
        </w:rPr>
        <w:t>Sala nr K1 – 3 kardiomonitory – odległość od pomieszczenia, w którym Wykonawca zamontuje szafę RACK około 3 metry</w:t>
      </w:r>
    </w:p>
    <w:p w14:paraId="0CDD2BC2" w14:textId="77777777" w:rsidR="0012037F" w:rsidRPr="0012037F" w:rsidRDefault="0012037F" w:rsidP="0012037F">
      <w:pPr>
        <w:numPr>
          <w:ilvl w:val="0"/>
          <w:numId w:val="12"/>
        </w:numPr>
        <w:jc w:val="both"/>
        <w:rPr>
          <w:rFonts w:ascii="Arial" w:hAnsi="Arial" w:cs="Arial"/>
          <w:bCs/>
          <w:sz w:val="22"/>
          <w:szCs w:val="22"/>
        </w:rPr>
      </w:pPr>
      <w:r w:rsidRPr="0012037F">
        <w:rPr>
          <w:rFonts w:ascii="Arial" w:hAnsi="Arial" w:cs="Arial"/>
          <w:bCs/>
          <w:sz w:val="22"/>
          <w:szCs w:val="22"/>
        </w:rPr>
        <w:t>Sala nr K4 – 2 kardiomonitory – odległość od pomieszczenia, w którym Wykonawca zamontuje szafę RACK około 10 metrów</w:t>
      </w:r>
    </w:p>
    <w:p w14:paraId="1BE47178" w14:textId="77777777" w:rsidR="0012037F" w:rsidRPr="0012037F" w:rsidRDefault="0012037F" w:rsidP="0012037F">
      <w:pPr>
        <w:numPr>
          <w:ilvl w:val="0"/>
          <w:numId w:val="12"/>
        </w:numPr>
        <w:jc w:val="both"/>
        <w:rPr>
          <w:rFonts w:ascii="Arial" w:hAnsi="Arial" w:cs="Arial"/>
          <w:bCs/>
          <w:sz w:val="22"/>
          <w:szCs w:val="22"/>
        </w:rPr>
      </w:pPr>
      <w:r w:rsidRPr="0012037F">
        <w:rPr>
          <w:rFonts w:ascii="Arial" w:hAnsi="Arial" w:cs="Arial"/>
          <w:bCs/>
          <w:sz w:val="22"/>
          <w:szCs w:val="22"/>
        </w:rPr>
        <w:t>Sala nr K5 – 1 kardiomonitor – odległość od pomieszczenia, w którym Wykonawca zamontuje szafę RACK około 7 metrów</w:t>
      </w:r>
    </w:p>
    <w:p w14:paraId="25E1C0B8" w14:textId="77777777" w:rsidR="0012037F" w:rsidRPr="0012037F" w:rsidRDefault="0012037F" w:rsidP="0012037F">
      <w:pPr>
        <w:numPr>
          <w:ilvl w:val="0"/>
          <w:numId w:val="12"/>
        </w:numPr>
        <w:jc w:val="both"/>
        <w:rPr>
          <w:rFonts w:ascii="Arial" w:hAnsi="Arial" w:cs="Arial"/>
          <w:bCs/>
          <w:sz w:val="22"/>
          <w:szCs w:val="22"/>
        </w:rPr>
      </w:pPr>
      <w:r w:rsidRPr="0012037F">
        <w:rPr>
          <w:rFonts w:ascii="Arial" w:hAnsi="Arial" w:cs="Arial"/>
          <w:bCs/>
          <w:sz w:val="22"/>
          <w:szCs w:val="22"/>
        </w:rPr>
        <w:lastRenderedPageBreak/>
        <w:t>Sala nr 53 – 2 kardiomonitory – odległość od pomieszczenia, w którym Wykonawca zamontuje szafę RACK około 42 metry</w:t>
      </w:r>
    </w:p>
    <w:p w14:paraId="60AB0831" w14:textId="77777777" w:rsidR="0012037F" w:rsidRPr="0012037F" w:rsidRDefault="0012037F" w:rsidP="0012037F">
      <w:pPr>
        <w:numPr>
          <w:ilvl w:val="0"/>
          <w:numId w:val="12"/>
        </w:numPr>
        <w:jc w:val="both"/>
        <w:rPr>
          <w:rFonts w:ascii="Arial" w:hAnsi="Arial" w:cs="Arial"/>
          <w:bCs/>
          <w:sz w:val="22"/>
          <w:szCs w:val="22"/>
        </w:rPr>
      </w:pPr>
      <w:r w:rsidRPr="0012037F">
        <w:rPr>
          <w:rFonts w:ascii="Arial" w:hAnsi="Arial" w:cs="Arial"/>
          <w:bCs/>
          <w:sz w:val="22"/>
          <w:szCs w:val="22"/>
        </w:rPr>
        <w:t>Sala nr 54 – 2 kardiomonitory – odległość od pomieszczenia, w którym Wykonawca zamontuje szafę RACK około 36 metrów</w:t>
      </w:r>
    </w:p>
    <w:p w14:paraId="1C66263B" w14:textId="77777777" w:rsidR="0012037F" w:rsidRPr="0012037F" w:rsidRDefault="0012037F" w:rsidP="0012037F">
      <w:pPr>
        <w:numPr>
          <w:ilvl w:val="0"/>
          <w:numId w:val="12"/>
        </w:numPr>
        <w:jc w:val="both"/>
        <w:rPr>
          <w:rFonts w:ascii="Arial" w:hAnsi="Arial" w:cs="Arial"/>
          <w:bCs/>
          <w:sz w:val="22"/>
          <w:szCs w:val="22"/>
        </w:rPr>
      </w:pPr>
      <w:r w:rsidRPr="0012037F">
        <w:rPr>
          <w:rFonts w:ascii="Arial" w:hAnsi="Arial" w:cs="Arial"/>
          <w:bCs/>
          <w:sz w:val="22"/>
          <w:szCs w:val="22"/>
        </w:rPr>
        <w:t>Sala nr 58 – 1 kardiomonitor – odległość od pomieszczenia, w którym Wykonawca zamontuje szafę RACK około 36 metrów</w:t>
      </w:r>
    </w:p>
    <w:p w14:paraId="367E4046" w14:textId="77777777" w:rsidR="0012037F" w:rsidRPr="0012037F" w:rsidRDefault="0012037F" w:rsidP="0012037F">
      <w:pPr>
        <w:numPr>
          <w:ilvl w:val="0"/>
          <w:numId w:val="13"/>
        </w:numPr>
        <w:jc w:val="both"/>
        <w:rPr>
          <w:rFonts w:ascii="Arial" w:hAnsi="Arial" w:cs="Arial"/>
          <w:bCs/>
          <w:sz w:val="22"/>
          <w:szCs w:val="22"/>
        </w:rPr>
      </w:pPr>
      <w:r w:rsidRPr="0012037F">
        <w:rPr>
          <w:rFonts w:ascii="Arial" w:hAnsi="Arial" w:cs="Arial"/>
          <w:bCs/>
          <w:sz w:val="22"/>
          <w:szCs w:val="22"/>
        </w:rPr>
        <w:t>Odległość od szafy RACK do miejsca montażu central:</w:t>
      </w:r>
    </w:p>
    <w:p w14:paraId="24747DDF" w14:textId="77777777" w:rsidR="0012037F" w:rsidRPr="0012037F" w:rsidRDefault="0012037F" w:rsidP="0012037F">
      <w:pPr>
        <w:jc w:val="both"/>
        <w:rPr>
          <w:rFonts w:ascii="Arial" w:hAnsi="Arial" w:cs="Arial"/>
          <w:bCs/>
          <w:sz w:val="22"/>
          <w:szCs w:val="22"/>
        </w:rPr>
      </w:pPr>
      <w:r w:rsidRPr="0012037F">
        <w:rPr>
          <w:rFonts w:ascii="Arial" w:hAnsi="Arial" w:cs="Arial"/>
          <w:bCs/>
          <w:sz w:val="22"/>
          <w:szCs w:val="22"/>
        </w:rPr>
        <w:t>a. punkt z jedną centralą około 5 metrów</w:t>
      </w:r>
    </w:p>
    <w:p w14:paraId="240D8F95" w14:textId="77777777" w:rsidR="0012037F" w:rsidRPr="0012037F" w:rsidRDefault="0012037F" w:rsidP="0012037F">
      <w:pPr>
        <w:jc w:val="both"/>
        <w:rPr>
          <w:rFonts w:ascii="Arial" w:hAnsi="Arial" w:cs="Arial"/>
          <w:bCs/>
          <w:sz w:val="22"/>
          <w:szCs w:val="22"/>
        </w:rPr>
      </w:pPr>
      <w:r w:rsidRPr="0012037F">
        <w:rPr>
          <w:rFonts w:ascii="Arial" w:hAnsi="Arial" w:cs="Arial"/>
          <w:bCs/>
          <w:sz w:val="22"/>
          <w:szCs w:val="22"/>
        </w:rPr>
        <w:t>b. punkt z jedną centralą około 48 metrów</w:t>
      </w:r>
    </w:p>
    <w:p w14:paraId="2E72E336" w14:textId="77777777" w:rsidR="0012037F" w:rsidRPr="0012037F" w:rsidRDefault="0012037F" w:rsidP="0012037F">
      <w:pPr>
        <w:numPr>
          <w:ilvl w:val="0"/>
          <w:numId w:val="14"/>
        </w:numPr>
        <w:jc w:val="both"/>
        <w:rPr>
          <w:rFonts w:ascii="Arial" w:hAnsi="Arial" w:cs="Arial"/>
          <w:bCs/>
          <w:sz w:val="22"/>
          <w:szCs w:val="22"/>
        </w:rPr>
      </w:pPr>
      <w:r w:rsidRPr="0012037F">
        <w:rPr>
          <w:rFonts w:ascii="Arial" w:hAnsi="Arial" w:cs="Arial"/>
          <w:bCs/>
          <w:sz w:val="22"/>
          <w:szCs w:val="22"/>
        </w:rPr>
        <w:t xml:space="preserve">Odległość od szafy RACK do miejsca włączenia się w internetową sieć szpitalną około 62 metrów. </w:t>
      </w:r>
    </w:p>
    <w:p w14:paraId="08835EF2" w14:textId="77777777" w:rsidR="0012037F" w:rsidRPr="0012037F" w:rsidRDefault="0012037F" w:rsidP="0012037F">
      <w:pPr>
        <w:numPr>
          <w:ilvl w:val="0"/>
          <w:numId w:val="14"/>
        </w:numPr>
        <w:jc w:val="both"/>
        <w:rPr>
          <w:rFonts w:ascii="Arial" w:hAnsi="Arial" w:cs="Arial"/>
          <w:bCs/>
          <w:sz w:val="22"/>
          <w:szCs w:val="22"/>
        </w:rPr>
      </w:pPr>
      <w:r w:rsidRPr="0012037F">
        <w:rPr>
          <w:rFonts w:ascii="Arial" w:hAnsi="Arial" w:cs="Arial"/>
          <w:bCs/>
          <w:sz w:val="22"/>
          <w:szCs w:val="22"/>
        </w:rPr>
        <w:t>Do wykonania przez Wykonawcę będzie jedno przejście przez strefę pożarową.</w:t>
      </w:r>
    </w:p>
    <w:p w14:paraId="0C7C69A0" w14:textId="77777777" w:rsidR="0012037F" w:rsidRPr="0012037F" w:rsidRDefault="0012037F" w:rsidP="0012037F">
      <w:pPr>
        <w:jc w:val="both"/>
        <w:rPr>
          <w:rFonts w:ascii="Arial" w:hAnsi="Arial" w:cs="Arial"/>
          <w:bCs/>
          <w:sz w:val="22"/>
          <w:szCs w:val="22"/>
        </w:rPr>
      </w:pPr>
      <w:r w:rsidRPr="0012037F">
        <w:rPr>
          <w:rFonts w:ascii="Arial" w:hAnsi="Arial" w:cs="Arial"/>
          <w:bCs/>
          <w:sz w:val="22"/>
          <w:szCs w:val="22"/>
        </w:rPr>
        <w:t xml:space="preserve">DO PODANYCH WARTOŚCI NALEŻY DOLICZYĆ ILOŚĆ KABLA POTRZEBNĄ DO ROZPROWADZENIA NA POSZCZEGÓLNYCH SALACH ORAZ W MIEJSCU MONTAŻU SZAF RACK I CENTRAL. ZAMAWIAJĄCY PODAJE TYLKO ODLEGŁOŚCI OD POSZCZEGÓLNYCH SAL DO MIEJSC MONTAŻU SZAFY/CENTRAL (ODLEGŁOŚĆ NA KORYTARZU). POMIESZCZENIA SĄ TYPOWYMI SALAMI PACJENTÓW I TYPOWYMI PONKTAMI PIELĘGNIARSKIMI, WIĘC ILOŚĆ KABLA ZAMAWIAJĄCY POTRZEBNEGO DO TYCH POMIESZCZEŃ ZAMAWIAJĄĆY POZOSTAWIA DO OSZACOWANIA DLA WYKONAWCY. ZAMAWIAJĄCY WYMAGA POŁOŻENIA DO KAŻDEGO MONITORA PO DWA KABLE. PODWÓJNA ILOŚĆ KABBLI DOTYCZY RÓWNIEŻ POŁĄCZEŃ POMIĘDZY SZAFĄ RACK A CENTRALAMI ORAZ POMIĘDZY SZAFĄ RACK A PUNKTEM WŁĄCZENIA SIĘ DO SIECI KOMPUTEROWEJ SZPITALA. </w:t>
      </w:r>
    </w:p>
    <w:p w14:paraId="1BECE423" w14:textId="77777777" w:rsidR="0012037F" w:rsidRPr="0012037F" w:rsidRDefault="0012037F" w:rsidP="0012037F">
      <w:pPr>
        <w:jc w:val="both"/>
        <w:rPr>
          <w:rFonts w:ascii="Arial" w:hAnsi="Arial" w:cs="Arial"/>
          <w:bCs/>
          <w:sz w:val="22"/>
          <w:szCs w:val="22"/>
        </w:rPr>
      </w:pPr>
      <w:r w:rsidRPr="0012037F">
        <w:rPr>
          <w:rFonts w:ascii="Arial" w:hAnsi="Arial" w:cs="Arial"/>
          <w:bCs/>
          <w:sz w:val="22"/>
          <w:szCs w:val="22"/>
        </w:rPr>
        <w:t>Montaż natynkowo, na salach pacjentów, miejscu montażu szafy RACK oraz punktach pielęgniarskich, w korytkach kablowych. W korytarzu montaż w suficie podwieszanym. Standard kabla zgodny z wymaganiami opisanymi w OPZ.</w:t>
      </w:r>
    </w:p>
    <w:p w14:paraId="69F8D15A" w14:textId="77777777" w:rsidR="0012037F" w:rsidRPr="0012037F" w:rsidRDefault="0012037F" w:rsidP="0012037F">
      <w:pPr>
        <w:jc w:val="both"/>
        <w:rPr>
          <w:rFonts w:ascii="Arial" w:hAnsi="Arial" w:cs="Arial"/>
          <w:b/>
          <w:bCs/>
          <w:sz w:val="22"/>
          <w:szCs w:val="22"/>
        </w:rPr>
      </w:pPr>
    </w:p>
    <w:p w14:paraId="09846435" w14:textId="77777777" w:rsidR="0012037F" w:rsidRPr="0012037F" w:rsidRDefault="0012037F" w:rsidP="0012037F">
      <w:pPr>
        <w:numPr>
          <w:ilvl w:val="0"/>
          <w:numId w:val="8"/>
        </w:numPr>
        <w:jc w:val="both"/>
        <w:rPr>
          <w:rFonts w:ascii="Arial" w:hAnsi="Arial" w:cs="Arial"/>
          <w:b/>
          <w:bCs/>
          <w:sz w:val="22"/>
          <w:szCs w:val="22"/>
        </w:rPr>
      </w:pPr>
      <w:r w:rsidRPr="0012037F">
        <w:rPr>
          <w:rFonts w:ascii="Arial" w:hAnsi="Arial" w:cs="Arial"/>
          <w:b/>
          <w:bCs/>
          <w:sz w:val="22"/>
          <w:szCs w:val="22"/>
        </w:rPr>
        <w:t xml:space="preserve">Pytanie po odbytej wizji lokalnej: </w:t>
      </w:r>
      <w:r w:rsidRPr="0012037F">
        <w:rPr>
          <w:rFonts w:ascii="Arial" w:hAnsi="Arial" w:cs="Arial"/>
          <w:sz w:val="22"/>
          <w:szCs w:val="22"/>
        </w:rPr>
        <w:t>Czy Zamawiający dopuszcza ingerencję w panel medyczny w miejscu, gdzie planowany jest montaż urządzenia na panelu ściennym? Jeżeli tak, prosimy o podanie producenta oraz modelu panelu medycznego.</w:t>
      </w:r>
    </w:p>
    <w:p w14:paraId="2BD07601" w14:textId="77777777" w:rsidR="00430304" w:rsidRDefault="00430304" w:rsidP="0012037F">
      <w:pPr>
        <w:jc w:val="both"/>
        <w:rPr>
          <w:rFonts w:ascii="Arial" w:hAnsi="Arial" w:cs="Arial"/>
          <w:b/>
          <w:bCs/>
          <w:sz w:val="22"/>
          <w:szCs w:val="22"/>
        </w:rPr>
      </w:pPr>
    </w:p>
    <w:p w14:paraId="54AD10C5" w14:textId="019AD455"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Dotyczy 1 „System centralnego monitorowania pacjentów składający się z:</w:t>
      </w:r>
    </w:p>
    <w:p w14:paraId="0E692DAF"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- 20 kardiomonitor kompaktowo-modułowych</w:t>
      </w:r>
    </w:p>
    <w:p w14:paraId="740A5D6D"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- 3 Central monitorujących”</w:t>
      </w:r>
    </w:p>
    <w:p w14:paraId="4CAF0A0B"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oraz 2 „System centralnego monitorowania pacjentów składający się z:</w:t>
      </w:r>
    </w:p>
    <w:p w14:paraId="7221341D"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- 17 kardiomonitor kompaktowo-modułowych</w:t>
      </w:r>
    </w:p>
    <w:p w14:paraId="7ED940DB"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- 2 Central monitorujących” z załącznika pt. „Załącznik nr 2 – formularz asortymentowo</w:t>
      </w:r>
      <w:r w:rsidRPr="0012037F">
        <w:rPr>
          <w:rFonts w:ascii="Arial" w:hAnsi="Arial" w:cs="Arial"/>
          <w:b/>
          <w:bCs/>
          <w:sz w:val="22"/>
          <w:szCs w:val="22"/>
        </w:rPr>
        <w:noBreakHyphen/>
        <w:t xml:space="preserve">cenowy OPZ”: </w:t>
      </w:r>
      <w:r w:rsidRPr="0012037F">
        <w:rPr>
          <w:rFonts w:ascii="Arial" w:hAnsi="Arial" w:cs="Arial"/>
          <w:sz w:val="22"/>
          <w:szCs w:val="22"/>
        </w:rPr>
        <w:t>Odpowiedź:</w:t>
      </w:r>
      <w:r w:rsidRPr="0012037F">
        <w:rPr>
          <w:rFonts w:ascii="Arial" w:hAnsi="Arial" w:cs="Arial"/>
          <w:b/>
          <w:bCs/>
          <w:sz w:val="22"/>
          <w:szCs w:val="22"/>
        </w:rPr>
        <w:t xml:space="preserve"> </w:t>
      </w:r>
      <w:r w:rsidRPr="0012037F">
        <w:rPr>
          <w:rFonts w:ascii="Arial" w:hAnsi="Arial" w:cs="Arial"/>
          <w:sz w:val="22"/>
          <w:szCs w:val="22"/>
        </w:rPr>
        <w:t>Zamawiający dopuszcza takie rozwiązanie. Panele medyczne są na gwarancji, a gwarantem jest firma INMED SA, Kwiatowa 32, 55-330 Krępice. Informacja o modelu zostanie przekazana firmie, która będzie realizowała to zadanie.</w:t>
      </w:r>
    </w:p>
    <w:p w14:paraId="6F9A095E" w14:textId="77777777" w:rsidR="0012037F" w:rsidRDefault="0012037F" w:rsidP="00FB79BF">
      <w:pPr>
        <w:ind w:left="426"/>
        <w:jc w:val="both"/>
        <w:rPr>
          <w:rFonts w:ascii="Arial" w:hAnsi="Arial" w:cs="Arial"/>
          <w:sz w:val="22"/>
          <w:szCs w:val="22"/>
        </w:rPr>
      </w:pPr>
      <w:r w:rsidRPr="0012037F">
        <w:rPr>
          <w:rFonts w:ascii="Arial" w:hAnsi="Arial" w:cs="Arial"/>
          <w:b/>
          <w:bCs/>
          <w:sz w:val="22"/>
          <w:szCs w:val="22"/>
        </w:rPr>
        <w:t>9)</w:t>
      </w:r>
      <w:r w:rsidRPr="0012037F">
        <w:rPr>
          <w:rFonts w:ascii="Arial" w:hAnsi="Arial" w:cs="Arial"/>
          <w:sz w:val="22"/>
          <w:szCs w:val="22"/>
        </w:rPr>
        <w:t xml:space="preserve"> Pkt 5. Czy Zamawiający dopuści system operacyjny centrali Windows 10 w wersji posiadającej wsparcie producenta?</w:t>
      </w:r>
      <w:r w:rsidRPr="0012037F">
        <w:rPr>
          <w:rFonts w:ascii="Arial" w:hAnsi="Arial" w:cs="Arial"/>
          <w:b/>
          <w:bCs/>
          <w:sz w:val="22"/>
          <w:szCs w:val="22"/>
        </w:rPr>
        <w:t xml:space="preserve"> </w:t>
      </w:r>
      <w:r w:rsidRPr="0012037F">
        <w:rPr>
          <w:rFonts w:ascii="Arial" w:hAnsi="Arial" w:cs="Arial"/>
          <w:sz w:val="22"/>
          <w:szCs w:val="22"/>
        </w:rPr>
        <w:t>Odpowiedź: Zgodnie z SWZ</w:t>
      </w:r>
    </w:p>
    <w:p w14:paraId="1E5C501C" w14:textId="77777777" w:rsidR="00FB79BF" w:rsidRPr="0012037F" w:rsidRDefault="00FB79BF" w:rsidP="00FB79BF">
      <w:pPr>
        <w:ind w:left="426"/>
        <w:jc w:val="both"/>
        <w:rPr>
          <w:rFonts w:ascii="Arial" w:hAnsi="Arial" w:cs="Arial"/>
          <w:b/>
          <w:bCs/>
          <w:sz w:val="22"/>
          <w:szCs w:val="22"/>
        </w:rPr>
      </w:pPr>
    </w:p>
    <w:p w14:paraId="03664613" w14:textId="77777777" w:rsidR="0012037F" w:rsidRPr="0012037F" w:rsidRDefault="0012037F" w:rsidP="00FB79BF">
      <w:pPr>
        <w:ind w:left="426"/>
        <w:jc w:val="both"/>
        <w:rPr>
          <w:rFonts w:ascii="Arial" w:hAnsi="Arial" w:cs="Arial"/>
          <w:bCs/>
          <w:sz w:val="22"/>
          <w:szCs w:val="22"/>
        </w:rPr>
      </w:pPr>
      <w:r w:rsidRPr="00430304">
        <w:rPr>
          <w:rFonts w:ascii="Arial" w:hAnsi="Arial" w:cs="Arial"/>
          <w:b/>
          <w:bCs/>
          <w:sz w:val="22"/>
          <w:szCs w:val="22"/>
        </w:rPr>
        <w:t>10)</w:t>
      </w:r>
      <w:r w:rsidRPr="0012037F">
        <w:rPr>
          <w:rFonts w:ascii="Arial" w:hAnsi="Arial" w:cs="Arial"/>
          <w:sz w:val="22"/>
          <w:szCs w:val="22"/>
        </w:rPr>
        <w:t xml:space="preserve"> Pkt 8. Czy Zamawiający dopuści stanowisko centralne z możliwością podglądu, monitorowania i zapisu najważniejszych parametrów i przebiegów falowych? Monitorowanie niektórych wymaganych w OPZ parametrów głównych powiązane może być z monitorowaniem szeregu dodatkowych parametrów powiązanych i nie wszystkie z nich wymagają podglądu, monitorowania i zapisu na stanowisku centralnym </w:t>
      </w:r>
      <w:r w:rsidRPr="0012037F">
        <w:rPr>
          <w:rFonts w:ascii="Arial" w:hAnsi="Arial" w:cs="Arial"/>
          <w:bCs/>
          <w:sz w:val="22"/>
          <w:szCs w:val="22"/>
        </w:rPr>
        <w:t>Odpowiedź: Zamawiający dopuszcza. Minimalne wymagania to: Ciśnienie tętnicze, saturacja, liczba oddechów, tętno,  w przebiegach falowych</w:t>
      </w:r>
    </w:p>
    <w:p w14:paraId="059B022D" w14:textId="77777777" w:rsidR="0012037F" w:rsidRPr="0012037F" w:rsidRDefault="0012037F" w:rsidP="0012037F">
      <w:pPr>
        <w:jc w:val="both"/>
        <w:rPr>
          <w:rFonts w:ascii="Arial" w:hAnsi="Arial" w:cs="Arial"/>
          <w:b/>
          <w:bCs/>
          <w:sz w:val="22"/>
          <w:szCs w:val="22"/>
        </w:rPr>
      </w:pPr>
    </w:p>
    <w:p w14:paraId="26AF1F76" w14:textId="77777777" w:rsidR="0012037F" w:rsidRPr="0012037F" w:rsidRDefault="0012037F" w:rsidP="00FB79BF">
      <w:pPr>
        <w:ind w:left="426"/>
        <w:jc w:val="both"/>
        <w:rPr>
          <w:rFonts w:ascii="Arial" w:hAnsi="Arial" w:cs="Arial"/>
          <w:bCs/>
          <w:sz w:val="22"/>
          <w:szCs w:val="22"/>
        </w:rPr>
      </w:pPr>
      <w:r w:rsidRPr="00FB79BF">
        <w:rPr>
          <w:rFonts w:ascii="Arial" w:hAnsi="Arial" w:cs="Arial"/>
          <w:b/>
          <w:bCs/>
          <w:sz w:val="22"/>
          <w:szCs w:val="22"/>
        </w:rPr>
        <w:t>11)</w:t>
      </w:r>
      <w:r w:rsidRPr="0012037F">
        <w:rPr>
          <w:rFonts w:ascii="Arial" w:hAnsi="Arial" w:cs="Arial"/>
          <w:sz w:val="22"/>
          <w:szCs w:val="22"/>
        </w:rPr>
        <w:t xml:space="preserve"> Pkt 9. Czy Zamawiający przyzna punkty w ocenie technicznej za stanowisko centralne w którym wielkość okna dla każdego pacjenta zależna jest od liczby monitorowanych pacjentów i wybranego układu ekranu, z możliwością jego wyboru przez użytkownika, a także z możliwością indywidualnego wyboru i konfiguracji formatu krzywych </w:t>
      </w:r>
      <w:r w:rsidRPr="0012037F">
        <w:rPr>
          <w:rFonts w:ascii="Arial" w:hAnsi="Arial" w:cs="Arial"/>
          <w:sz w:val="22"/>
          <w:szCs w:val="22"/>
        </w:rPr>
        <w:lastRenderedPageBreak/>
        <w:t>dynamicznych dla każdego pacjenta bez możliwości edycji wyświetlanych parametrów na ekranie głównym?</w:t>
      </w:r>
      <w:r w:rsidRPr="0012037F">
        <w:rPr>
          <w:rFonts w:ascii="Arial" w:hAnsi="Arial" w:cs="Arial"/>
          <w:b/>
          <w:sz w:val="22"/>
          <w:szCs w:val="22"/>
        </w:rPr>
        <w:t xml:space="preserve"> </w:t>
      </w:r>
      <w:r w:rsidRPr="0012037F">
        <w:rPr>
          <w:rFonts w:ascii="Arial" w:hAnsi="Arial" w:cs="Arial"/>
          <w:bCs/>
          <w:sz w:val="22"/>
          <w:szCs w:val="22"/>
        </w:rPr>
        <w:t>Odpowiedź: Zamawiający nie zmienia punktacji</w:t>
      </w:r>
    </w:p>
    <w:p w14:paraId="2756C4AA" w14:textId="77777777" w:rsidR="0012037F" w:rsidRPr="0012037F" w:rsidRDefault="0012037F" w:rsidP="00FB79BF">
      <w:pPr>
        <w:ind w:left="426"/>
        <w:jc w:val="both"/>
        <w:rPr>
          <w:rFonts w:ascii="Arial" w:hAnsi="Arial" w:cs="Arial"/>
          <w:b/>
          <w:bCs/>
          <w:sz w:val="22"/>
          <w:szCs w:val="22"/>
        </w:rPr>
      </w:pPr>
    </w:p>
    <w:p w14:paraId="46C37C95" w14:textId="77777777" w:rsidR="0012037F" w:rsidRPr="0012037F" w:rsidRDefault="0012037F" w:rsidP="00FB79BF">
      <w:pPr>
        <w:ind w:left="426"/>
        <w:jc w:val="both"/>
        <w:rPr>
          <w:rFonts w:ascii="Arial" w:hAnsi="Arial" w:cs="Arial"/>
          <w:b/>
          <w:sz w:val="22"/>
          <w:szCs w:val="22"/>
        </w:rPr>
      </w:pPr>
      <w:r w:rsidRPr="0012037F">
        <w:rPr>
          <w:rFonts w:ascii="Arial" w:hAnsi="Arial" w:cs="Arial"/>
          <w:b/>
          <w:bCs/>
          <w:sz w:val="22"/>
          <w:szCs w:val="22"/>
        </w:rPr>
        <w:t>12)</w:t>
      </w:r>
      <w:r w:rsidRPr="0012037F">
        <w:rPr>
          <w:rFonts w:ascii="Arial" w:hAnsi="Arial" w:cs="Arial"/>
          <w:sz w:val="22"/>
          <w:szCs w:val="22"/>
        </w:rPr>
        <w:t xml:space="preserve"> Pkt 10. Czy Zamawiający przyzna punkty w ocenie technicznej za centralę z ręczną minimalizacją sektorów dla nieaktywnych kardiomonitorów?</w:t>
      </w:r>
      <w:r w:rsidRPr="0012037F">
        <w:rPr>
          <w:rFonts w:ascii="Arial" w:hAnsi="Arial" w:cs="Arial"/>
          <w:b/>
          <w:sz w:val="22"/>
          <w:szCs w:val="22"/>
        </w:rPr>
        <w:t xml:space="preserve"> </w:t>
      </w:r>
      <w:r w:rsidRPr="0012037F">
        <w:rPr>
          <w:rFonts w:ascii="Arial" w:hAnsi="Arial" w:cs="Arial"/>
          <w:bCs/>
          <w:sz w:val="22"/>
          <w:szCs w:val="22"/>
        </w:rPr>
        <w:t>Odpowiedź: Zamawiający nie zmienia punktacji</w:t>
      </w:r>
    </w:p>
    <w:p w14:paraId="548F3D44" w14:textId="77777777" w:rsidR="0012037F" w:rsidRPr="0012037F" w:rsidRDefault="0012037F" w:rsidP="0012037F">
      <w:pPr>
        <w:jc w:val="both"/>
        <w:rPr>
          <w:rFonts w:ascii="Arial" w:hAnsi="Arial" w:cs="Arial"/>
          <w:b/>
          <w:bCs/>
          <w:sz w:val="22"/>
          <w:szCs w:val="22"/>
        </w:rPr>
      </w:pPr>
    </w:p>
    <w:p w14:paraId="162E2B14" w14:textId="77777777" w:rsidR="0012037F" w:rsidRPr="0012037F" w:rsidRDefault="0012037F" w:rsidP="00FB79BF">
      <w:pPr>
        <w:ind w:left="360"/>
        <w:jc w:val="both"/>
        <w:rPr>
          <w:rFonts w:ascii="Arial" w:hAnsi="Arial" w:cs="Arial"/>
          <w:b/>
          <w:sz w:val="22"/>
          <w:szCs w:val="22"/>
        </w:rPr>
      </w:pPr>
      <w:r w:rsidRPr="00FB79BF">
        <w:rPr>
          <w:rFonts w:ascii="Arial" w:hAnsi="Arial" w:cs="Arial"/>
          <w:b/>
          <w:bCs/>
          <w:sz w:val="22"/>
          <w:szCs w:val="22"/>
        </w:rPr>
        <w:t>13)</w:t>
      </w:r>
      <w:r w:rsidRPr="0012037F">
        <w:rPr>
          <w:rFonts w:ascii="Arial" w:hAnsi="Arial" w:cs="Arial"/>
          <w:sz w:val="22"/>
          <w:szCs w:val="22"/>
        </w:rPr>
        <w:t xml:space="preserve"> Pkt 11. Czy Zamawiający dopuści system monitorowania bez funkcji przypisania do jednego pacjenta dwóch urządzeń monitorujących?</w:t>
      </w:r>
      <w:r w:rsidRPr="0012037F">
        <w:rPr>
          <w:rFonts w:ascii="Arial" w:hAnsi="Arial" w:cs="Arial"/>
          <w:b/>
          <w:sz w:val="22"/>
          <w:szCs w:val="22"/>
        </w:rPr>
        <w:t xml:space="preserve"> </w:t>
      </w:r>
      <w:r w:rsidRPr="0012037F">
        <w:rPr>
          <w:rFonts w:ascii="Arial" w:hAnsi="Arial" w:cs="Arial"/>
          <w:bCs/>
          <w:sz w:val="22"/>
          <w:szCs w:val="22"/>
        </w:rPr>
        <w:t>Odpowiedź: Zamawiający dopuszcza.</w:t>
      </w:r>
    </w:p>
    <w:p w14:paraId="04375BC9" w14:textId="77777777" w:rsidR="0012037F" w:rsidRPr="0012037F" w:rsidRDefault="0012037F" w:rsidP="0012037F">
      <w:pPr>
        <w:jc w:val="both"/>
        <w:rPr>
          <w:rFonts w:ascii="Arial" w:hAnsi="Arial" w:cs="Arial"/>
          <w:b/>
          <w:bCs/>
          <w:sz w:val="22"/>
          <w:szCs w:val="22"/>
        </w:rPr>
      </w:pPr>
    </w:p>
    <w:p w14:paraId="5AC8E65D" w14:textId="77777777" w:rsidR="0012037F" w:rsidRPr="0012037F" w:rsidRDefault="0012037F" w:rsidP="0012037F">
      <w:pPr>
        <w:numPr>
          <w:ilvl w:val="0"/>
          <w:numId w:val="15"/>
        </w:numPr>
        <w:jc w:val="both"/>
        <w:rPr>
          <w:rFonts w:ascii="Arial" w:hAnsi="Arial" w:cs="Arial"/>
          <w:b/>
          <w:bCs/>
          <w:sz w:val="22"/>
          <w:szCs w:val="22"/>
        </w:rPr>
      </w:pPr>
      <w:r w:rsidRPr="0012037F">
        <w:rPr>
          <w:rFonts w:ascii="Arial" w:hAnsi="Arial" w:cs="Arial"/>
          <w:sz w:val="22"/>
          <w:szCs w:val="22"/>
        </w:rPr>
        <w:t>Pkt 13. Czy Zamawiający dopuści centralę bez funkcji uruchamiania nieinwazyjnego pomiaru ciśnienia krwi?</w:t>
      </w:r>
      <w:r w:rsidRPr="0012037F">
        <w:rPr>
          <w:rFonts w:ascii="Arial" w:hAnsi="Arial" w:cs="Arial"/>
          <w:b/>
          <w:sz w:val="22"/>
          <w:szCs w:val="22"/>
        </w:rPr>
        <w:t xml:space="preserve"> </w:t>
      </w:r>
      <w:r w:rsidRPr="0012037F">
        <w:rPr>
          <w:rFonts w:ascii="Arial" w:hAnsi="Arial" w:cs="Arial"/>
          <w:bCs/>
          <w:sz w:val="22"/>
          <w:szCs w:val="22"/>
        </w:rPr>
        <w:t>Odpowiedź: Zamawiający dopuszcza.</w:t>
      </w:r>
    </w:p>
    <w:p w14:paraId="683A6E66" w14:textId="77777777" w:rsidR="0012037F" w:rsidRPr="0012037F" w:rsidRDefault="0012037F" w:rsidP="0012037F">
      <w:pPr>
        <w:jc w:val="both"/>
        <w:rPr>
          <w:rFonts w:ascii="Arial" w:hAnsi="Arial" w:cs="Arial"/>
          <w:b/>
          <w:bCs/>
          <w:sz w:val="22"/>
          <w:szCs w:val="22"/>
        </w:rPr>
      </w:pPr>
    </w:p>
    <w:p w14:paraId="24AA3F7C" w14:textId="77777777" w:rsidR="0012037F" w:rsidRPr="0012037F" w:rsidRDefault="0012037F" w:rsidP="0012037F">
      <w:pPr>
        <w:numPr>
          <w:ilvl w:val="0"/>
          <w:numId w:val="15"/>
        </w:numPr>
        <w:jc w:val="both"/>
        <w:rPr>
          <w:rFonts w:ascii="Arial" w:hAnsi="Arial" w:cs="Arial"/>
          <w:bCs/>
          <w:sz w:val="22"/>
          <w:szCs w:val="22"/>
        </w:rPr>
      </w:pPr>
      <w:r w:rsidRPr="0012037F">
        <w:rPr>
          <w:rFonts w:ascii="Arial" w:hAnsi="Arial" w:cs="Arial"/>
          <w:sz w:val="22"/>
          <w:szCs w:val="22"/>
        </w:rPr>
        <w:t xml:space="preserve">Pkt 17. Czy Zamawiający dopuści centralę z pamięcią 2000 zdarzeń na pacjenta bez ograniczenia czasu, z listą zdarzeń indywidualnie dla każdego pacjenta, z możliwością filtrowania według rodzaju i priorytetu alarmu. Zapis dostępny do wyświetlania, wydruku lub eksportu do dysku sieciowego? </w:t>
      </w:r>
      <w:r w:rsidRPr="0012037F">
        <w:rPr>
          <w:rFonts w:ascii="Arial" w:hAnsi="Arial" w:cs="Arial"/>
          <w:bCs/>
          <w:sz w:val="22"/>
          <w:szCs w:val="22"/>
        </w:rPr>
        <w:t xml:space="preserve">Odpowiedź: Zamawiający dopuszcza. </w:t>
      </w:r>
    </w:p>
    <w:p w14:paraId="32523843" w14:textId="77777777" w:rsidR="0012037F" w:rsidRPr="0012037F" w:rsidRDefault="0012037F" w:rsidP="0012037F">
      <w:pPr>
        <w:jc w:val="both"/>
        <w:rPr>
          <w:rFonts w:ascii="Arial" w:hAnsi="Arial" w:cs="Arial"/>
          <w:b/>
          <w:bCs/>
          <w:sz w:val="22"/>
          <w:szCs w:val="22"/>
        </w:rPr>
      </w:pPr>
    </w:p>
    <w:p w14:paraId="17452F5E" w14:textId="77777777" w:rsidR="0012037F" w:rsidRPr="0012037F" w:rsidRDefault="0012037F" w:rsidP="0012037F">
      <w:pPr>
        <w:numPr>
          <w:ilvl w:val="0"/>
          <w:numId w:val="15"/>
        </w:numPr>
        <w:jc w:val="both"/>
        <w:rPr>
          <w:rFonts w:ascii="Arial" w:hAnsi="Arial" w:cs="Arial"/>
          <w:b/>
          <w:bCs/>
          <w:sz w:val="22"/>
          <w:szCs w:val="22"/>
        </w:rPr>
      </w:pPr>
      <w:r w:rsidRPr="0012037F">
        <w:rPr>
          <w:rFonts w:ascii="Arial" w:hAnsi="Arial" w:cs="Arial"/>
          <w:sz w:val="22"/>
          <w:szCs w:val="22"/>
        </w:rPr>
        <w:t xml:space="preserve">Pkt 18. Czy Zamawiający dopuści stację centralną bez sygnalizacji alarmowej wysokiej częstości skurczów </w:t>
      </w:r>
      <w:proofErr w:type="spellStart"/>
      <w:r w:rsidRPr="0012037F">
        <w:rPr>
          <w:rFonts w:ascii="Arial" w:hAnsi="Arial" w:cs="Arial"/>
          <w:sz w:val="22"/>
          <w:szCs w:val="22"/>
        </w:rPr>
        <w:t>ektopowych</w:t>
      </w:r>
      <w:proofErr w:type="spellEnd"/>
      <w:r w:rsidRPr="0012037F">
        <w:rPr>
          <w:rFonts w:ascii="Arial" w:hAnsi="Arial" w:cs="Arial"/>
          <w:sz w:val="22"/>
          <w:szCs w:val="22"/>
        </w:rPr>
        <w:t>, ciężka tachykardia, ciężka bradykardia, HR wysokie, HR niskie i końca migotania przedsionków?</w:t>
      </w:r>
      <w:r w:rsidRPr="0012037F">
        <w:rPr>
          <w:rFonts w:ascii="Arial" w:hAnsi="Arial" w:cs="Arial"/>
          <w:b/>
          <w:sz w:val="22"/>
          <w:szCs w:val="22"/>
        </w:rPr>
        <w:t xml:space="preserve"> </w:t>
      </w:r>
      <w:r w:rsidRPr="0012037F">
        <w:rPr>
          <w:rFonts w:ascii="Arial" w:hAnsi="Arial" w:cs="Arial"/>
          <w:bCs/>
          <w:sz w:val="22"/>
          <w:szCs w:val="22"/>
        </w:rPr>
        <w:t>Odpowiedź: Zamawiający dopuszcza.</w:t>
      </w:r>
    </w:p>
    <w:p w14:paraId="5436F87F" w14:textId="77777777" w:rsidR="0012037F" w:rsidRPr="0012037F" w:rsidRDefault="0012037F" w:rsidP="0012037F">
      <w:pPr>
        <w:jc w:val="both"/>
        <w:rPr>
          <w:rFonts w:ascii="Arial" w:hAnsi="Arial" w:cs="Arial"/>
          <w:b/>
          <w:bCs/>
          <w:sz w:val="22"/>
          <w:szCs w:val="22"/>
        </w:rPr>
      </w:pPr>
    </w:p>
    <w:p w14:paraId="5BE807B0" w14:textId="77777777" w:rsidR="0012037F" w:rsidRPr="0012037F" w:rsidRDefault="0012037F" w:rsidP="0012037F">
      <w:pPr>
        <w:numPr>
          <w:ilvl w:val="0"/>
          <w:numId w:val="15"/>
        </w:numPr>
        <w:jc w:val="both"/>
        <w:rPr>
          <w:rFonts w:ascii="Arial" w:hAnsi="Arial" w:cs="Arial"/>
          <w:b/>
          <w:bCs/>
          <w:sz w:val="22"/>
          <w:szCs w:val="22"/>
        </w:rPr>
      </w:pPr>
      <w:r w:rsidRPr="0012037F">
        <w:rPr>
          <w:rFonts w:ascii="Arial" w:hAnsi="Arial" w:cs="Arial"/>
          <w:sz w:val="22"/>
          <w:szCs w:val="22"/>
        </w:rPr>
        <w:t>Pkt 19. Czy zamawiający dopuści realizację tej funkcjonalności z poziomu kardiomonitora?</w:t>
      </w:r>
      <w:r w:rsidRPr="0012037F">
        <w:rPr>
          <w:rFonts w:ascii="Arial" w:hAnsi="Arial" w:cs="Arial"/>
          <w:b/>
          <w:sz w:val="22"/>
          <w:szCs w:val="22"/>
        </w:rPr>
        <w:t xml:space="preserve"> </w:t>
      </w:r>
      <w:r w:rsidRPr="00FB79BF">
        <w:rPr>
          <w:rFonts w:ascii="Arial" w:hAnsi="Arial" w:cs="Arial"/>
          <w:bCs/>
          <w:sz w:val="22"/>
          <w:szCs w:val="22"/>
        </w:rPr>
        <w:t>Odpowiedź: Zamawiający dopuszcza.</w:t>
      </w:r>
    </w:p>
    <w:p w14:paraId="6F7BC5D3" w14:textId="77777777" w:rsidR="0012037F" w:rsidRPr="0012037F" w:rsidRDefault="0012037F" w:rsidP="0012037F">
      <w:pPr>
        <w:jc w:val="both"/>
        <w:rPr>
          <w:rFonts w:ascii="Arial" w:hAnsi="Arial" w:cs="Arial"/>
          <w:b/>
          <w:bCs/>
          <w:sz w:val="22"/>
          <w:szCs w:val="22"/>
        </w:rPr>
      </w:pPr>
    </w:p>
    <w:p w14:paraId="7A611627" w14:textId="77777777" w:rsidR="0012037F" w:rsidRPr="0012037F" w:rsidRDefault="0012037F" w:rsidP="0012037F">
      <w:pPr>
        <w:numPr>
          <w:ilvl w:val="0"/>
          <w:numId w:val="15"/>
        </w:numPr>
        <w:jc w:val="both"/>
        <w:rPr>
          <w:rFonts w:ascii="Arial" w:hAnsi="Arial" w:cs="Arial"/>
          <w:b/>
          <w:bCs/>
          <w:sz w:val="22"/>
          <w:szCs w:val="22"/>
        </w:rPr>
      </w:pPr>
      <w:r w:rsidRPr="0012037F">
        <w:rPr>
          <w:rFonts w:ascii="Arial" w:hAnsi="Arial" w:cs="Arial"/>
          <w:sz w:val="22"/>
          <w:szCs w:val="22"/>
        </w:rPr>
        <w:t>Pkt 20. Czy zamawiający dopuści realizację tej funkcjonalności z poziomu kardiomonitora?</w:t>
      </w:r>
      <w:r w:rsidRPr="0012037F">
        <w:rPr>
          <w:rFonts w:ascii="Arial" w:hAnsi="Arial" w:cs="Arial"/>
          <w:b/>
          <w:sz w:val="22"/>
          <w:szCs w:val="22"/>
        </w:rPr>
        <w:t xml:space="preserve"> </w:t>
      </w:r>
      <w:r w:rsidRPr="00FB79BF">
        <w:rPr>
          <w:rFonts w:ascii="Arial" w:hAnsi="Arial" w:cs="Arial"/>
          <w:bCs/>
          <w:sz w:val="22"/>
          <w:szCs w:val="22"/>
        </w:rPr>
        <w:t>Odpowiedź: Zamawiający dopuszcza.</w:t>
      </w:r>
    </w:p>
    <w:p w14:paraId="799BC296" w14:textId="77777777" w:rsidR="0012037F" w:rsidRPr="0012037F" w:rsidRDefault="0012037F" w:rsidP="0012037F">
      <w:pPr>
        <w:jc w:val="both"/>
        <w:rPr>
          <w:rFonts w:ascii="Arial" w:hAnsi="Arial" w:cs="Arial"/>
          <w:b/>
          <w:bCs/>
          <w:sz w:val="22"/>
          <w:szCs w:val="22"/>
        </w:rPr>
      </w:pPr>
    </w:p>
    <w:p w14:paraId="6784EE66" w14:textId="77777777" w:rsidR="0012037F" w:rsidRPr="0012037F" w:rsidRDefault="0012037F" w:rsidP="0012037F">
      <w:pPr>
        <w:numPr>
          <w:ilvl w:val="0"/>
          <w:numId w:val="15"/>
        </w:numPr>
        <w:jc w:val="both"/>
        <w:rPr>
          <w:rFonts w:ascii="Arial" w:hAnsi="Arial" w:cs="Arial"/>
          <w:b/>
          <w:bCs/>
          <w:sz w:val="22"/>
          <w:szCs w:val="22"/>
        </w:rPr>
      </w:pPr>
      <w:r w:rsidRPr="0012037F">
        <w:rPr>
          <w:rFonts w:ascii="Arial" w:hAnsi="Arial" w:cs="Arial"/>
          <w:sz w:val="22"/>
          <w:szCs w:val="22"/>
        </w:rPr>
        <w:t>Pkt 21. Czy Zamawiający dopuści stację centralną z trendami numerycznymi i graficznymi z 72h najważniejszych parametrów?</w:t>
      </w:r>
      <w:r w:rsidRPr="0012037F">
        <w:rPr>
          <w:rFonts w:ascii="Arial" w:hAnsi="Arial" w:cs="Arial"/>
          <w:b/>
          <w:sz w:val="22"/>
          <w:szCs w:val="22"/>
        </w:rPr>
        <w:t xml:space="preserve"> </w:t>
      </w:r>
      <w:r w:rsidRPr="00FB79BF">
        <w:rPr>
          <w:rFonts w:ascii="Arial" w:hAnsi="Arial" w:cs="Arial"/>
          <w:bCs/>
          <w:sz w:val="22"/>
          <w:szCs w:val="22"/>
        </w:rPr>
        <w:t>Odpowiedź: Zgodnie z SWZ.</w:t>
      </w:r>
    </w:p>
    <w:p w14:paraId="71BAAD46" w14:textId="77777777" w:rsidR="0012037F" w:rsidRPr="0012037F" w:rsidRDefault="0012037F" w:rsidP="0012037F">
      <w:pPr>
        <w:jc w:val="both"/>
        <w:rPr>
          <w:rFonts w:ascii="Arial" w:hAnsi="Arial" w:cs="Arial"/>
          <w:b/>
          <w:bCs/>
          <w:sz w:val="22"/>
          <w:szCs w:val="22"/>
        </w:rPr>
      </w:pPr>
    </w:p>
    <w:p w14:paraId="219637B0" w14:textId="77777777" w:rsidR="0012037F" w:rsidRPr="00FB79BF" w:rsidRDefault="0012037F" w:rsidP="0012037F">
      <w:pPr>
        <w:numPr>
          <w:ilvl w:val="0"/>
          <w:numId w:val="15"/>
        </w:numPr>
        <w:jc w:val="both"/>
        <w:rPr>
          <w:rFonts w:ascii="Arial" w:hAnsi="Arial" w:cs="Arial"/>
          <w:bCs/>
          <w:sz w:val="22"/>
          <w:szCs w:val="22"/>
        </w:rPr>
      </w:pPr>
      <w:r w:rsidRPr="0012037F">
        <w:rPr>
          <w:rFonts w:ascii="Arial" w:hAnsi="Arial" w:cs="Arial"/>
          <w:sz w:val="22"/>
          <w:szCs w:val="22"/>
        </w:rPr>
        <w:t>Pkt 22. Czy Zamawiający dopuści stację centralną bez tej funkcji?</w:t>
      </w:r>
      <w:r w:rsidRPr="0012037F">
        <w:rPr>
          <w:rFonts w:ascii="Arial" w:hAnsi="Arial" w:cs="Arial"/>
          <w:b/>
          <w:sz w:val="22"/>
          <w:szCs w:val="22"/>
        </w:rPr>
        <w:t xml:space="preserve"> </w:t>
      </w:r>
      <w:r w:rsidRPr="00FB79BF">
        <w:rPr>
          <w:rFonts w:ascii="Arial" w:hAnsi="Arial" w:cs="Arial"/>
          <w:bCs/>
          <w:sz w:val="22"/>
          <w:szCs w:val="22"/>
        </w:rPr>
        <w:t>Odpowiedź: Zgodnie z SWZ.</w:t>
      </w:r>
    </w:p>
    <w:p w14:paraId="1AE32C16" w14:textId="77777777" w:rsidR="0012037F" w:rsidRPr="0012037F" w:rsidRDefault="0012037F" w:rsidP="0012037F">
      <w:pPr>
        <w:jc w:val="both"/>
        <w:rPr>
          <w:rFonts w:ascii="Arial" w:hAnsi="Arial" w:cs="Arial"/>
          <w:b/>
          <w:bCs/>
          <w:sz w:val="22"/>
          <w:szCs w:val="22"/>
        </w:rPr>
      </w:pPr>
    </w:p>
    <w:p w14:paraId="181F16F8" w14:textId="77777777" w:rsidR="0012037F" w:rsidRPr="00FB79BF" w:rsidRDefault="0012037F" w:rsidP="0012037F">
      <w:pPr>
        <w:numPr>
          <w:ilvl w:val="0"/>
          <w:numId w:val="15"/>
        </w:numPr>
        <w:jc w:val="both"/>
        <w:rPr>
          <w:rFonts w:ascii="Arial" w:hAnsi="Arial" w:cs="Arial"/>
          <w:bCs/>
          <w:sz w:val="22"/>
          <w:szCs w:val="22"/>
        </w:rPr>
      </w:pPr>
      <w:r w:rsidRPr="0012037F">
        <w:rPr>
          <w:rFonts w:ascii="Arial" w:hAnsi="Arial" w:cs="Arial"/>
          <w:sz w:val="22"/>
          <w:szCs w:val="22"/>
        </w:rPr>
        <w:t>Pkt 23. Czy Zamawiający dopuści stację centralną bez tej funkcji?</w:t>
      </w:r>
      <w:r w:rsidRPr="0012037F">
        <w:rPr>
          <w:rFonts w:ascii="Arial" w:hAnsi="Arial" w:cs="Arial"/>
          <w:b/>
          <w:sz w:val="22"/>
          <w:szCs w:val="22"/>
        </w:rPr>
        <w:t xml:space="preserve"> </w:t>
      </w:r>
      <w:r w:rsidRPr="00FB79BF">
        <w:rPr>
          <w:rFonts w:ascii="Arial" w:hAnsi="Arial" w:cs="Arial"/>
          <w:bCs/>
          <w:sz w:val="22"/>
          <w:szCs w:val="22"/>
        </w:rPr>
        <w:t>Odpowiedź: Zgodnie z SWZ.</w:t>
      </w:r>
    </w:p>
    <w:p w14:paraId="7BC0ECCD" w14:textId="77777777" w:rsidR="0012037F" w:rsidRPr="0012037F" w:rsidRDefault="0012037F" w:rsidP="0012037F">
      <w:pPr>
        <w:jc w:val="both"/>
        <w:rPr>
          <w:rFonts w:ascii="Arial" w:hAnsi="Arial" w:cs="Arial"/>
          <w:b/>
          <w:bCs/>
          <w:sz w:val="22"/>
          <w:szCs w:val="22"/>
        </w:rPr>
      </w:pPr>
    </w:p>
    <w:p w14:paraId="334963F8" w14:textId="77777777" w:rsidR="0012037F" w:rsidRPr="0012037F" w:rsidRDefault="0012037F" w:rsidP="0012037F">
      <w:pPr>
        <w:numPr>
          <w:ilvl w:val="0"/>
          <w:numId w:val="15"/>
        </w:numPr>
        <w:jc w:val="both"/>
        <w:rPr>
          <w:rFonts w:ascii="Arial" w:hAnsi="Arial" w:cs="Arial"/>
          <w:b/>
          <w:bCs/>
          <w:sz w:val="22"/>
          <w:szCs w:val="22"/>
        </w:rPr>
      </w:pPr>
      <w:r w:rsidRPr="0012037F">
        <w:rPr>
          <w:rFonts w:ascii="Arial" w:hAnsi="Arial" w:cs="Arial"/>
          <w:sz w:val="22"/>
          <w:szCs w:val="22"/>
        </w:rPr>
        <w:t xml:space="preserve">Pkt 24. Czy Zamawiający dopuści drukarkę laserową monochromatyczną HP </w:t>
      </w:r>
      <w:proofErr w:type="spellStart"/>
      <w:r w:rsidRPr="0012037F">
        <w:rPr>
          <w:rFonts w:ascii="Arial" w:hAnsi="Arial" w:cs="Arial"/>
          <w:sz w:val="22"/>
          <w:szCs w:val="22"/>
        </w:rPr>
        <w:t>LaserJet</w:t>
      </w:r>
      <w:proofErr w:type="spellEnd"/>
      <w:r w:rsidRPr="0012037F">
        <w:rPr>
          <w:rFonts w:ascii="Arial" w:hAnsi="Arial" w:cs="Arial"/>
          <w:sz w:val="22"/>
          <w:szCs w:val="22"/>
        </w:rPr>
        <w:t xml:space="preserve"> Enterprise M406dn?</w:t>
      </w:r>
      <w:r w:rsidRPr="0012037F">
        <w:rPr>
          <w:rFonts w:ascii="Arial" w:hAnsi="Arial" w:cs="Arial"/>
          <w:b/>
          <w:sz w:val="22"/>
          <w:szCs w:val="22"/>
        </w:rPr>
        <w:t xml:space="preserve"> </w:t>
      </w:r>
      <w:r w:rsidRPr="00FB79BF">
        <w:rPr>
          <w:rFonts w:ascii="Arial" w:hAnsi="Arial" w:cs="Arial"/>
          <w:bCs/>
          <w:sz w:val="22"/>
          <w:szCs w:val="22"/>
        </w:rPr>
        <w:t>Odpowiedź: Zgodnie z SWZ.</w:t>
      </w:r>
    </w:p>
    <w:p w14:paraId="218CDF5D" w14:textId="77777777" w:rsidR="0012037F" w:rsidRPr="0012037F" w:rsidRDefault="0012037F" w:rsidP="0012037F">
      <w:pPr>
        <w:jc w:val="both"/>
        <w:rPr>
          <w:rFonts w:ascii="Arial" w:hAnsi="Arial" w:cs="Arial"/>
          <w:b/>
          <w:bCs/>
          <w:sz w:val="22"/>
          <w:szCs w:val="22"/>
        </w:rPr>
      </w:pPr>
    </w:p>
    <w:p w14:paraId="3461A417" w14:textId="77777777" w:rsidR="0012037F" w:rsidRPr="00FB79BF" w:rsidRDefault="0012037F" w:rsidP="0012037F">
      <w:pPr>
        <w:numPr>
          <w:ilvl w:val="0"/>
          <w:numId w:val="15"/>
        </w:numPr>
        <w:jc w:val="both"/>
        <w:rPr>
          <w:rFonts w:ascii="Arial" w:hAnsi="Arial" w:cs="Arial"/>
          <w:sz w:val="22"/>
          <w:szCs w:val="22"/>
        </w:rPr>
      </w:pPr>
      <w:r w:rsidRPr="0012037F">
        <w:rPr>
          <w:rFonts w:ascii="Arial" w:hAnsi="Arial" w:cs="Arial"/>
          <w:sz w:val="22"/>
          <w:szCs w:val="22"/>
        </w:rPr>
        <w:t>Pkt 26. Czy Zamawiający będzie wymagał montażu szaf RACK w bezpośrednim sąsiedztwie miejsca instalacji centrali monitorującej? Jeżeli tak, prosimy o podanie wymagań technicznych dotyczących dopuszczalnego typu oraz parametrów szafy RACK.</w:t>
      </w:r>
      <w:r w:rsidRPr="0012037F">
        <w:rPr>
          <w:rFonts w:ascii="Arial" w:hAnsi="Arial" w:cs="Arial"/>
          <w:b/>
          <w:bCs/>
          <w:sz w:val="22"/>
          <w:szCs w:val="22"/>
        </w:rPr>
        <w:t xml:space="preserve"> </w:t>
      </w:r>
      <w:r w:rsidRPr="00FB79BF">
        <w:rPr>
          <w:rFonts w:ascii="Arial" w:hAnsi="Arial" w:cs="Arial"/>
          <w:sz w:val="22"/>
          <w:szCs w:val="22"/>
        </w:rPr>
        <w:t>Odpowiedź: Zamawiający zakłada montaż jednej szafy RACK na każdym oddziale (czyli łącznie 2 szafy). Parametry szafy: 12U, głębokość minimalna 50 cm</w:t>
      </w:r>
    </w:p>
    <w:p w14:paraId="20E0CDC4" w14:textId="77777777" w:rsidR="0012037F" w:rsidRPr="0012037F" w:rsidRDefault="0012037F" w:rsidP="0012037F">
      <w:pPr>
        <w:jc w:val="both"/>
        <w:rPr>
          <w:rFonts w:ascii="Arial" w:hAnsi="Arial" w:cs="Arial"/>
          <w:b/>
          <w:bCs/>
          <w:sz w:val="22"/>
          <w:szCs w:val="22"/>
        </w:rPr>
      </w:pPr>
    </w:p>
    <w:p w14:paraId="6B428FA6" w14:textId="77777777" w:rsidR="0012037F" w:rsidRPr="0012037F" w:rsidRDefault="0012037F" w:rsidP="0012037F">
      <w:pPr>
        <w:numPr>
          <w:ilvl w:val="0"/>
          <w:numId w:val="15"/>
        </w:numPr>
        <w:jc w:val="both"/>
        <w:rPr>
          <w:rFonts w:ascii="Arial" w:hAnsi="Arial" w:cs="Arial"/>
          <w:b/>
          <w:bCs/>
          <w:sz w:val="22"/>
          <w:szCs w:val="22"/>
        </w:rPr>
      </w:pPr>
      <w:r w:rsidRPr="0012037F">
        <w:rPr>
          <w:rFonts w:ascii="Arial" w:hAnsi="Arial" w:cs="Arial"/>
          <w:sz w:val="22"/>
          <w:szCs w:val="22"/>
        </w:rPr>
        <w:t>Pkt 27. Czy Zamawiający dopuści system monitorowania bez możliwości rozbudowy o system archiwizacji i analizy badań EKG?</w:t>
      </w:r>
      <w:r w:rsidRPr="0012037F">
        <w:rPr>
          <w:rFonts w:ascii="Arial" w:hAnsi="Arial" w:cs="Arial"/>
          <w:b/>
          <w:sz w:val="22"/>
          <w:szCs w:val="22"/>
        </w:rPr>
        <w:t xml:space="preserve"> </w:t>
      </w:r>
      <w:r w:rsidRPr="00FB79BF">
        <w:rPr>
          <w:rFonts w:ascii="Arial" w:hAnsi="Arial" w:cs="Arial"/>
          <w:bCs/>
          <w:sz w:val="22"/>
          <w:szCs w:val="22"/>
        </w:rPr>
        <w:t>Odpowiedź: Zamawiający dopuszcza</w:t>
      </w:r>
    </w:p>
    <w:p w14:paraId="738DBD07" w14:textId="77777777" w:rsidR="0012037F" w:rsidRPr="0012037F" w:rsidRDefault="0012037F" w:rsidP="0012037F">
      <w:pPr>
        <w:jc w:val="both"/>
        <w:rPr>
          <w:rFonts w:ascii="Arial" w:hAnsi="Arial" w:cs="Arial"/>
          <w:b/>
          <w:bCs/>
          <w:sz w:val="22"/>
          <w:szCs w:val="22"/>
        </w:rPr>
      </w:pPr>
    </w:p>
    <w:p w14:paraId="1F999AC6" w14:textId="77777777" w:rsidR="0012037F" w:rsidRPr="00FB79BF" w:rsidRDefault="0012037F" w:rsidP="0012037F">
      <w:pPr>
        <w:numPr>
          <w:ilvl w:val="0"/>
          <w:numId w:val="15"/>
        </w:numPr>
        <w:jc w:val="both"/>
        <w:rPr>
          <w:rFonts w:ascii="Arial" w:hAnsi="Arial" w:cs="Arial"/>
          <w:bCs/>
          <w:sz w:val="22"/>
          <w:szCs w:val="22"/>
        </w:rPr>
      </w:pPr>
      <w:r w:rsidRPr="0012037F">
        <w:rPr>
          <w:rFonts w:ascii="Arial" w:hAnsi="Arial" w:cs="Arial"/>
          <w:sz w:val="22"/>
          <w:szCs w:val="22"/>
        </w:rPr>
        <w:t xml:space="preserve">Pkt 28. Czy Zamawiający dopuści integrację danych z posiadanym przez Zamawiającego systemem </w:t>
      </w:r>
      <w:proofErr w:type="spellStart"/>
      <w:r w:rsidRPr="0012037F">
        <w:rPr>
          <w:rFonts w:ascii="Arial" w:hAnsi="Arial" w:cs="Arial"/>
          <w:sz w:val="22"/>
          <w:szCs w:val="22"/>
        </w:rPr>
        <w:t>ogólno</w:t>
      </w:r>
      <w:proofErr w:type="spellEnd"/>
      <w:r w:rsidRPr="0012037F">
        <w:rPr>
          <w:rFonts w:ascii="Arial" w:hAnsi="Arial" w:cs="Arial"/>
          <w:sz w:val="22"/>
          <w:szCs w:val="22"/>
        </w:rPr>
        <w:t xml:space="preserve">-szpitalnym HIS obejmującą ruch chorych - wymianę danych ADT w celu uproszczenia procesu przyjmowania pacjenta w kardiomonitorze (z </w:t>
      </w:r>
      <w:proofErr w:type="spellStart"/>
      <w:r w:rsidRPr="0012037F">
        <w:rPr>
          <w:rFonts w:ascii="Arial" w:hAnsi="Arial" w:cs="Arial"/>
          <w:sz w:val="22"/>
          <w:szCs w:val="22"/>
        </w:rPr>
        <w:t>oczytem</w:t>
      </w:r>
      <w:proofErr w:type="spellEnd"/>
      <w:r w:rsidRPr="0012037F">
        <w:rPr>
          <w:rFonts w:ascii="Arial" w:hAnsi="Arial" w:cs="Arial"/>
          <w:sz w:val="22"/>
          <w:szCs w:val="22"/>
        </w:rPr>
        <w:t xml:space="preserve"> kodów paskowych z ID pacjenta) (w trybie </w:t>
      </w:r>
      <w:proofErr w:type="spellStart"/>
      <w:r w:rsidRPr="0012037F">
        <w:rPr>
          <w:rFonts w:ascii="Arial" w:hAnsi="Arial" w:cs="Arial"/>
          <w:sz w:val="22"/>
          <w:szCs w:val="22"/>
        </w:rPr>
        <w:t>unsolicited</w:t>
      </w:r>
      <w:proofErr w:type="spellEnd"/>
      <w:r w:rsidRPr="0012037F">
        <w:rPr>
          <w:rFonts w:ascii="Arial" w:hAnsi="Arial" w:cs="Arial"/>
          <w:sz w:val="22"/>
          <w:szCs w:val="22"/>
        </w:rPr>
        <w:t xml:space="preserve"> – bez zapytania) oraz zwrotne wysyłanie do systemów zewnętrznych (w trybie </w:t>
      </w:r>
      <w:proofErr w:type="spellStart"/>
      <w:r w:rsidRPr="0012037F">
        <w:rPr>
          <w:rFonts w:ascii="Arial" w:hAnsi="Arial" w:cs="Arial"/>
          <w:sz w:val="22"/>
          <w:szCs w:val="22"/>
        </w:rPr>
        <w:t>unsolicited</w:t>
      </w:r>
      <w:proofErr w:type="spellEnd"/>
      <w:r w:rsidRPr="0012037F">
        <w:rPr>
          <w:rFonts w:ascii="Arial" w:hAnsi="Arial" w:cs="Arial"/>
          <w:sz w:val="22"/>
          <w:szCs w:val="22"/>
        </w:rPr>
        <w:t xml:space="preserve">) wartości liczbowych mierzonych parametrów - z interwałem konfigurowalnym w zakresie od 1 </w:t>
      </w:r>
      <w:r w:rsidRPr="0012037F">
        <w:rPr>
          <w:rFonts w:ascii="Arial" w:hAnsi="Arial" w:cs="Arial"/>
          <w:sz w:val="22"/>
          <w:szCs w:val="22"/>
        </w:rPr>
        <w:lastRenderedPageBreak/>
        <w:t>do 60 minut - oraz pełnych przebiegów krzywych dynamicznych z wysoką częstotliwością próbkowania?</w:t>
      </w:r>
      <w:r w:rsidRPr="0012037F">
        <w:rPr>
          <w:rFonts w:ascii="Arial" w:hAnsi="Arial" w:cs="Arial"/>
          <w:b/>
          <w:sz w:val="22"/>
          <w:szCs w:val="22"/>
        </w:rPr>
        <w:t xml:space="preserve"> </w:t>
      </w:r>
      <w:r w:rsidRPr="00FB79BF">
        <w:rPr>
          <w:rFonts w:ascii="Arial" w:hAnsi="Arial" w:cs="Arial"/>
          <w:bCs/>
          <w:sz w:val="22"/>
          <w:szCs w:val="22"/>
        </w:rPr>
        <w:t>Odpowiedź: Zamawiający dopuszcza. Do zadań wykonawcy należy również dostarczenie skanerów kodów paskowych z ID pacjenta.</w:t>
      </w:r>
    </w:p>
    <w:p w14:paraId="62D360B0" w14:textId="77777777" w:rsidR="0012037F" w:rsidRPr="0012037F" w:rsidRDefault="0012037F" w:rsidP="0012037F">
      <w:pPr>
        <w:jc w:val="both"/>
        <w:rPr>
          <w:rFonts w:ascii="Arial" w:hAnsi="Arial" w:cs="Arial"/>
          <w:b/>
          <w:bCs/>
          <w:sz w:val="22"/>
          <w:szCs w:val="22"/>
        </w:rPr>
      </w:pPr>
    </w:p>
    <w:p w14:paraId="62313A12" w14:textId="77777777" w:rsidR="0012037F" w:rsidRPr="00FB79BF" w:rsidRDefault="0012037F" w:rsidP="0012037F">
      <w:pPr>
        <w:numPr>
          <w:ilvl w:val="0"/>
          <w:numId w:val="15"/>
        </w:numPr>
        <w:jc w:val="both"/>
        <w:rPr>
          <w:rFonts w:ascii="Arial" w:hAnsi="Arial" w:cs="Arial"/>
          <w:bCs/>
          <w:sz w:val="22"/>
          <w:szCs w:val="22"/>
        </w:rPr>
      </w:pPr>
      <w:r w:rsidRPr="0012037F">
        <w:rPr>
          <w:rFonts w:ascii="Arial" w:hAnsi="Arial" w:cs="Arial"/>
          <w:sz w:val="22"/>
          <w:szCs w:val="22"/>
        </w:rPr>
        <w:t xml:space="preserve">Pkt 35. Czy Zamawiający dopuści pomiar saturacji krwi SpO2 z wykorzystaniem algorytmy odpornego na niską perfuzję i artefakty ruchowe </w:t>
      </w:r>
      <w:proofErr w:type="spellStart"/>
      <w:r w:rsidRPr="0012037F">
        <w:rPr>
          <w:rFonts w:ascii="Arial" w:hAnsi="Arial" w:cs="Arial"/>
          <w:sz w:val="22"/>
          <w:szCs w:val="22"/>
        </w:rPr>
        <w:t>TruSignal</w:t>
      </w:r>
      <w:proofErr w:type="spellEnd"/>
      <w:r w:rsidRPr="0012037F">
        <w:rPr>
          <w:rFonts w:ascii="Arial" w:hAnsi="Arial" w:cs="Arial"/>
          <w:sz w:val="22"/>
          <w:szCs w:val="22"/>
        </w:rPr>
        <w:t>?</w:t>
      </w:r>
      <w:r w:rsidRPr="0012037F">
        <w:rPr>
          <w:rFonts w:ascii="Arial" w:hAnsi="Arial" w:cs="Arial"/>
          <w:b/>
          <w:sz w:val="22"/>
          <w:szCs w:val="22"/>
        </w:rPr>
        <w:t xml:space="preserve"> </w:t>
      </w:r>
      <w:r w:rsidRPr="00FB79BF">
        <w:rPr>
          <w:rFonts w:ascii="Arial" w:hAnsi="Arial" w:cs="Arial"/>
          <w:bCs/>
          <w:sz w:val="22"/>
          <w:szCs w:val="22"/>
        </w:rPr>
        <w:t>Odpowiedź: Zamawiający dopuszcza</w:t>
      </w:r>
    </w:p>
    <w:p w14:paraId="158DA13A" w14:textId="77777777" w:rsidR="0012037F" w:rsidRPr="0012037F" w:rsidRDefault="0012037F" w:rsidP="0012037F">
      <w:pPr>
        <w:jc w:val="both"/>
        <w:rPr>
          <w:rFonts w:ascii="Arial" w:hAnsi="Arial" w:cs="Arial"/>
          <w:b/>
          <w:bCs/>
          <w:sz w:val="22"/>
          <w:szCs w:val="22"/>
        </w:rPr>
      </w:pPr>
    </w:p>
    <w:p w14:paraId="756EFBFE" w14:textId="77777777" w:rsidR="0012037F" w:rsidRPr="0012037F" w:rsidRDefault="0012037F" w:rsidP="0012037F">
      <w:pPr>
        <w:numPr>
          <w:ilvl w:val="0"/>
          <w:numId w:val="15"/>
        </w:numPr>
        <w:jc w:val="both"/>
        <w:rPr>
          <w:rFonts w:ascii="Arial" w:hAnsi="Arial" w:cs="Arial"/>
          <w:b/>
          <w:bCs/>
          <w:sz w:val="22"/>
          <w:szCs w:val="22"/>
        </w:rPr>
      </w:pPr>
      <w:r w:rsidRPr="0012037F">
        <w:rPr>
          <w:rFonts w:ascii="Arial" w:hAnsi="Arial" w:cs="Arial"/>
          <w:sz w:val="22"/>
          <w:szCs w:val="22"/>
        </w:rPr>
        <w:t>Pkt 35. Czy Zamawiający dopuści kardiomonitor bez funkcjonalności pomiaru QT?</w:t>
      </w:r>
      <w:r w:rsidRPr="0012037F">
        <w:rPr>
          <w:rFonts w:ascii="Arial" w:hAnsi="Arial" w:cs="Arial"/>
          <w:b/>
          <w:sz w:val="22"/>
          <w:szCs w:val="22"/>
        </w:rPr>
        <w:t xml:space="preserve"> </w:t>
      </w:r>
      <w:r w:rsidRPr="00FB79BF">
        <w:rPr>
          <w:rFonts w:ascii="Arial" w:hAnsi="Arial" w:cs="Arial"/>
          <w:bCs/>
          <w:sz w:val="22"/>
          <w:szCs w:val="22"/>
        </w:rPr>
        <w:t>Odpowiedź: Zamawiający dopuszcza</w:t>
      </w:r>
    </w:p>
    <w:p w14:paraId="3DC63BE1" w14:textId="77777777" w:rsidR="0012037F" w:rsidRPr="0012037F" w:rsidRDefault="0012037F" w:rsidP="0012037F">
      <w:pPr>
        <w:jc w:val="both"/>
        <w:rPr>
          <w:rFonts w:ascii="Arial" w:hAnsi="Arial" w:cs="Arial"/>
          <w:b/>
          <w:bCs/>
          <w:sz w:val="22"/>
          <w:szCs w:val="22"/>
        </w:rPr>
      </w:pPr>
    </w:p>
    <w:p w14:paraId="78F40346" w14:textId="77777777" w:rsidR="0012037F" w:rsidRPr="0012037F" w:rsidRDefault="0012037F" w:rsidP="0012037F">
      <w:pPr>
        <w:numPr>
          <w:ilvl w:val="0"/>
          <w:numId w:val="15"/>
        </w:numPr>
        <w:jc w:val="both"/>
        <w:rPr>
          <w:rFonts w:ascii="Arial" w:hAnsi="Arial" w:cs="Arial"/>
          <w:b/>
          <w:bCs/>
          <w:sz w:val="22"/>
          <w:szCs w:val="22"/>
        </w:rPr>
      </w:pPr>
      <w:r w:rsidRPr="0012037F">
        <w:rPr>
          <w:rFonts w:ascii="Arial" w:hAnsi="Arial" w:cs="Arial"/>
          <w:sz w:val="22"/>
          <w:szCs w:val="22"/>
        </w:rPr>
        <w:t xml:space="preserve">Pkt 35. Czy Zamawiający dopuści kardiomonitor z 1 portem modułów do rozbudowy typu </w:t>
      </w:r>
      <w:proofErr w:type="spellStart"/>
      <w:r w:rsidRPr="0012037F">
        <w:rPr>
          <w:rFonts w:ascii="Arial" w:hAnsi="Arial" w:cs="Arial"/>
          <w:sz w:val="22"/>
          <w:szCs w:val="22"/>
        </w:rPr>
        <w:t>plug&amp;play</w:t>
      </w:r>
      <w:proofErr w:type="spellEnd"/>
      <w:r w:rsidRPr="0012037F">
        <w:rPr>
          <w:rFonts w:ascii="Arial" w:hAnsi="Arial" w:cs="Arial"/>
          <w:sz w:val="22"/>
          <w:szCs w:val="22"/>
        </w:rPr>
        <w:t>.?</w:t>
      </w:r>
      <w:r w:rsidRPr="0012037F">
        <w:rPr>
          <w:rFonts w:ascii="Arial" w:hAnsi="Arial" w:cs="Arial"/>
          <w:b/>
          <w:sz w:val="22"/>
          <w:szCs w:val="22"/>
        </w:rPr>
        <w:t xml:space="preserve"> </w:t>
      </w:r>
      <w:r w:rsidRPr="00FB79BF">
        <w:rPr>
          <w:rFonts w:ascii="Arial" w:hAnsi="Arial" w:cs="Arial"/>
          <w:bCs/>
          <w:sz w:val="22"/>
          <w:szCs w:val="22"/>
        </w:rPr>
        <w:t>Odpowiedź: Zamawiający dopuszcza</w:t>
      </w:r>
    </w:p>
    <w:p w14:paraId="442E7AC8" w14:textId="77777777" w:rsidR="0012037F" w:rsidRPr="0012037F" w:rsidRDefault="0012037F" w:rsidP="0012037F">
      <w:pPr>
        <w:jc w:val="both"/>
        <w:rPr>
          <w:rFonts w:ascii="Arial" w:hAnsi="Arial" w:cs="Arial"/>
          <w:b/>
          <w:bCs/>
          <w:sz w:val="22"/>
          <w:szCs w:val="22"/>
        </w:rPr>
      </w:pPr>
    </w:p>
    <w:p w14:paraId="4629294A" w14:textId="77777777" w:rsidR="0012037F" w:rsidRPr="0012037F" w:rsidRDefault="0012037F" w:rsidP="0012037F">
      <w:pPr>
        <w:numPr>
          <w:ilvl w:val="0"/>
          <w:numId w:val="15"/>
        </w:numPr>
        <w:jc w:val="both"/>
        <w:rPr>
          <w:rFonts w:ascii="Arial" w:hAnsi="Arial" w:cs="Arial"/>
          <w:b/>
          <w:bCs/>
          <w:sz w:val="22"/>
          <w:szCs w:val="22"/>
        </w:rPr>
      </w:pPr>
      <w:r w:rsidRPr="0012037F">
        <w:rPr>
          <w:rFonts w:ascii="Arial" w:hAnsi="Arial" w:cs="Arial"/>
          <w:sz w:val="22"/>
          <w:szCs w:val="22"/>
        </w:rPr>
        <w:t xml:space="preserve">Pkt 36. Czy Zamawiający dopuści rozdzielczość ekranu 1366x768 pikseli? </w:t>
      </w:r>
      <w:r w:rsidRPr="00FB79BF">
        <w:rPr>
          <w:rFonts w:ascii="Arial" w:hAnsi="Arial" w:cs="Arial"/>
          <w:bCs/>
          <w:sz w:val="22"/>
          <w:szCs w:val="22"/>
        </w:rPr>
        <w:t>Odpowiedź: Zamawiający dopuszcza</w:t>
      </w:r>
    </w:p>
    <w:p w14:paraId="3421E588" w14:textId="77777777" w:rsidR="0012037F" w:rsidRPr="0012037F" w:rsidRDefault="0012037F" w:rsidP="0012037F">
      <w:pPr>
        <w:jc w:val="both"/>
        <w:rPr>
          <w:rFonts w:ascii="Arial" w:hAnsi="Arial" w:cs="Arial"/>
          <w:b/>
          <w:bCs/>
          <w:sz w:val="22"/>
          <w:szCs w:val="22"/>
        </w:rPr>
      </w:pPr>
    </w:p>
    <w:p w14:paraId="136F7098" w14:textId="77777777" w:rsidR="0012037F" w:rsidRPr="0012037F" w:rsidRDefault="0012037F" w:rsidP="0012037F">
      <w:pPr>
        <w:numPr>
          <w:ilvl w:val="0"/>
          <w:numId w:val="15"/>
        </w:numPr>
        <w:jc w:val="both"/>
        <w:rPr>
          <w:rFonts w:ascii="Arial" w:hAnsi="Arial" w:cs="Arial"/>
          <w:b/>
          <w:bCs/>
          <w:sz w:val="22"/>
          <w:szCs w:val="22"/>
        </w:rPr>
      </w:pPr>
      <w:r w:rsidRPr="0012037F">
        <w:rPr>
          <w:rFonts w:ascii="Arial" w:hAnsi="Arial" w:cs="Arial"/>
          <w:sz w:val="22"/>
          <w:szCs w:val="22"/>
        </w:rPr>
        <w:t>Pkt 38. Czy Zamawiający dopuści klasę ochrony kardiomonitora przed kurzem i kroplami wody IP22?</w:t>
      </w:r>
      <w:r w:rsidRPr="0012037F">
        <w:rPr>
          <w:rFonts w:ascii="Arial" w:hAnsi="Arial" w:cs="Arial"/>
          <w:b/>
          <w:sz w:val="22"/>
          <w:szCs w:val="22"/>
        </w:rPr>
        <w:t xml:space="preserve"> </w:t>
      </w:r>
      <w:r w:rsidRPr="00FB79BF">
        <w:rPr>
          <w:rFonts w:ascii="Arial" w:hAnsi="Arial" w:cs="Arial"/>
          <w:bCs/>
          <w:sz w:val="22"/>
          <w:szCs w:val="22"/>
        </w:rPr>
        <w:t>Odpowiedź: Zamawiający dopuszcza</w:t>
      </w:r>
    </w:p>
    <w:p w14:paraId="353F370F" w14:textId="77777777" w:rsidR="0012037F" w:rsidRPr="0012037F" w:rsidRDefault="0012037F" w:rsidP="0012037F">
      <w:pPr>
        <w:jc w:val="both"/>
        <w:rPr>
          <w:rFonts w:ascii="Arial" w:hAnsi="Arial" w:cs="Arial"/>
          <w:b/>
          <w:bCs/>
          <w:sz w:val="22"/>
          <w:szCs w:val="22"/>
        </w:rPr>
      </w:pPr>
    </w:p>
    <w:p w14:paraId="55300AFF" w14:textId="77777777" w:rsidR="0012037F" w:rsidRPr="00FB79BF" w:rsidRDefault="0012037F" w:rsidP="0012037F">
      <w:pPr>
        <w:numPr>
          <w:ilvl w:val="0"/>
          <w:numId w:val="15"/>
        </w:numPr>
        <w:jc w:val="both"/>
        <w:rPr>
          <w:rFonts w:ascii="Arial" w:hAnsi="Arial" w:cs="Arial"/>
          <w:bCs/>
          <w:sz w:val="22"/>
          <w:szCs w:val="22"/>
        </w:rPr>
      </w:pPr>
      <w:r w:rsidRPr="0012037F">
        <w:rPr>
          <w:rFonts w:ascii="Arial" w:hAnsi="Arial" w:cs="Arial"/>
          <w:sz w:val="22"/>
          <w:szCs w:val="22"/>
        </w:rPr>
        <w:t xml:space="preserve">Pkt 42. Czy Zamawiający dopuści możliwość tworzenia, zapisywania oraz szybkiego przywoływania własnych układów ekranów, dedykowanych różnym typom przypadków — z opcją zapamiętania do 8 konfiguracji? </w:t>
      </w:r>
      <w:r w:rsidRPr="00FB79BF">
        <w:rPr>
          <w:rFonts w:ascii="Arial" w:hAnsi="Arial" w:cs="Arial"/>
          <w:bCs/>
          <w:sz w:val="22"/>
          <w:szCs w:val="22"/>
        </w:rPr>
        <w:t>Odpowiedź: Zamawiający dopuszcza</w:t>
      </w:r>
    </w:p>
    <w:p w14:paraId="2F22BC98" w14:textId="77777777" w:rsidR="0012037F" w:rsidRPr="0012037F" w:rsidRDefault="0012037F" w:rsidP="0012037F">
      <w:pPr>
        <w:jc w:val="both"/>
        <w:rPr>
          <w:rFonts w:ascii="Arial" w:hAnsi="Arial" w:cs="Arial"/>
          <w:b/>
          <w:bCs/>
          <w:sz w:val="22"/>
          <w:szCs w:val="22"/>
        </w:rPr>
      </w:pPr>
    </w:p>
    <w:p w14:paraId="62A9D288" w14:textId="77777777" w:rsidR="0012037F" w:rsidRPr="0012037F" w:rsidRDefault="0012037F" w:rsidP="0012037F">
      <w:pPr>
        <w:numPr>
          <w:ilvl w:val="0"/>
          <w:numId w:val="15"/>
        </w:numPr>
        <w:jc w:val="both"/>
        <w:rPr>
          <w:rFonts w:ascii="Arial" w:hAnsi="Arial" w:cs="Arial"/>
          <w:b/>
          <w:bCs/>
          <w:sz w:val="22"/>
          <w:szCs w:val="22"/>
        </w:rPr>
      </w:pPr>
      <w:r w:rsidRPr="0012037F">
        <w:rPr>
          <w:rFonts w:ascii="Arial" w:hAnsi="Arial" w:cs="Arial"/>
          <w:sz w:val="22"/>
          <w:szCs w:val="22"/>
        </w:rPr>
        <w:t>Pkt 44. Czy Zamawiający dopuści rozwiązanie alternatywne - trendy tabelaryczne i graficzne najważniejszych parametrów życiowych z aż 7 dni, z możliwością przeglądania całej pamięci w trendach numerycznych z rozdzielczością 1 min-60min?</w:t>
      </w:r>
      <w:r w:rsidRPr="0012037F">
        <w:rPr>
          <w:rFonts w:ascii="Arial" w:hAnsi="Arial" w:cs="Arial"/>
          <w:b/>
          <w:sz w:val="22"/>
          <w:szCs w:val="22"/>
        </w:rPr>
        <w:t xml:space="preserve"> </w:t>
      </w:r>
      <w:r w:rsidRPr="00FB79BF">
        <w:rPr>
          <w:rFonts w:ascii="Arial" w:hAnsi="Arial" w:cs="Arial"/>
          <w:bCs/>
          <w:sz w:val="22"/>
          <w:szCs w:val="22"/>
        </w:rPr>
        <w:t>Odpowiedź: Zamawiający dopuszcza</w:t>
      </w:r>
    </w:p>
    <w:p w14:paraId="27FE97E7" w14:textId="77777777" w:rsidR="0012037F" w:rsidRPr="0012037F" w:rsidRDefault="0012037F" w:rsidP="0012037F">
      <w:pPr>
        <w:jc w:val="both"/>
        <w:rPr>
          <w:rFonts w:ascii="Arial" w:hAnsi="Arial" w:cs="Arial"/>
          <w:b/>
          <w:bCs/>
          <w:sz w:val="22"/>
          <w:szCs w:val="22"/>
        </w:rPr>
      </w:pPr>
    </w:p>
    <w:p w14:paraId="6D16535B" w14:textId="77777777" w:rsidR="0012037F" w:rsidRPr="0012037F" w:rsidRDefault="0012037F" w:rsidP="0012037F">
      <w:pPr>
        <w:numPr>
          <w:ilvl w:val="0"/>
          <w:numId w:val="15"/>
        </w:numPr>
        <w:jc w:val="both"/>
        <w:rPr>
          <w:rFonts w:ascii="Arial" w:hAnsi="Arial" w:cs="Arial"/>
          <w:b/>
          <w:bCs/>
          <w:sz w:val="22"/>
          <w:szCs w:val="22"/>
        </w:rPr>
      </w:pPr>
      <w:r w:rsidRPr="0012037F">
        <w:rPr>
          <w:rFonts w:ascii="Arial" w:hAnsi="Arial" w:cs="Arial"/>
          <w:sz w:val="22"/>
          <w:szCs w:val="22"/>
        </w:rPr>
        <w:t>Pkt 46. Czy Zamawiający dopuści graficzną prezentację trendów wyłącznie w postaci krzywych bez zaznaczenia strzałką?</w:t>
      </w:r>
      <w:r w:rsidRPr="0012037F">
        <w:rPr>
          <w:rFonts w:ascii="Arial" w:hAnsi="Arial" w:cs="Arial"/>
          <w:b/>
          <w:sz w:val="22"/>
          <w:szCs w:val="22"/>
        </w:rPr>
        <w:t xml:space="preserve"> </w:t>
      </w:r>
      <w:r w:rsidRPr="00FB79BF">
        <w:rPr>
          <w:rFonts w:ascii="Arial" w:hAnsi="Arial" w:cs="Arial"/>
          <w:bCs/>
          <w:sz w:val="22"/>
          <w:szCs w:val="22"/>
        </w:rPr>
        <w:t>Odpowiedź: Zamawiający dopuszcza</w:t>
      </w:r>
    </w:p>
    <w:p w14:paraId="0C88AD1E" w14:textId="77777777" w:rsidR="0012037F" w:rsidRPr="0012037F" w:rsidRDefault="0012037F" w:rsidP="0012037F">
      <w:pPr>
        <w:jc w:val="both"/>
        <w:rPr>
          <w:rFonts w:ascii="Arial" w:hAnsi="Arial" w:cs="Arial"/>
          <w:b/>
          <w:bCs/>
          <w:sz w:val="22"/>
          <w:szCs w:val="22"/>
        </w:rPr>
      </w:pPr>
    </w:p>
    <w:p w14:paraId="72661077" w14:textId="77777777" w:rsidR="0012037F" w:rsidRPr="00FB79BF" w:rsidRDefault="0012037F" w:rsidP="0012037F">
      <w:pPr>
        <w:numPr>
          <w:ilvl w:val="0"/>
          <w:numId w:val="15"/>
        </w:numPr>
        <w:jc w:val="both"/>
        <w:rPr>
          <w:rFonts w:ascii="Arial" w:hAnsi="Arial" w:cs="Arial"/>
          <w:bCs/>
          <w:sz w:val="22"/>
          <w:szCs w:val="22"/>
        </w:rPr>
      </w:pPr>
      <w:r w:rsidRPr="0012037F">
        <w:rPr>
          <w:rFonts w:ascii="Arial" w:hAnsi="Arial" w:cs="Arial"/>
          <w:sz w:val="22"/>
          <w:szCs w:val="22"/>
        </w:rPr>
        <w:t>Pkt 49. Czy Zamawiający dopuści możliwość czasowego wyciszenia alarmów na okres 2 minut lub bez ograniczenia czasowego?</w:t>
      </w:r>
      <w:r w:rsidRPr="0012037F">
        <w:rPr>
          <w:rFonts w:ascii="Arial" w:hAnsi="Arial" w:cs="Arial"/>
          <w:b/>
          <w:sz w:val="22"/>
          <w:szCs w:val="22"/>
        </w:rPr>
        <w:t xml:space="preserve"> </w:t>
      </w:r>
      <w:r w:rsidRPr="00FB79BF">
        <w:rPr>
          <w:rFonts w:ascii="Arial" w:hAnsi="Arial" w:cs="Arial"/>
          <w:bCs/>
          <w:sz w:val="22"/>
          <w:szCs w:val="22"/>
        </w:rPr>
        <w:t>Odpowiedź: Zamawiający dopuszcza</w:t>
      </w:r>
    </w:p>
    <w:p w14:paraId="5092AAC1" w14:textId="77777777" w:rsidR="0012037F" w:rsidRPr="0012037F" w:rsidRDefault="0012037F" w:rsidP="0012037F">
      <w:pPr>
        <w:jc w:val="both"/>
        <w:rPr>
          <w:rFonts w:ascii="Arial" w:hAnsi="Arial" w:cs="Arial"/>
          <w:b/>
          <w:bCs/>
          <w:sz w:val="22"/>
          <w:szCs w:val="22"/>
        </w:rPr>
      </w:pPr>
    </w:p>
    <w:p w14:paraId="25AD7BF7" w14:textId="77777777" w:rsidR="0012037F" w:rsidRPr="00FB79BF" w:rsidRDefault="0012037F" w:rsidP="0012037F">
      <w:pPr>
        <w:numPr>
          <w:ilvl w:val="0"/>
          <w:numId w:val="15"/>
        </w:numPr>
        <w:jc w:val="both"/>
        <w:rPr>
          <w:rFonts w:ascii="Arial" w:hAnsi="Arial" w:cs="Arial"/>
          <w:bCs/>
          <w:sz w:val="22"/>
          <w:szCs w:val="22"/>
        </w:rPr>
      </w:pPr>
      <w:r w:rsidRPr="0012037F">
        <w:rPr>
          <w:rFonts w:ascii="Arial" w:hAnsi="Arial" w:cs="Arial"/>
          <w:sz w:val="22"/>
          <w:szCs w:val="22"/>
        </w:rPr>
        <w:t>Pkt 51. Czy Zamawiający dopuści kardiomonitor bez tej funkcji?</w:t>
      </w:r>
      <w:r w:rsidRPr="0012037F">
        <w:rPr>
          <w:rFonts w:ascii="Arial" w:hAnsi="Arial" w:cs="Arial"/>
          <w:b/>
          <w:sz w:val="22"/>
          <w:szCs w:val="22"/>
        </w:rPr>
        <w:t xml:space="preserve"> </w:t>
      </w:r>
      <w:r w:rsidRPr="00FB79BF">
        <w:rPr>
          <w:rFonts w:ascii="Arial" w:hAnsi="Arial" w:cs="Arial"/>
          <w:bCs/>
          <w:sz w:val="22"/>
          <w:szCs w:val="22"/>
        </w:rPr>
        <w:t>Odpowiedź: Zamawiający dopuszcza</w:t>
      </w:r>
    </w:p>
    <w:p w14:paraId="0B798202" w14:textId="77777777" w:rsidR="0012037F" w:rsidRPr="0012037F" w:rsidRDefault="0012037F" w:rsidP="0012037F">
      <w:pPr>
        <w:jc w:val="both"/>
        <w:rPr>
          <w:rFonts w:ascii="Arial" w:hAnsi="Arial" w:cs="Arial"/>
          <w:b/>
          <w:bCs/>
          <w:sz w:val="22"/>
          <w:szCs w:val="22"/>
        </w:rPr>
      </w:pPr>
    </w:p>
    <w:p w14:paraId="4F7D40F2" w14:textId="77777777" w:rsidR="0012037F" w:rsidRPr="00FB79BF" w:rsidRDefault="0012037F" w:rsidP="0012037F">
      <w:pPr>
        <w:numPr>
          <w:ilvl w:val="0"/>
          <w:numId w:val="15"/>
        </w:numPr>
        <w:jc w:val="both"/>
        <w:rPr>
          <w:rFonts w:ascii="Arial" w:hAnsi="Arial" w:cs="Arial"/>
          <w:bCs/>
          <w:sz w:val="22"/>
          <w:szCs w:val="22"/>
        </w:rPr>
      </w:pPr>
      <w:r w:rsidRPr="0012037F">
        <w:rPr>
          <w:rFonts w:ascii="Arial" w:hAnsi="Arial" w:cs="Arial"/>
          <w:sz w:val="22"/>
          <w:szCs w:val="22"/>
        </w:rPr>
        <w:t>Pkt 52. Czy Zamawiający dopuści pomiar rytmu serca z sygnału EKG w zakresie od 20 do 300 [ud./min.] z dokładnością 1% lub 1 ud./min.?</w:t>
      </w:r>
      <w:r w:rsidRPr="0012037F">
        <w:rPr>
          <w:rFonts w:ascii="Arial" w:hAnsi="Arial" w:cs="Arial"/>
          <w:b/>
          <w:sz w:val="22"/>
          <w:szCs w:val="22"/>
        </w:rPr>
        <w:t xml:space="preserve"> </w:t>
      </w:r>
      <w:r w:rsidRPr="00FB79BF">
        <w:rPr>
          <w:rFonts w:ascii="Arial" w:hAnsi="Arial" w:cs="Arial"/>
          <w:bCs/>
          <w:sz w:val="22"/>
          <w:szCs w:val="22"/>
        </w:rPr>
        <w:t>Odpowiedź: Zamawiający dopuszcza</w:t>
      </w:r>
    </w:p>
    <w:p w14:paraId="133162ED" w14:textId="77777777" w:rsidR="0012037F" w:rsidRPr="0012037F" w:rsidRDefault="0012037F" w:rsidP="0012037F">
      <w:pPr>
        <w:jc w:val="both"/>
        <w:rPr>
          <w:rFonts w:ascii="Arial" w:hAnsi="Arial" w:cs="Arial"/>
          <w:b/>
          <w:bCs/>
          <w:sz w:val="22"/>
          <w:szCs w:val="22"/>
        </w:rPr>
      </w:pPr>
    </w:p>
    <w:p w14:paraId="68ACDDDC" w14:textId="77777777" w:rsidR="0012037F" w:rsidRPr="00FB79BF" w:rsidRDefault="0012037F" w:rsidP="0012037F">
      <w:pPr>
        <w:numPr>
          <w:ilvl w:val="0"/>
          <w:numId w:val="15"/>
        </w:numPr>
        <w:jc w:val="both"/>
        <w:rPr>
          <w:rFonts w:ascii="Arial" w:hAnsi="Arial" w:cs="Arial"/>
          <w:bCs/>
          <w:sz w:val="22"/>
          <w:szCs w:val="22"/>
        </w:rPr>
      </w:pPr>
      <w:r w:rsidRPr="0012037F">
        <w:rPr>
          <w:rFonts w:ascii="Arial" w:hAnsi="Arial" w:cs="Arial"/>
          <w:sz w:val="22"/>
          <w:szCs w:val="22"/>
        </w:rPr>
        <w:t>Pkt 54. Czy Zamawiający dopuści kardiomonitor bez funkcji analizy QT/</w:t>
      </w:r>
      <w:proofErr w:type="spellStart"/>
      <w:r w:rsidRPr="0012037F">
        <w:rPr>
          <w:rFonts w:ascii="Arial" w:hAnsi="Arial" w:cs="Arial"/>
          <w:sz w:val="22"/>
          <w:szCs w:val="22"/>
        </w:rPr>
        <w:t>QTc</w:t>
      </w:r>
      <w:proofErr w:type="spellEnd"/>
      <w:r w:rsidRPr="0012037F">
        <w:rPr>
          <w:rFonts w:ascii="Arial" w:hAnsi="Arial" w:cs="Arial"/>
          <w:sz w:val="22"/>
          <w:szCs w:val="22"/>
        </w:rPr>
        <w:t>?</w:t>
      </w:r>
      <w:r w:rsidRPr="0012037F">
        <w:rPr>
          <w:rFonts w:ascii="Arial" w:hAnsi="Arial" w:cs="Arial"/>
          <w:b/>
          <w:sz w:val="22"/>
          <w:szCs w:val="22"/>
        </w:rPr>
        <w:t xml:space="preserve"> </w:t>
      </w:r>
      <w:r w:rsidRPr="00FB79BF">
        <w:rPr>
          <w:rFonts w:ascii="Arial" w:hAnsi="Arial" w:cs="Arial"/>
          <w:bCs/>
          <w:sz w:val="22"/>
          <w:szCs w:val="22"/>
        </w:rPr>
        <w:t>Odpowiedź: Zamawiający dopuszcza</w:t>
      </w:r>
    </w:p>
    <w:p w14:paraId="4AC830DD" w14:textId="77777777" w:rsidR="0012037F" w:rsidRPr="0012037F" w:rsidRDefault="0012037F" w:rsidP="0012037F">
      <w:pPr>
        <w:jc w:val="both"/>
        <w:rPr>
          <w:rFonts w:ascii="Arial" w:hAnsi="Arial" w:cs="Arial"/>
          <w:b/>
          <w:bCs/>
          <w:sz w:val="22"/>
          <w:szCs w:val="22"/>
        </w:rPr>
      </w:pPr>
    </w:p>
    <w:p w14:paraId="7D07765B" w14:textId="77777777" w:rsidR="0012037F" w:rsidRPr="00FB79BF" w:rsidRDefault="0012037F" w:rsidP="0012037F">
      <w:pPr>
        <w:numPr>
          <w:ilvl w:val="0"/>
          <w:numId w:val="15"/>
        </w:numPr>
        <w:jc w:val="both"/>
        <w:rPr>
          <w:rFonts w:ascii="Arial" w:hAnsi="Arial" w:cs="Arial"/>
          <w:bCs/>
          <w:sz w:val="22"/>
          <w:szCs w:val="22"/>
        </w:rPr>
      </w:pPr>
      <w:r w:rsidRPr="0012037F">
        <w:rPr>
          <w:rFonts w:ascii="Arial" w:hAnsi="Arial" w:cs="Arial"/>
          <w:sz w:val="22"/>
          <w:szCs w:val="22"/>
        </w:rPr>
        <w:t>Pkt 55. Czy Zamawiający dopuści kardiomonitor bez tej funkcji?</w:t>
      </w:r>
      <w:r w:rsidRPr="0012037F">
        <w:rPr>
          <w:rFonts w:ascii="Arial" w:hAnsi="Arial" w:cs="Arial"/>
          <w:b/>
          <w:sz w:val="22"/>
          <w:szCs w:val="22"/>
        </w:rPr>
        <w:t xml:space="preserve"> </w:t>
      </w:r>
      <w:r w:rsidRPr="00FB79BF">
        <w:rPr>
          <w:rFonts w:ascii="Arial" w:hAnsi="Arial" w:cs="Arial"/>
          <w:bCs/>
          <w:sz w:val="22"/>
          <w:szCs w:val="22"/>
        </w:rPr>
        <w:t>Odpowiedź: Zamawiający dopuszcza</w:t>
      </w:r>
    </w:p>
    <w:p w14:paraId="22548CBA" w14:textId="77777777" w:rsidR="0012037F" w:rsidRPr="0012037F" w:rsidRDefault="0012037F" w:rsidP="0012037F">
      <w:pPr>
        <w:jc w:val="both"/>
        <w:rPr>
          <w:rFonts w:ascii="Arial" w:hAnsi="Arial" w:cs="Arial"/>
          <w:b/>
          <w:bCs/>
          <w:sz w:val="22"/>
          <w:szCs w:val="22"/>
        </w:rPr>
      </w:pPr>
    </w:p>
    <w:p w14:paraId="20A7853A" w14:textId="77777777" w:rsidR="0012037F" w:rsidRPr="00FB79BF" w:rsidRDefault="0012037F" w:rsidP="0012037F">
      <w:pPr>
        <w:numPr>
          <w:ilvl w:val="0"/>
          <w:numId w:val="15"/>
        </w:numPr>
        <w:jc w:val="both"/>
        <w:rPr>
          <w:rFonts w:ascii="Arial" w:hAnsi="Arial" w:cs="Arial"/>
          <w:bCs/>
          <w:sz w:val="22"/>
          <w:szCs w:val="22"/>
        </w:rPr>
      </w:pPr>
      <w:r w:rsidRPr="0012037F">
        <w:rPr>
          <w:rFonts w:ascii="Arial" w:hAnsi="Arial" w:cs="Arial"/>
          <w:sz w:val="22"/>
          <w:szCs w:val="22"/>
        </w:rPr>
        <w:t>Pkt 56. Czy Zamawiający dopuści kardiomonitor bez tej funkcji?</w:t>
      </w:r>
      <w:r w:rsidRPr="0012037F">
        <w:rPr>
          <w:rFonts w:ascii="Arial" w:hAnsi="Arial" w:cs="Arial"/>
          <w:b/>
          <w:sz w:val="22"/>
          <w:szCs w:val="22"/>
        </w:rPr>
        <w:t xml:space="preserve"> </w:t>
      </w:r>
      <w:r w:rsidRPr="00FB79BF">
        <w:rPr>
          <w:rFonts w:ascii="Arial" w:hAnsi="Arial" w:cs="Arial"/>
          <w:bCs/>
          <w:sz w:val="22"/>
          <w:szCs w:val="22"/>
        </w:rPr>
        <w:t>Odpowiedź: Zamawiający dopuszcza</w:t>
      </w:r>
    </w:p>
    <w:p w14:paraId="55AECAC0" w14:textId="77777777" w:rsidR="0012037F" w:rsidRPr="0012037F" w:rsidRDefault="0012037F" w:rsidP="0012037F">
      <w:pPr>
        <w:jc w:val="both"/>
        <w:rPr>
          <w:rFonts w:ascii="Arial" w:hAnsi="Arial" w:cs="Arial"/>
          <w:b/>
          <w:bCs/>
          <w:sz w:val="22"/>
          <w:szCs w:val="22"/>
        </w:rPr>
      </w:pPr>
    </w:p>
    <w:p w14:paraId="2DA508EF" w14:textId="77777777" w:rsidR="0012037F" w:rsidRPr="0012037F" w:rsidRDefault="0012037F" w:rsidP="0012037F">
      <w:pPr>
        <w:numPr>
          <w:ilvl w:val="0"/>
          <w:numId w:val="15"/>
        </w:numPr>
        <w:jc w:val="both"/>
        <w:rPr>
          <w:rFonts w:ascii="Arial" w:hAnsi="Arial" w:cs="Arial"/>
          <w:b/>
          <w:bCs/>
          <w:sz w:val="22"/>
          <w:szCs w:val="22"/>
        </w:rPr>
      </w:pPr>
      <w:r w:rsidRPr="0012037F">
        <w:rPr>
          <w:rFonts w:ascii="Arial" w:hAnsi="Arial" w:cs="Arial"/>
          <w:sz w:val="22"/>
          <w:szCs w:val="22"/>
        </w:rPr>
        <w:t xml:space="preserve">Pkt 57. Czy Zamawiający przyzna 5 punktów kardiomonitorowi z </w:t>
      </w:r>
      <w:proofErr w:type="spellStart"/>
      <w:r w:rsidRPr="0012037F">
        <w:rPr>
          <w:rFonts w:ascii="Arial" w:hAnsi="Arial" w:cs="Arial"/>
          <w:sz w:val="22"/>
          <w:szCs w:val="22"/>
        </w:rPr>
        <w:t>wieloodprowadzeniową</w:t>
      </w:r>
      <w:proofErr w:type="spellEnd"/>
      <w:r w:rsidRPr="0012037F">
        <w:rPr>
          <w:rFonts w:ascii="Arial" w:hAnsi="Arial" w:cs="Arial"/>
          <w:sz w:val="22"/>
          <w:szCs w:val="22"/>
        </w:rPr>
        <w:t xml:space="preserve"> analizą EKG w 4 </w:t>
      </w:r>
      <w:proofErr w:type="spellStart"/>
      <w:r w:rsidRPr="0012037F">
        <w:rPr>
          <w:rFonts w:ascii="Arial" w:hAnsi="Arial" w:cs="Arial"/>
          <w:sz w:val="22"/>
          <w:szCs w:val="22"/>
        </w:rPr>
        <w:t>odprowadzeniach</w:t>
      </w:r>
      <w:proofErr w:type="spellEnd"/>
      <w:r w:rsidRPr="0012037F">
        <w:rPr>
          <w:rFonts w:ascii="Arial" w:hAnsi="Arial" w:cs="Arial"/>
          <w:sz w:val="22"/>
          <w:szCs w:val="22"/>
        </w:rPr>
        <w:t xml:space="preserve"> jednocześnie?</w:t>
      </w:r>
      <w:r w:rsidRPr="0012037F">
        <w:rPr>
          <w:rFonts w:ascii="Arial" w:hAnsi="Arial" w:cs="Arial"/>
          <w:b/>
          <w:sz w:val="22"/>
          <w:szCs w:val="22"/>
        </w:rPr>
        <w:t xml:space="preserve"> </w:t>
      </w:r>
      <w:r w:rsidRPr="00FB79BF">
        <w:rPr>
          <w:rFonts w:ascii="Arial" w:hAnsi="Arial" w:cs="Arial"/>
          <w:bCs/>
          <w:sz w:val="22"/>
          <w:szCs w:val="22"/>
        </w:rPr>
        <w:t>Odpowiedź: Zgodnie z SWZ.</w:t>
      </w:r>
    </w:p>
    <w:p w14:paraId="2F5482DB" w14:textId="77777777" w:rsidR="0012037F" w:rsidRPr="0012037F" w:rsidRDefault="0012037F" w:rsidP="0012037F">
      <w:pPr>
        <w:jc w:val="both"/>
        <w:rPr>
          <w:rFonts w:ascii="Arial" w:hAnsi="Arial" w:cs="Arial"/>
          <w:b/>
          <w:bCs/>
          <w:sz w:val="22"/>
          <w:szCs w:val="22"/>
        </w:rPr>
      </w:pPr>
    </w:p>
    <w:p w14:paraId="582CD0B7" w14:textId="77777777" w:rsidR="0012037F" w:rsidRPr="00FB79BF" w:rsidRDefault="0012037F" w:rsidP="0012037F">
      <w:pPr>
        <w:numPr>
          <w:ilvl w:val="0"/>
          <w:numId w:val="15"/>
        </w:numPr>
        <w:jc w:val="both"/>
        <w:rPr>
          <w:rFonts w:ascii="Arial" w:hAnsi="Arial" w:cs="Arial"/>
          <w:bCs/>
          <w:sz w:val="22"/>
          <w:szCs w:val="22"/>
        </w:rPr>
      </w:pPr>
      <w:r w:rsidRPr="0012037F">
        <w:rPr>
          <w:rFonts w:ascii="Arial" w:hAnsi="Arial" w:cs="Arial"/>
          <w:sz w:val="22"/>
          <w:szCs w:val="22"/>
        </w:rPr>
        <w:lastRenderedPageBreak/>
        <w:t>Pkt 59. Czy Zamawiający przyzna punkty w ocenie technicznej za monitor z funkcją monitorowania rzeczywistych 12 odprowadzeń EKG w jakości diagnostycznej?</w:t>
      </w:r>
      <w:r w:rsidRPr="0012037F">
        <w:rPr>
          <w:rFonts w:ascii="Arial" w:hAnsi="Arial" w:cs="Arial"/>
          <w:b/>
          <w:sz w:val="22"/>
          <w:szCs w:val="22"/>
        </w:rPr>
        <w:t xml:space="preserve"> </w:t>
      </w:r>
      <w:r w:rsidRPr="00FB79BF">
        <w:rPr>
          <w:rFonts w:ascii="Arial" w:hAnsi="Arial" w:cs="Arial"/>
          <w:bCs/>
          <w:sz w:val="22"/>
          <w:szCs w:val="22"/>
        </w:rPr>
        <w:t>Odpowiedź: Zgodnie z SWZ</w:t>
      </w:r>
    </w:p>
    <w:p w14:paraId="4A4FEF6C" w14:textId="77777777" w:rsidR="0012037F" w:rsidRPr="0012037F" w:rsidRDefault="0012037F" w:rsidP="0012037F">
      <w:pPr>
        <w:jc w:val="both"/>
        <w:rPr>
          <w:rFonts w:ascii="Arial" w:hAnsi="Arial" w:cs="Arial"/>
          <w:b/>
          <w:bCs/>
          <w:sz w:val="22"/>
          <w:szCs w:val="22"/>
        </w:rPr>
      </w:pPr>
    </w:p>
    <w:p w14:paraId="77A0CE22" w14:textId="77777777" w:rsidR="0012037F" w:rsidRPr="0012037F" w:rsidRDefault="0012037F" w:rsidP="0012037F">
      <w:pPr>
        <w:numPr>
          <w:ilvl w:val="0"/>
          <w:numId w:val="15"/>
        </w:numPr>
        <w:jc w:val="both"/>
        <w:rPr>
          <w:rFonts w:ascii="Arial" w:hAnsi="Arial" w:cs="Arial"/>
          <w:b/>
          <w:bCs/>
          <w:sz w:val="22"/>
          <w:szCs w:val="22"/>
        </w:rPr>
      </w:pPr>
      <w:r w:rsidRPr="0012037F">
        <w:rPr>
          <w:rFonts w:ascii="Arial" w:hAnsi="Arial" w:cs="Arial"/>
          <w:sz w:val="22"/>
          <w:szCs w:val="22"/>
        </w:rPr>
        <w:t xml:space="preserve">Pkt 61. Czy Zamawiający dopuści pomiar oddechu metodą impedancji w zakresie 0-120 </w:t>
      </w:r>
      <w:proofErr w:type="spellStart"/>
      <w:r w:rsidRPr="0012037F">
        <w:rPr>
          <w:rFonts w:ascii="Arial" w:hAnsi="Arial" w:cs="Arial"/>
          <w:sz w:val="22"/>
          <w:szCs w:val="22"/>
        </w:rPr>
        <w:t>odd</w:t>
      </w:r>
      <w:proofErr w:type="spellEnd"/>
      <w:r w:rsidRPr="0012037F">
        <w:rPr>
          <w:rFonts w:ascii="Arial" w:hAnsi="Arial" w:cs="Arial"/>
          <w:sz w:val="22"/>
          <w:szCs w:val="22"/>
        </w:rPr>
        <w:t>/min.?</w:t>
      </w:r>
      <w:r w:rsidRPr="0012037F">
        <w:rPr>
          <w:rFonts w:ascii="Arial" w:hAnsi="Arial" w:cs="Arial"/>
          <w:b/>
          <w:sz w:val="22"/>
          <w:szCs w:val="22"/>
        </w:rPr>
        <w:t xml:space="preserve"> </w:t>
      </w:r>
      <w:r w:rsidRPr="00FB79BF">
        <w:rPr>
          <w:rFonts w:ascii="Arial" w:hAnsi="Arial" w:cs="Arial"/>
          <w:bCs/>
          <w:sz w:val="22"/>
          <w:szCs w:val="22"/>
        </w:rPr>
        <w:t>Odpowiedź: Zamawiający dopuszcza</w:t>
      </w:r>
    </w:p>
    <w:p w14:paraId="6F10EEA0" w14:textId="77777777" w:rsidR="0012037F" w:rsidRPr="0012037F" w:rsidRDefault="0012037F" w:rsidP="0012037F">
      <w:pPr>
        <w:jc w:val="both"/>
        <w:rPr>
          <w:rFonts w:ascii="Arial" w:hAnsi="Arial" w:cs="Arial"/>
          <w:b/>
          <w:bCs/>
          <w:sz w:val="22"/>
          <w:szCs w:val="22"/>
        </w:rPr>
      </w:pPr>
    </w:p>
    <w:p w14:paraId="779F6F20" w14:textId="77777777" w:rsidR="0012037F" w:rsidRPr="0012037F" w:rsidRDefault="0012037F" w:rsidP="0012037F">
      <w:pPr>
        <w:numPr>
          <w:ilvl w:val="0"/>
          <w:numId w:val="15"/>
        </w:numPr>
        <w:jc w:val="both"/>
        <w:rPr>
          <w:rFonts w:ascii="Arial" w:hAnsi="Arial" w:cs="Arial"/>
          <w:b/>
          <w:bCs/>
          <w:sz w:val="22"/>
          <w:szCs w:val="22"/>
        </w:rPr>
      </w:pPr>
      <w:r w:rsidRPr="0012037F">
        <w:rPr>
          <w:rFonts w:ascii="Arial" w:hAnsi="Arial" w:cs="Arial"/>
          <w:sz w:val="22"/>
          <w:szCs w:val="22"/>
        </w:rPr>
        <w:t>Pkt 61. Czy Zamawiający dopuści kardiomonitor bez możliwości regulacji progu detekcji oddechów?</w:t>
      </w:r>
      <w:r w:rsidRPr="0012037F">
        <w:rPr>
          <w:rFonts w:ascii="Arial" w:hAnsi="Arial" w:cs="Arial"/>
          <w:b/>
          <w:sz w:val="22"/>
          <w:szCs w:val="22"/>
        </w:rPr>
        <w:t xml:space="preserve"> </w:t>
      </w:r>
      <w:r w:rsidRPr="00FB79BF">
        <w:rPr>
          <w:rFonts w:ascii="Arial" w:hAnsi="Arial" w:cs="Arial"/>
          <w:bCs/>
          <w:sz w:val="22"/>
          <w:szCs w:val="22"/>
        </w:rPr>
        <w:t>Odpowiedź: Zamawiający dopuszcza</w:t>
      </w:r>
    </w:p>
    <w:p w14:paraId="3A771A55" w14:textId="77777777" w:rsidR="0012037F" w:rsidRPr="0012037F" w:rsidRDefault="0012037F" w:rsidP="0012037F">
      <w:pPr>
        <w:jc w:val="both"/>
        <w:rPr>
          <w:rFonts w:ascii="Arial" w:hAnsi="Arial" w:cs="Arial"/>
          <w:b/>
          <w:bCs/>
          <w:sz w:val="22"/>
          <w:szCs w:val="22"/>
        </w:rPr>
      </w:pPr>
    </w:p>
    <w:p w14:paraId="063A0487" w14:textId="77777777" w:rsidR="0012037F" w:rsidRPr="0012037F" w:rsidRDefault="0012037F" w:rsidP="0012037F">
      <w:pPr>
        <w:numPr>
          <w:ilvl w:val="0"/>
          <w:numId w:val="15"/>
        </w:numPr>
        <w:jc w:val="both"/>
        <w:rPr>
          <w:rFonts w:ascii="Arial" w:hAnsi="Arial" w:cs="Arial"/>
          <w:b/>
          <w:bCs/>
          <w:sz w:val="22"/>
          <w:szCs w:val="22"/>
        </w:rPr>
      </w:pPr>
      <w:r w:rsidRPr="0012037F">
        <w:rPr>
          <w:rFonts w:ascii="Arial" w:hAnsi="Arial" w:cs="Arial"/>
          <w:sz w:val="22"/>
          <w:szCs w:val="22"/>
        </w:rPr>
        <w:t>Pkt 62. Czy Zamawiający przyzna punkty w ocenie technicznej za czas repetycji od 1 min. do 2 godzin?</w:t>
      </w:r>
      <w:r w:rsidRPr="0012037F">
        <w:rPr>
          <w:rFonts w:ascii="Arial" w:hAnsi="Arial" w:cs="Arial"/>
          <w:b/>
          <w:sz w:val="22"/>
          <w:szCs w:val="22"/>
        </w:rPr>
        <w:t xml:space="preserve"> </w:t>
      </w:r>
      <w:r w:rsidRPr="00FB79BF">
        <w:rPr>
          <w:rFonts w:ascii="Arial" w:hAnsi="Arial" w:cs="Arial"/>
          <w:bCs/>
          <w:sz w:val="22"/>
          <w:szCs w:val="22"/>
        </w:rPr>
        <w:t>Odpowiedź: Zgodnie z SWZ</w:t>
      </w:r>
    </w:p>
    <w:p w14:paraId="7ACC53C1" w14:textId="77777777" w:rsidR="0012037F" w:rsidRPr="0012037F" w:rsidRDefault="0012037F" w:rsidP="0012037F">
      <w:pPr>
        <w:jc w:val="both"/>
        <w:rPr>
          <w:rFonts w:ascii="Arial" w:hAnsi="Arial" w:cs="Arial"/>
          <w:b/>
          <w:bCs/>
          <w:sz w:val="22"/>
          <w:szCs w:val="22"/>
        </w:rPr>
      </w:pPr>
    </w:p>
    <w:p w14:paraId="0BB61378" w14:textId="77777777" w:rsidR="0012037F" w:rsidRPr="00FB79BF" w:rsidRDefault="0012037F" w:rsidP="0012037F">
      <w:pPr>
        <w:numPr>
          <w:ilvl w:val="0"/>
          <w:numId w:val="15"/>
        </w:numPr>
        <w:jc w:val="both"/>
        <w:rPr>
          <w:rFonts w:ascii="Arial" w:hAnsi="Arial" w:cs="Arial"/>
          <w:bCs/>
          <w:sz w:val="22"/>
          <w:szCs w:val="22"/>
        </w:rPr>
      </w:pPr>
      <w:r w:rsidRPr="0012037F">
        <w:rPr>
          <w:rFonts w:ascii="Arial" w:hAnsi="Arial" w:cs="Arial"/>
          <w:sz w:val="22"/>
          <w:szCs w:val="22"/>
        </w:rPr>
        <w:t xml:space="preserve">Pkt 65. Czy Zamawiający dopuści pomiar saturacji krwi SpO2 z wykorzystaniem algorytmy odpornego na niską perfuzję i artefakty ruchowe </w:t>
      </w:r>
      <w:proofErr w:type="spellStart"/>
      <w:r w:rsidRPr="0012037F">
        <w:rPr>
          <w:rFonts w:ascii="Arial" w:hAnsi="Arial" w:cs="Arial"/>
          <w:sz w:val="22"/>
          <w:szCs w:val="22"/>
        </w:rPr>
        <w:t>TruSignal</w:t>
      </w:r>
      <w:proofErr w:type="spellEnd"/>
      <w:r w:rsidRPr="0012037F">
        <w:rPr>
          <w:rFonts w:ascii="Arial" w:hAnsi="Arial" w:cs="Arial"/>
          <w:sz w:val="22"/>
          <w:szCs w:val="22"/>
        </w:rPr>
        <w:t>?</w:t>
      </w:r>
      <w:r w:rsidRPr="0012037F">
        <w:rPr>
          <w:rFonts w:ascii="Arial" w:hAnsi="Arial" w:cs="Arial"/>
          <w:b/>
          <w:sz w:val="22"/>
          <w:szCs w:val="22"/>
        </w:rPr>
        <w:t xml:space="preserve"> </w:t>
      </w:r>
      <w:r w:rsidRPr="00FB79BF">
        <w:rPr>
          <w:rFonts w:ascii="Arial" w:hAnsi="Arial" w:cs="Arial"/>
          <w:bCs/>
          <w:sz w:val="22"/>
          <w:szCs w:val="22"/>
        </w:rPr>
        <w:t>Odpowiedź: Zamawiający dopuszcza</w:t>
      </w:r>
    </w:p>
    <w:p w14:paraId="63159BE9" w14:textId="77777777" w:rsidR="0012037F" w:rsidRPr="0012037F" w:rsidRDefault="0012037F" w:rsidP="0012037F">
      <w:pPr>
        <w:jc w:val="both"/>
        <w:rPr>
          <w:rFonts w:ascii="Arial" w:hAnsi="Arial" w:cs="Arial"/>
          <w:b/>
          <w:bCs/>
          <w:sz w:val="22"/>
          <w:szCs w:val="22"/>
        </w:rPr>
      </w:pPr>
    </w:p>
    <w:p w14:paraId="4F0B381F" w14:textId="77777777" w:rsidR="0012037F" w:rsidRPr="00FB79BF" w:rsidRDefault="0012037F" w:rsidP="0012037F">
      <w:pPr>
        <w:numPr>
          <w:ilvl w:val="0"/>
          <w:numId w:val="15"/>
        </w:numPr>
        <w:jc w:val="both"/>
        <w:rPr>
          <w:rFonts w:ascii="Arial" w:hAnsi="Arial" w:cs="Arial"/>
          <w:bCs/>
          <w:sz w:val="22"/>
          <w:szCs w:val="22"/>
        </w:rPr>
      </w:pPr>
      <w:r w:rsidRPr="0012037F">
        <w:rPr>
          <w:rFonts w:ascii="Arial" w:hAnsi="Arial" w:cs="Arial"/>
          <w:sz w:val="22"/>
          <w:szCs w:val="22"/>
        </w:rPr>
        <w:t>Pkt 66. Czy Zamawiający dopuści pomiar SpO2 w zakresie od 1 do 100%?</w:t>
      </w:r>
      <w:r w:rsidRPr="0012037F">
        <w:rPr>
          <w:rFonts w:ascii="Arial" w:hAnsi="Arial" w:cs="Arial"/>
          <w:b/>
          <w:sz w:val="22"/>
          <w:szCs w:val="22"/>
        </w:rPr>
        <w:t xml:space="preserve"> </w:t>
      </w:r>
      <w:r w:rsidRPr="00FB79BF">
        <w:rPr>
          <w:rFonts w:ascii="Arial" w:hAnsi="Arial" w:cs="Arial"/>
          <w:bCs/>
          <w:sz w:val="22"/>
          <w:szCs w:val="22"/>
        </w:rPr>
        <w:t>Odpowiedź: Zamawiający dopuszcza</w:t>
      </w:r>
    </w:p>
    <w:p w14:paraId="7C74EE7A" w14:textId="77777777" w:rsidR="0012037F" w:rsidRPr="0012037F" w:rsidRDefault="0012037F" w:rsidP="0012037F">
      <w:pPr>
        <w:jc w:val="both"/>
        <w:rPr>
          <w:rFonts w:ascii="Arial" w:hAnsi="Arial" w:cs="Arial"/>
          <w:b/>
          <w:bCs/>
          <w:sz w:val="22"/>
          <w:szCs w:val="22"/>
        </w:rPr>
      </w:pPr>
    </w:p>
    <w:p w14:paraId="2CEDA9C5" w14:textId="77777777" w:rsidR="0012037F" w:rsidRPr="0012037F" w:rsidRDefault="0012037F" w:rsidP="0012037F">
      <w:pPr>
        <w:numPr>
          <w:ilvl w:val="0"/>
          <w:numId w:val="15"/>
        </w:numPr>
        <w:jc w:val="both"/>
        <w:rPr>
          <w:rFonts w:ascii="Arial" w:hAnsi="Arial" w:cs="Arial"/>
          <w:b/>
          <w:bCs/>
          <w:sz w:val="22"/>
          <w:szCs w:val="22"/>
        </w:rPr>
      </w:pPr>
      <w:r w:rsidRPr="0012037F">
        <w:rPr>
          <w:rFonts w:ascii="Arial" w:hAnsi="Arial" w:cs="Arial"/>
          <w:sz w:val="22"/>
          <w:szCs w:val="22"/>
        </w:rPr>
        <w:t>Pkt 69. Czy Zamawiający dopuści algorytm odporny na niską perfuzję i artefakty ruchowe bez funkcji ekstrakcji sygnału?</w:t>
      </w:r>
      <w:r w:rsidRPr="0012037F">
        <w:rPr>
          <w:rFonts w:ascii="Arial" w:hAnsi="Arial" w:cs="Arial"/>
          <w:b/>
          <w:sz w:val="22"/>
          <w:szCs w:val="22"/>
        </w:rPr>
        <w:t xml:space="preserve"> </w:t>
      </w:r>
      <w:r w:rsidRPr="00FB79BF">
        <w:rPr>
          <w:rFonts w:ascii="Arial" w:hAnsi="Arial" w:cs="Arial"/>
          <w:bCs/>
          <w:sz w:val="22"/>
          <w:szCs w:val="22"/>
        </w:rPr>
        <w:t>Odpowiedź: Zamawiający dopuszcza</w:t>
      </w:r>
    </w:p>
    <w:p w14:paraId="3496B053" w14:textId="77777777" w:rsidR="0012037F" w:rsidRPr="0012037F" w:rsidRDefault="0012037F" w:rsidP="0012037F">
      <w:pPr>
        <w:jc w:val="both"/>
        <w:rPr>
          <w:rFonts w:ascii="Arial" w:hAnsi="Arial" w:cs="Arial"/>
          <w:b/>
          <w:bCs/>
          <w:sz w:val="22"/>
          <w:szCs w:val="22"/>
        </w:rPr>
      </w:pPr>
    </w:p>
    <w:p w14:paraId="13F73E1E" w14:textId="77777777" w:rsidR="0012037F" w:rsidRPr="00FB79BF" w:rsidRDefault="0012037F" w:rsidP="0012037F">
      <w:pPr>
        <w:numPr>
          <w:ilvl w:val="0"/>
          <w:numId w:val="15"/>
        </w:numPr>
        <w:jc w:val="both"/>
        <w:rPr>
          <w:rFonts w:ascii="Arial" w:hAnsi="Arial" w:cs="Arial"/>
          <w:bCs/>
          <w:sz w:val="22"/>
          <w:szCs w:val="22"/>
        </w:rPr>
      </w:pPr>
      <w:r w:rsidRPr="0012037F">
        <w:rPr>
          <w:rFonts w:ascii="Arial" w:hAnsi="Arial" w:cs="Arial"/>
          <w:sz w:val="22"/>
          <w:szCs w:val="22"/>
        </w:rPr>
        <w:t>Pkt 70. Czy Zamawiający przyzna punkty za możliwość rozbudowy o pomiar SPI?</w:t>
      </w:r>
      <w:r w:rsidRPr="0012037F">
        <w:rPr>
          <w:rFonts w:ascii="Arial" w:hAnsi="Arial" w:cs="Arial"/>
          <w:b/>
          <w:sz w:val="22"/>
          <w:szCs w:val="22"/>
        </w:rPr>
        <w:t xml:space="preserve"> </w:t>
      </w:r>
      <w:r w:rsidRPr="00FB79BF">
        <w:rPr>
          <w:rFonts w:ascii="Arial" w:hAnsi="Arial" w:cs="Arial"/>
          <w:bCs/>
          <w:sz w:val="22"/>
          <w:szCs w:val="22"/>
        </w:rPr>
        <w:t>Odpowiedź: Zgodnie z SWZ</w:t>
      </w:r>
    </w:p>
    <w:p w14:paraId="0F16AFD6" w14:textId="77777777" w:rsidR="0012037F" w:rsidRPr="0012037F" w:rsidRDefault="0012037F" w:rsidP="0012037F">
      <w:pPr>
        <w:jc w:val="both"/>
        <w:rPr>
          <w:rFonts w:ascii="Arial" w:hAnsi="Arial" w:cs="Arial"/>
          <w:b/>
          <w:bCs/>
          <w:sz w:val="22"/>
          <w:szCs w:val="22"/>
        </w:rPr>
      </w:pPr>
    </w:p>
    <w:p w14:paraId="74645B4A" w14:textId="77777777" w:rsidR="0012037F" w:rsidRPr="00FB79BF" w:rsidRDefault="0012037F" w:rsidP="0012037F">
      <w:pPr>
        <w:numPr>
          <w:ilvl w:val="0"/>
          <w:numId w:val="15"/>
        </w:numPr>
        <w:jc w:val="both"/>
        <w:rPr>
          <w:rFonts w:ascii="Arial" w:hAnsi="Arial" w:cs="Arial"/>
          <w:bCs/>
          <w:sz w:val="22"/>
          <w:szCs w:val="22"/>
        </w:rPr>
      </w:pPr>
      <w:r w:rsidRPr="0012037F">
        <w:rPr>
          <w:rFonts w:ascii="Arial" w:hAnsi="Arial" w:cs="Arial"/>
          <w:sz w:val="22"/>
          <w:szCs w:val="22"/>
        </w:rPr>
        <w:t>Pkt 71. Czy Zamawiający dopuści pomiar temperatury w zakresie 10-45°C?</w:t>
      </w:r>
      <w:r w:rsidRPr="0012037F">
        <w:rPr>
          <w:rFonts w:ascii="Arial" w:hAnsi="Arial" w:cs="Arial"/>
          <w:b/>
          <w:sz w:val="22"/>
          <w:szCs w:val="22"/>
        </w:rPr>
        <w:t xml:space="preserve"> </w:t>
      </w:r>
      <w:r w:rsidRPr="00FB79BF">
        <w:rPr>
          <w:rFonts w:ascii="Arial" w:hAnsi="Arial" w:cs="Arial"/>
          <w:bCs/>
          <w:sz w:val="22"/>
          <w:szCs w:val="22"/>
        </w:rPr>
        <w:t>Odpowiedź: Zamawiający dopuszcza</w:t>
      </w:r>
    </w:p>
    <w:p w14:paraId="490F08B7" w14:textId="77777777" w:rsidR="0012037F" w:rsidRPr="0012037F" w:rsidRDefault="0012037F" w:rsidP="0012037F">
      <w:pPr>
        <w:jc w:val="both"/>
        <w:rPr>
          <w:rFonts w:ascii="Arial" w:hAnsi="Arial" w:cs="Arial"/>
          <w:b/>
          <w:bCs/>
          <w:sz w:val="22"/>
          <w:szCs w:val="22"/>
        </w:rPr>
      </w:pPr>
    </w:p>
    <w:p w14:paraId="60CE1E6F" w14:textId="77777777" w:rsidR="0012037F" w:rsidRPr="00FB79BF" w:rsidRDefault="0012037F" w:rsidP="0012037F">
      <w:pPr>
        <w:numPr>
          <w:ilvl w:val="0"/>
          <w:numId w:val="15"/>
        </w:numPr>
        <w:jc w:val="both"/>
        <w:rPr>
          <w:rFonts w:ascii="Arial" w:hAnsi="Arial" w:cs="Arial"/>
          <w:bCs/>
          <w:sz w:val="22"/>
          <w:szCs w:val="22"/>
        </w:rPr>
      </w:pPr>
      <w:r w:rsidRPr="0012037F">
        <w:rPr>
          <w:rFonts w:ascii="Arial" w:hAnsi="Arial" w:cs="Arial"/>
          <w:sz w:val="22"/>
          <w:szCs w:val="22"/>
        </w:rPr>
        <w:t xml:space="preserve">Pkt 72. Czy Zamawiający dopuści kardiomonitor z dokładnością pomiaru +/- 0,3° </w:t>
      </w:r>
      <w:r w:rsidRPr="00FB79BF">
        <w:rPr>
          <w:rFonts w:ascii="Arial" w:hAnsi="Arial" w:cs="Arial"/>
          <w:bCs/>
          <w:sz w:val="22"/>
          <w:szCs w:val="22"/>
        </w:rPr>
        <w:t>Odpowiedź: Zamawiający dopuszcza</w:t>
      </w:r>
    </w:p>
    <w:p w14:paraId="5E726CE0" w14:textId="77777777" w:rsidR="0012037F" w:rsidRPr="0012037F" w:rsidRDefault="0012037F" w:rsidP="0012037F">
      <w:pPr>
        <w:jc w:val="both"/>
        <w:rPr>
          <w:rFonts w:ascii="Arial" w:hAnsi="Arial" w:cs="Arial"/>
          <w:b/>
          <w:bCs/>
          <w:sz w:val="22"/>
          <w:szCs w:val="22"/>
        </w:rPr>
      </w:pPr>
    </w:p>
    <w:p w14:paraId="66C7C46F" w14:textId="77777777" w:rsidR="0012037F" w:rsidRPr="00FB79BF" w:rsidRDefault="0012037F" w:rsidP="0012037F">
      <w:pPr>
        <w:numPr>
          <w:ilvl w:val="0"/>
          <w:numId w:val="15"/>
        </w:numPr>
        <w:jc w:val="both"/>
        <w:rPr>
          <w:rFonts w:ascii="Arial" w:hAnsi="Arial" w:cs="Arial"/>
          <w:bCs/>
          <w:sz w:val="22"/>
          <w:szCs w:val="22"/>
        </w:rPr>
      </w:pPr>
      <w:r w:rsidRPr="0012037F">
        <w:rPr>
          <w:rFonts w:ascii="Arial" w:hAnsi="Arial" w:cs="Arial"/>
          <w:sz w:val="22"/>
          <w:szCs w:val="22"/>
        </w:rPr>
        <w:t xml:space="preserve">Pkt 73. Czy Zamawiający dopuści kardiomonitor bez tej możliwości rozbudowy? </w:t>
      </w:r>
      <w:r w:rsidRPr="00FB79BF">
        <w:rPr>
          <w:rFonts w:ascii="Arial" w:hAnsi="Arial" w:cs="Arial"/>
          <w:bCs/>
          <w:sz w:val="22"/>
          <w:szCs w:val="22"/>
        </w:rPr>
        <w:t>Odpowiedź: Zamawiający dopuszcza</w:t>
      </w:r>
    </w:p>
    <w:p w14:paraId="18C7C838" w14:textId="77777777" w:rsidR="0012037F" w:rsidRPr="0012037F" w:rsidRDefault="0012037F" w:rsidP="0012037F">
      <w:pPr>
        <w:jc w:val="both"/>
        <w:rPr>
          <w:rFonts w:ascii="Arial" w:hAnsi="Arial" w:cs="Arial"/>
          <w:b/>
          <w:bCs/>
          <w:sz w:val="22"/>
          <w:szCs w:val="22"/>
        </w:rPr>
      </w:pPr>
    </w:p>
    <w:p w14:paraId="4358C36B" w14:textId="77777777" w:rsidR="0012037F" w:rsidRPr="00FB79BF" w:rsidRDefault="0012037F" w:rsidP="0012037F">
      <w:pPr>
        <w:numPr>
          <w:ilvl w:val="0"/>
          <w:numId w:val="15"/>
        </w:numPr>
        <w:jc w:val="both"/>
        <w:rPr>
          <w:rFonts w:ascii="Arial" w:hAnsi="Arial" w:cs="Arial"/>
          <w:sz w:val="22"/>
          <w:szCs w:val="22"/>
        </w:rPr>
      </w:pPr>
      <w:r w:rsidRPr="0012037F">
        <w:rPr>
          <w:rFonts w:ascii="Arial" w:hAnsi="Arial" w:cs="Arial"/>
          <w:sz w:val="22"/>
          <w:szCs w:val="22"/>
        </w:rPr>
        <w:t xml:space="preserve">Pkt 74. Czy Zamawiający dopuści inwazyjny pomiar ciśnienia w zakresie od -40 do </w:t>
      </w:r>
      <w:r w:rsidRPr="00FB79BF">
        <w:rPr>
          <w:rFonts w:ascii="Arial" w:hAnsi="Arial" w:cs="Arial"/>
          <w:sz w:val="22"/>
          <w:szCs w:val="22"/>
        </w:rPr>
        <w:t>+320 mmHg? Odpowiedź: Zamawiający dopuszcza</w:t>
      </w:r>
    </w:p>
    <w:p w14:paraId="3F4DA6C1" w14:textId="77777777" w:rsidR="0012037F" w:rsidRPr="0012037F" w:rsidRDefault="0012037F" w:rsidP="0012037F">
      <w:pPr>
        <w:jc w:val="both"/>
        <w:rPr>
          <w:rFonts w:ascii="Arial" w:hAnsi="Arial" w:cs="Arial"/>
          <w:b/>
          <w:bCs/>
          <w:sz w:val="22"/>
          <w:szCs w:val="22"/>
        </w:rPr>
      </w:pPr>
    </w:p>
    <w:p w14:paraId="21030D83" w14:textId="77777777" w:rsidR="0012037F" w:rsidRPr="00FB79BF" w:rsidRDefault="0012037F" w:rsidP="0012037F">
      <w:pPr>
        <w:numPr>
          <w:ilvl w:val="0"/>
          <w:numId w:val="15"/>
        </w:numPr>
        <w:jc w:val="both"/>
        <w:rPr>
          <w:rFonts w:ascii="Arial" w:hAnsi="Arial" w:cs="Arial"/>
          <w:bCs/>
          <w:sz w:val="22"/>
          <w:szCs w:val="22"/>
        </w:rPr>
      </w:pPr>
      <w:r w:rsidRPr="0012037F">
        <w:rPr>
          <w:rFonts w:ascii="Arial" w:hAnsi="Arial" w:cs="Arial"/>
          <w:sz w:val="22"/>
          <w:szCs w:val="22"/>
        </w:rPr>
        <w:t>Pkt 76. Czy Zamawiający dopuści pomiar pulsu w zakresie 30-250 ud/min.?</w:t>
      </w:r>
      <w:r w:rsidRPr="0012037F">
        <w:rPr>
          <w:rFonts w:ascii="Arial" w:hAnsi="Arial" w:cs="Arial"/>
          <w:b/>
          <w:sz w:val="22"/>
          <w:szCs w:val="22"/>
        </w:rPr>
        <w:t xml:space="preserve"> </w:t>
      </w:r>
      <w:r w:rsidRPr="00FB79BF">
        <w:rPr>
          <w:rFonts w:ascii="Arial" w:hAnsi="Arial" w:cs="Arial"/>
          <w:bCs/>
          <w:sz w:val="22"/>
          <w:szCs w:val="22"/>
        </w:rPr>
        <w:t>Odpowiedź: Zamawiający dopuszcza</w:t>
      </w:r>
    </w:p>
    <w:p w14:paraId="0D2A1470" w14:textId="77777777" w:rsidR="0012037F" w:rsidRPr="0012037F" w:rsidRDefault="0012037F" w:rsidP="0012037F">
      <w:pPr>
        <w:jc w:val="both"/>
        <w:rPr>
          <w:rFonts w:ascii="Arial" w:hAnsi="Arial" w:cs="Arial"/>
          <w:b/>
          <w:bCs/>
          <w:sz w:val="22"/>
          <w:szCs w:val="22"/>
        </w:rPr>
      </w:pPr>
    </w:p>
    <w:p w14:paraId="225EC8DB" w14:textId="77777777" w:rsidR="0012037F" w:rsidRPr="0012037F" w:rsidRDefault="0012037F" w:rsidP="0012037F">
      <w:pPr>
        <w:numPr>
          <w:ilvl w:val="0"/>
          <w:numId w:val="15"/>
        </w:numPr>
        <w:jc w:val="both"/>
        <w:rPr>
          <w:rFonts w:ascii="Arial" w:hAnsi="Arial" w:cs="Arial"/>
          <w:b/>
          <w:bCs/>
          <w:sz w:val="22"/>
          <w:szCs w:val="22"/>
        </w:rPr>
      </w:pPr>
      <w:r w:rsidRPr="0012037F">
        <w:rPr>
          <w:rFonts w:ascii="Arial" w:hAnsi="Arial" w:cs="Arial"/>
          <w:sz w:val="22"/>
          <w:szCs w:val="22"/>
        </w:rPr>
        <w:t xml:space="preserve">Pkt 78. Czy Zamawiający dopuści kardiomonitor bez możliwości rozbudowy o pomiar rzutu serca </w:t>
      </w:r>
      <w:proofErr w:type="spellStart"/>
      <w:r w:rsidRPr="0012037F">
        <w:rPr>
          <w:rFonts w:ascii="Arial" w:hAnsi="Arial" w:cs="Arial"/>
          <w:sz w:val="22"/>
          <w:szCs w:val="22"/>
        </w:rPr>
        <w:t>Picco</w:t>
      </w:r>
      <w:proofErr w:type="spellEnd"/>
      <w:r w:rsidRPr="0012037F">
        <w:rPr>
          <w:rFonts w:ascii="Arial" w:hAnsi="Arial" w:cs="Arial"/>
          <w:sz w:val="22"/>
          <w:szCs w:val="22"/>
        </w:rPr>
        <w:t>?</w:t>
      </w:r>
      <w:r w:rsidRPr="0012037F">
        <w:rPr>
          <w:rFonts w:ascii="Arial" w:hAnsi="Arial" w:cs="Arial"/>
          <w:b/>
          <w:sz w:val="22"/>
          <w:szCs w:val="22"/>
        </w:rPr>
        <w:t xml:space="preserve"> </w:t>
      </w:r>
      <w:r w:rsidRPr="00FB79BF">
        <w:rPr>
          <w:rFonts w:ascii="Arial" w:hAnsi="Arial" w:cs="Arial"/>
          <w:bCs/>
          <w:sz w:val="22"/>
          <w:szCs w:val="22"/>
        </w:rPr>
        <w:t>Odpowiedź: Zgodnie z SWZ</w:t>
      </w:r>
    </w:p>
    <w:p w14:paraId="294C4DEE" w14:textId="77777777" w:rsidR="0012037F" w:rsidRPr="0012037F" w:rsidRDefault="0012037F" w:rsidP="0012037F">
      <w:pPr>
        <w:jc w:val="both"/>
        <w:rPr>
          <w:rFonts w:ascii="Arial" w:hAnsi="Arial" w:cs="Arial"/>
          <w:b/>
          <w:bCs/>
          <w:sz w:val="22"/>
          <w:szCs w:val="22"/>
        </w:rPr>
      </w:pPr>
    </w:p>
    <w:p w14:paraId="6F566B2A" w14:textId="77777777" w:rsidR="0012037F" w:rsidRPr="0012037F" w:rsidRDefault="0012037F" w:rsidP="0012037F">
      <w:pPr>
        <w:numPr>
          <w:ilvl w:val="0"/>
          <w:numId w:val="15"/>
        </w:numPr>
        <w:jc w:val="both"/>
        <w:rPr>
          <w:rFonts w:ascii="Arial" w:hAnsi="Arial" w:cs="Arial"/>
          <w:b/>
          <w:bCs/>
          <w:sz w:val="22"/>
          <w:szCs w:val="22"/>
        </w:rPr>
      </w:pPr>
      <w:r w:rsidRPr="0012037F">
        <w:rPr>
          <w:rFonts w:ascii="Arial" w:hAnsi="Arial" w:cs="Arial"/>
          <w:sz w:val="22"/>
          <w:szCs w:val="22"/>
        </w:rPr>
        <w:t>Pkt 78. Czy Zamawiający dopuści kardiomonitor bez możliwości rozbudowy o pomiar EEG/</w:t>
      </w:r>
      <w:proofErr w:type="spellStart"/>
      <w:r w:rsidRPr="0012037F">
        <w:rPr>
          <w:rFonts w:ascii="Arial" w:hAnsi="Arial" w:cs="Arial"/>
          <w:sz w:val="22"/>
          <w:szCs w:val="22"/>
        </w:rPr>
        <w:t>aEEG</w:t>
      </w:r>
      <w:proofErr w:type="spellEnd"/>
      <w:r w:rsidRPr="0012037F">
        <w:rPr>
          <w:rFonts w:ascii="Arial" w:hAnsi="Arial" w:cs="Arial"/>
          <w:sz w:val="22"/>
          <w:szCs w:val="22"/>
        </w:rPr>
        <w:t xml:space="preserve"> i oksymetrii mózgowej?</w:t>
      </w:r>
      <w:r w:rsidRPr="0012037F">
        <w:rPr>
          <w:rFonts w:ascii="Arial" w:hAnsi="Arial" w:cs="Arial"/>
          <w:b/>
          <w:sz w:val="22"/>
          <w:szCs w:val="22"/>
        </w:rPr>
        <w:t xml:space="preserve"> </w:t>
      </w:r>
      <w:r w:rsidRPr="00FB79BF">
        <w:rPr>
          <w:rFonts w:ascii="Arial" w:hAnsi="Arial" w:cs="Arial"/>
          <w:bCs/>
          <w:sz w:val="22"/>
          <w:szCs w:val="22"/>
        </w:rPr>
        <w:t>Odpowiedź: Zamawiający dopuszcza</w:t>
      </w:r>
    </w:p>
    <w:p w14:paraId="615A23F1" w14:textId="77777777" w:rsidR="0012037F" w:rsidRPr="0012037F" w:rsidRDefault="0012037F" w:rsidP="0012037F">
      <w:pPr>
        <w:jc w:val="both"/>
        <w:rPr>
          <w:rFonts w:ascii="Arial" w:hAnsi="Arial" w:cs="Arial"/>
          <w:b/>
          <w:bCs/>
          <w:sz w:val="22"/>
          <w:szCs w:val="22"/>
        </w:rPr>
      </w:pPr>
    </w:p>
    <w:p w14:paraId="5A21ADCA" w14:textId="77777777" w:rsidR="0012037F" w:rsidRPr="0012037F" w:rsidRDefault="0012037F" w:rsidP="0012037F">
      <w:pPr>
        <w:numPr>
          <w:ilvl w:val="0"/>
          <w:numId w:val="15"/>
        </w:numPr>
        <w:jc w:val="both"/>
        <w:rPr>
          <w:rFonts w:ascii="Arial" w:hAnsi="Arial" w:cs="Arial"/>
          <w:b/>
          <w:bCs/>
          <w:sz w:val="22"/>
          <w:szCs w:val="22"/>
        </w:rPr>
      </w:pPr>
      <w:r w:rsidRPr="0012037F">
        <w:rPr>
          <w:rFonts w:ascii="Arial" w:hAnsi="Arial" w:cs="Arial"/>
          <w:sz w:val="22"/>
          <w:szCs w:val="22"/>
        </w:rPr>
        <w:t>Pkt 78. Czy Zamawiający dopuści kardiomonitor bez możliwości rozbudowy o moduł drukarki termicznej?</w:t>
      </w:r>
      <w:r w:rsidRPr="0012037F">
        <w:rPr>
          <w:rFonts w:ascii="Arial" w:hAnsi="Arial" w:cs="Arial"/>
          <w:b/>
          <w:sz w:val="22"/>
          <w:szCs w:val="22"/>
        </w:rPr>
        <w:t xml:space="preserve"> </w:t>
      </w:r>
      <w:r w:rsidRPr="00FB79BF">
        <w:rPr>
          <w:rFonts w:ascii="Arial" w:hAnsi="Arial" w:cs="Arial"/>
          <w:bCs/>
          <w:sz w:val="22"/>
          <w:szCs w:val="22"/>
        </w:rPr>
        <w:t>Odpowiedź: Zamawiający dopuszcza</w:t>
      </w:r>
    </w:p>
    <w:p w14:paraId="59150509" w14:textId="77777777" w:rsidR="0012037F" w:rsidRPr="0012037F" w:rsidRDefault="0012037F" w:rsidP="0012037F">
      <w:pPr>
        <w:jc w:val="both"/>
        <w:rPr>
          <w:rFonts w:ascii="Arial" w:hAnsi="Arial" w:cs="Arial"/>
          <w:b/>
          <w:bCs/>
          <w:sz w:val="22"/>
          <w:szCs w:val="22"/>
        </w:rPr>
      </w:pPr>
    </w:p>
    <w:p w14:paraId="166EFE44" w14:textId="77777777" w:rsidR="0012037F" w:rsidRPr="00FB79BF" w:rsidRDefault="0012037F" w:rsidP="0012037F">
      <w:pPr>
        <w:numPr>
          <w:ilvl w:val="0"/>
          <w:numId w:val="15"/>
        </w:numPr>
        <w:jc w:val="both"/>
        <w:rPr>
          <w:rFonts w:ascii="Arial" w:hAnsi="Arial" w:cs="Arial"/>
          <w:bCs/>
          <w:sz w:val="22"/>
          <w:szCs w:val="22"/>
        </w:rPr>
      </w:pPr>
      <w:r w:rsidRPr="0012037F">
        <w:rPr>
          <w:rFonts w:ascii="Arial" w:hAnsi="Arial" w:cs="Arial"/>
          <w:sz w:val="22"/>
          <w:szCs w:val="22"/>
        </w:rPr>
        <w:t xml:space="preserve">Pkt 79. Czy Zamawiający przyzna punkty w ocenie technicznej za możliwość rozbudowy o pomiar bólu za pomocą czujnika saturacji </w:t>
      </w:r>
      <w:proofErr w:type="spellStart"/>
      <w:r w:rsidRPr="0012037F">
        <w:rPr>
          <w:rFonts w:ascii="Arial" w:hAnsi="Arial" w:cs="Arial"/>
          <w:sz w:val="22"/>
          <w:szCs w:val="22"/>
        </w:rPr>
        <w:t>Surgical</w:t>
      </w:r>
      <w:proofErr w:type="spellEnd"/>
      <w:r w:rsidRPr="0012037F">
        <w:rPr>
          <w:rFonts w:ascii="Arial" w:hAnsi="Arial" w:cs="Arial"/>
          <w:sz w:val="22"/>
          <w:szCs w:val="22"/>
        </w:rPr>
        <w:t xml:space="preserve"> </w:t>
      </w:r>
      <w:proofErr w:type="spellStart"/>
      <w:r w:rsidRPr="0012037F">
        <w:rPr>
          <w:rFonts w:ascii="Arial" w:hAnsi="Arial" w:cs="Arial"/>
          <w:sz w:val="22"/>
          <w:szCs w:val="22"/>
        </w:rPr>
        <w:t>Pleth</w:t>
      </w:r>
      <w:proofErr w:type="spellEnd"/>
      <w:r w:rsidRPr="0012037F">
        <w:rPr>
          <w:rFonts w:ascii="Arial" w:hAnsi="Arial" w:cs="Arial"/>
          <w:sz w:val="22"/>
          <w:szCs w:val="22"/>
        </w:rPr>
        <w:t xml:space="preserve"> Index SPI?</w:t>
      </w:r>
      <w:r w:rsidRPr="0012037F">
        <w:rPr>
          <w:rFonts w:ascii="Arial" w:hAnsi="Arial" w:cs="Arial"/>
          <w:b/>
          <w:sz w:val="22"/>
          <w:szCs w:val="22"/>
        </w:rPr>
        <w:t xml:space="preserve"> </w:t>
      </w:r>
      <w:r w:rsidRPr="00FB79BF">
        <w:rPr>
          <w:rFonts w:ascii="Arial" w:hAnsi="Arial" w:cs="Arial"/>
          <w:bCs/>
          <w:sz w:val="22"/>
          <w:szCs w:val="22"/>
        </w:rPr>
        <w:t>Odpowiedź: Zgodnie z SWZ</w:t>
      </w:r>
    </w:p>
    <w:p w14:paraId="3B1D41EF" w14:textId="77777777" w:rsidR="0012037F" w:rsidRPr="0012037F" w:rsidRDefault="0012037F" w:rsidP="0012037F">
      <w:pPr>
        <w:jc w:val="both"/>
        <w:rPr>
          <w:rFonts w:ascii="Arial" w:hAnsi="Arial" w:cs="Arial"/>
          <w:b/>
          <w:bCs/>
          <w:sz w:val="22"/>
          <w:szCs w:val="22"/>
        </w:rPr>
      </w:pPr>
    </w:p>
    <w:p w14:paraId="6C772F62" w14:textId="77777777" w:rsidR="0012037F" w:rsidRPr="0012037F" w:rsidRDefault="0012037F" w:rsidP="0012037F">
      <w:pPr>
        <w:numPr>
          <w:ilvl w:val="0"/>
          <w:numId w:val="15"/>
        </w:numPr>
        <w:jc w:val="both"/>
        <w:rPr>
          <w:rFonts w:ascii="Arial" w:hAnsi="Arial" w:cs="Arial"/>
          <w:b/>
          <w:bCs/>
          <w:sz w:val="22"/>
          <w:szCs w:val="22"/>
        </w:rPr>
      </w:pPr>
      <w:r w:rsidRPr="0012037F">
        <w:rPr>
          <w:rFonts w:ascii="Arial" w:hAnsi="Arial" w:cs="Arial"/>
          <w:sz w:val="22"/>
          <w:szCs w:val="22"/>
        </w:rPr>
        <w:lastRenderedPageBreak/>
        <w:t>Pkt 80. Czy Zamawiający przyzna punkty w ocenie technicznej kardiomonitorowi wyposażonemu w aplikacje:</w:t>
      </w:r>
    </w:p>
    <w:p w14:paraId="3361C055" w14:textId="77777777" w:rsidR="0012037F" w:rsidRPr="0012037F" w:rsidRDefault="0012037F" w:rsidP="00FB79BF">
      <w:pPr>
        <w:ind w:left="709"/>
        <w:jc w:val="both"/>
        <w:rPr>
          <w:rFonts w:ascii="Arial" w:hAnsi="Arial" w:cs="Arial"/>
          <w:sz w:val="22"/>
          <w:szCs w:val="22"/>
        </w:rPr>
      </w:pPr>
      <w:r w:rsidRPr="0012037F">
        <w:rPr>
          <w:rFonts w:ascii="Arial" w:hAnsi="Arial" w:cs="Arial"/>
          <w:sz w:val="22"/>
          <w:szCs w:val="22"/>
        </w:rPr>
        <w:t>- możliwość rejestracji zdarzeń powiązanych (</w:t>
      </w:r>
      <w:proofErr w:type="spellStart"/>
      <w:r w:rsidRPr="0012037F">
        <w:rPr>
          <w:rFonts w:ascii="Arial" w:hAnsi="Arial" w:cs="Arial"/>
          <w:sz w:val="22"/>
          <w:szCs w:val="22"/>
        </w:rPr>
        <w:t>apnea</w:t>
      </w:r>
      <w:proofErr w:type="spellEnd"/>
      <w:r w:rsidRPr="0012037F">
        <w:rPr>
          <w:rFonts w:ascii="Arial" w:hAnsi="Arial" w:cs="Arial"/>
          <w:sz w:val="22"/>
          <w:szCs w:val="22"/>
        </w:rPr>
        <w:t xml:space="preserve">, bradykardia, </w:t>
      </w:r>
      <w:proofErr w:type="spellStart"/>
      <w:r w:rsidRPr="0012037F">
        <w:rPr>
          <w:rFonts w:ascii="Arial" w:hAnsi="Arial" w:cs="Arial"/>
          <w:sz w:val="22"/>
          <w:szCs w:val="22"/>
        </w:rPr>
        <w:t>desaturacja</w:t>
      </w:r>
      <w:proofErr w:type="spellEnd"/>
      <w:r w:rsidRPr="0012037F">
        <w:rPr>
          <w:rFonts w:ascii="Arial" w:hAnsi="Arial" w:cs="Arial"/>
          <w:sz w:val="22"/>
          <w:szCs w:val="22"/>
        </w:rPr>
        <w:t>) z okresu min. 24 godzin;</w:t>
      </w:r>
    </w:p>
    <w:p w14:paraId="481C4EED" w14:textId="77777777" w:rsidR="0012037F" w:rsidRPr="0012037F" w:rsidRDefault="0012037F" w:rsidP="00FB79BF">
      <w:pPr>
        <w:ind w:left="709"/>
        <w:jc w:val="both"/>
        <w:rPr>
          <w:rFonts w:ascii="Arial" w:hAnsi="Arial" w:cs="Arial"/>
          <w:sz w:val="22"/>
          <w:szCs w:val="22"/>
        </w:rPr>
      </w:pPr>
      <w:r w:rsidRPr="0012037F">
        <w:rPr>
          <w:rFonts w:ascii="Arial" w:hAnsi="Arial" w:cs="Arial"/>
          <w:sz w:val="22"/>
          <w:szCs w:val="22"/>
        </w:rPr>
        <w:t>-możliwość edycji kryteriów</w:t>
      </w:r>
    </w:p>
    <w:p w14:paraId="010CAFF8" w14:textId="3137FB73" w:rsidR="0012037F" w:rsidRPr="00FB79BF" w:rsidRDefault="0012037F" w:rsidP="00FB79BF">
      <w:pPr>
        <w:ind w:left="709"/>
        <w:jc w:val="both"/>
        <w:rPr>
          <w:rFonts w:ascii="Arial" w:hAnsi="Arial" w:cs="Arial"/>
          <w:bCs/>
          <w:sz w:val="22"/>
          <w:szCs w:val="22"/>
        </w:rPr>
      </w:pPr>
      <w:r w:rsidRPr="0012037F">
        <w:rPr>
          <w:rFonts w:ascii="Arial" w:hAnsi="Arial" w:cs="Arial"/>
          <w:sz w:val="22"/>
          <w:szCs w:val="22"/>
        </w:rPr>
        <w:t>- aplikacja typu EWS – wczesnego ostrzegania o pogorszającym się stanie pacjenta?</w:t>
      </w:r>
      <w:r w:rsidRPr="0012037F">
        <w:rPr>
          <w:rFonts w:ascii="Arial" w:hAnsi="Arial" w:cs="Arial"/>
          <w:b/>
          <w:sz w:val="22"/>
          <w:szCs w:val="22"/>
        </w:rPr>
        <w:t xml:space="preserve"> </w:t>
      </w:r>
      <w:r w:rsidRPr="00FB79BF">
        <w:rPr>
          <w:rFonts w:ascii="Arial" w:hAnsi="Arial" w:cs="Arial"/>
          <w:bCs/>
          <w:sz w:val="22"/>
          <w:szCs w:val="22"/>
        </w:rPr>
        <w:t>Odpowiedź: Zgodnie z SWZ</w:t>
      </w:r>
      <w:r w:rsidR="00FB79BF">
        <w:rPr>
          <w:rFonts w:ascii="Arial" w:hAnsi="Arial" w:cs="Arial"/>
          <w:bCs/>
          <w:sz w:val="22"/>
          <w:szCs w:val="22"/>
        </w:rPr>
        <w:t>.</w:t>
      </w:r>
    </w:p>
    <w:p w14:paraId="5EC776B6" w14:textId="77777777" w:rsidR="0012037F" w:rsidRPr="0012037F" w:rsidRDefault="0012037F" w:rsidP="0012037F">
      <w:pPr>
        <w:jc w:val="both"/>
        <w:rPr>
          <w:rFonts w:ascii="Arial" w:hAnsi="Arial" w:cs="Arial"/>
          <w:sz w:val="22"/>
          <w:szCs w:val="22"/>
        </w:rPr>
      </w:pPr>
    </w:p>
    <w:p w14:paraId="2522181C" w14:textId="77777777" w:rsidR="0012037F" w:rsidRPr="0012037F" w:rsidRDefault="0012037F" w:rsidP="0012037F">
      <w:pPr>
        <w:numPr>
          <w:ilvl w:val="0"/>
          <w:numId w:val="15"/>
        </w:numPr>
        <w:jc w:val="both"/>
        <w:rPr>
          <w:rFonts w:ascii="Arial" w:hAnsi="Arial" w:cs="Arial"/>
          <w:sz w:val="22"/>
          <w:szCs w:val="22"/>
        </w:rPr>
      </w:pPr>
      <w:r w:rsidRPr="0012037F">
        <w:rPr>
          <w:rFonts w:ascii="Arial" w:hAnsi="Arial" w:cs="Arial"/>
          <w:sz w:val="22"/>
          <w:szCs w:val="22"/>
        </w:rPr>
        <w:t xml:space="preserve">Pkt 82. Prosimy o podanie producenta/modelu stosowanych przez Zamawiającego na oddziale przetworników ciśnienia (np. Edwards, ICU </w:t>
      </w:r>
      <w:proofErr w:type="spellStart"/>
      <w:r w:rsidRPr="0012037F">
        <w:rPr>
          <w:rFonts w:ascii="Arial" w:hAnsi="Arial" w:cs="Arial"/>
          <w:sz w:val="22"/>
          <w:szCs w:val="22"/>
        </w:rPr>
        <w:t>Medical</w:t>
      </w:r>
      <w:proofErr w:type="spellEnd"/>
      <w:r w:rsidRPr="0012037F">
        <w:rPr>
          <w:rFonts w:ascii="Arial" w:hAnsi="Arial" w:cs="Arial"/>
          <w:sz w:val="22"/>
          <w:szCs w:val="22"/>
        </w:rPr>
        <w:t xml:space="preserve">, </w:t>
      </w:r>
      <w:proofErr w:type="spellStart"/>
      <w:r w:rsidRPr="0012037F">
        <w:rPr>
          <w:rFonts w:ascii="Arial" w:hAnsi="Arial" w:cs="Arial"/>
          <w:sz w:val="22"/>
          <w:szCs w:val="22"/>
        </w:rPr>
        <w:t>BectonDickinson</w:t>
      </w:r>
      <w:proofErr w:type="spellEnd"/>
      <w:r w:rsidRPr="0012037F">
        <w:rPr>
          <w:rFonts w:ascii="Arial" w:hAnsi="Arial" w:cs="Arial"/>
          <w:sz w:val="22"/>
          <w:szCs w:val="22"/>
        </w:rPr>
        <w:t xml:space="preserve"> / Argon / </w:t>
      </w:r>
      <w:proofErr w:type="spellStart"/>
      <w:r w:rsidRPr="0012037F">
        <w:rPr>
          <w:rFonts w:ascii="Arial" w:hAnsi="Arial" w:cs="Arial"/>
          <w:sz w:val="22"/>
          <w:szCs w:val="22"/>
        </w:rPr>
        <w:t>Merit</w:t>
      </w:r>
      <w:proofErr w:type="spellEnd"/>
      <w:r w:rsidRPr="0012037F">
        <w:rPr>
          <w:rFonts w:ascii="Arial" w:hAnsi="Arial" w:cs="Arial"/>
          <w:sz w:val="22"/>
          <w:szCs w:val="22"/>
        </w:rPr>
        <w:t xml:space="preserve">, UTAH, </w:t>
      </w:r>
      <w:proofErr w:type="spellStart"/>
      <w:r w:rsidRPr="0012037F">
        <w:rPr>
          <w:rFonts w:ascii="Arial" w:hAnsi="Arial" w:cs="Arial"/>
          <w:sz w:val="22"/>
          <w:szCs w:val="22"/>
        </w:rPr>
        <w:t>B.Braun</w:t>
      </w:r>
      <w:proofErr w:type="spellEnd"/>
      <w:r w:rsidRPr="0012037F">
        <w:rPr>
          <w:rFonts w:ascii="Arial" w:hAnsi="Arial" w:cs="Arial"/>
          <w:sz w:val="22"/>
          <w:szCs w:val="22"/>
        </w:rPr>
        <w:t>). Odpowiedź na to pytanie pozwoli na wycenę, ujęcie w ofercie i dostawę odpowiednich, kompatybilnych przewodów interfejsowych do podłączenia tych przetworników</w:t>
      </w:r>
      <w:r w:rsidRPr="00BB5494">
        <w:rPr>
          <w:rFonts w:ascii="Arial" w:hAnsi="Arial" w:cs="Arial"/>
          <w:sz w:val="22"/>
          <w:szCs w:val="22"/>
        </w:rPr>
        <w:t>. Odpowiedź: Zamawiający oczekuje, że dostawca kardiomonitorów dostarczy kompatybilne przetworniki ciśnienia</w:t>
      </w:r>
    </w:p>
    <w:p w14:paraId="2803B002" w14:textId="77777777" w:rsidR="0012037F" w:rsidRPr="0012037F" w:rsidRDefault="0012037F" w:rsidP="0012037F">
      <w:pPr>
        <w:jc w:val="both"/>
        <w:rPr>
          <w:rFonts w:ascii="Arial" w:hAnsi="Arial" w:cs="Arial"/>
          <w:sz w:val="22"/>
          <w:szCs w:val="22"/>
        </w:rPr>
      </w:pPr>
    </w:p>
    <w:p w14:paraId="3083FB4B" w14:textId="77777777" w:rsidR="0012037F" w:rsidRPr="00BB5494" w:rsidRDefault="0012037F" w:rsidP="0012037F">
      <w:pPr>
        <w:numPr>
          <w:ilvl w:val="0"/>
          <w:numId w:val="15"/>
        </w:numPr>
        <w:jc w:val="both"/>
        <w:rPr>
          <w:rFonts w:ascii="Arial" w:hAnsi="Arial" w:cs="Arial"/>
          <w:sz w:val="22"/>
          <w:szCs w:val="22"/>
        </w:rPr>
      </w:pPr>
      <w:r w:rsidRPr="0012037F">
        <w:rPr>
          <w:rFonts w:ascii="Arial" w:hAnsi="Arial" w:cs="Arial"/>
          <w:sz w:val="22"/>
          <w:szCs w:val="22"/>
        </w:rPr>
        <w:t>Pkt 84. Czy Zamawiający będzie wymagał kosza na akcesoria?</w:t>
      </w:r>
      <w:r w:rsidRPr="0012037F">
        <w:rPr>
          <w:rFonts w:ascii="Arial" w:hAnsi="Arial" w:cs="Arial"/>
          <w:b/>
          <w:bCs/>
          <w:sz w:val="22"/>
          <w:szCs w:val="22"/>
        </w:rPr>
        <w:t xml:space="preserve"> </w:t>
      </w:r>
      <w:r w:rsidRPr="00BB5494">
        <w:rPr>
          <w:rFonts w:ascii="Arial" w:hAnsi="Arial" w:cs="Arial"/>
          <w:sz w:val="22"/>
          <w:szCs w:val="22"/>
        </w:rPr>
        <w:t>Odpowiedź: Zamawiający wymaga</w:t>
      </w:r>
    </w:p>
    <w:p w14:paraId="524C396C" w14:textId="77777777" w:rsidR="0012037F" w:rsidRPr="0012037F" w:rsidRDefault="0012037F" w:rsidP="0012037F">
      <w:pPr>
        <w:jc w:val="both"/>
        <w:rPr>
          <w:rFonts w:ascii="Arial" w:hAnsi="Arial" w:cs="Arial"/>
          <w:sz w:val="22"/>
          <w:szCs w:val="22"/>
        </w:rPr>
      </w:pPr>
    </w:p>
    <w:p w14:paraId="5143C185"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PYTANIA dotyczące załącznika nr 4 do SWZ (wzór umowy):</w:t>
      </w:r>
    </w:p>
    <w:p w14:paraId="2F63EAA0" w14:textId="77777777" w:rsidR="0012037F" w:rsidRPr="0012037F" w:rsidRDefault="0012037F" w:rsidP="0012037F">
      <w:pPr>
        <w:jc w:val="both"/>
        <w:rPr>
          <w:rFonts w:ascii="Arial" w:hAnsi="Arial" w:cs="Arial"/>
          <w:b/>
          <w:bCs/>
          <w:sz w:val="22"/>
          <w:szCs w:val="22"/>
        </w:rPr>
      </w:pPr>
    </w:p>
    <w:p w14:paraId="272CD7C4" w14:textId="77777777" w:rsidR="0012037F" w:rsidRPr="0012037F" w:rsidRDefault="0012037F" w:rsidP="0012037F">
      <w:pPr>
        <w:numPr>
          <w:ilvl w:val="0"/>
          <w:numId w:val="15"/>
        </w:numPr>
        <w:jc w:val="both"/>
        <w:rPr>
          <w:rFonts w:ascii="Arial" w:hAnsi="Arial" w:cs="Arial"/>
          <w:sz w:val="22"/>
          <w:szCs w:val="22"/>
        </w:rPr>
      </w:pPr>
      <w:r w:rsidRPr="0012037F">
        <w:rPr>
          <w:rFonts w:ascii="Arial" w:hAnsi="Arial" w:cs="Arial"/>
          <w:b/>
          <w:bCs/>
          <w:sz w:val="22"/>
          <w:szCs w:val="22"/>
        </w:rPr>
        <w:t xml:space="preserve">Dotyczy paragrafu 6, ustęp 3: </w:t>
      </w:r>
      <w:r w:rsidRPr="0012037F">
        <w:rPr>
          <w:rFonts w:ascii="Arial" w:hAnsi="Arial" w:cs="Arial"/>
          <w:sz w:val="22"/>
          <w:szCs w:val="22"/>
        </w:rPr>
        <w:t>Czy Zamawiający wyrazi zgodę, aby płatność została uregulowana w terminie do 45 dni licząc od daty dostarczenia Zamawiającemu poprawnie wystawionej faktury VAT? Odpowiedź: Zgodnie z SWZ.</w:t>
      </w:r>
    </w:p>
    <w:p w14:paraId="7E5E334C" w14:textId="77777777" w:rsidR="0012037F" w:rsidRPr="0012037F" w:rsidRDefault="0012037F" w:rsidP="0012037F">
      <w:pPr>
        <w:jc w:val="both"/>
        <w:rPr>
          <w:rFonts w:ascii="Arial" w:hAnsi="Arial" w:cs="Arial"/>
          <w:sz w:val="22"/>
          <w:szCs w:val="22"/>
        </w:rPr>
      </w:pPr>
    </w:p>
    <w:p w14:paraId="7EE2D42E" w14:textId="77777777" w:rsidR="0012037F" w:rsidRPr="0012037F" w:rsidRDefault="0012037F" w:rsidP="0012037F">
      <w:pPr>
        <w:numPr>
          <w:ilvl w:val="0"/>
          <w:numId w:val="15"/>
        </w:numPr>
        <w:jc w:val="both"/>
        <w:rPr>
          <w:rFonts w:ascii="Arial" w:hAnsi="Arial" w:cs="Arial"/>
          <w:sz w:val="22"/>
          <w:szCs w:val="22"/>
        </w:rPr>
      </w:pPr>
      <w:r w:rsidRPr="0012037F">
        <w:rPr>
          <w:rFonts w:ascii="Arial" w:hAnsi="Arial" w:cs="Arial"/>
          <w:b/>
          <w:bCs/>
          <w:sz w:val="22"/>
          <w:szCs w:val="22"/>
        </w:rPr>
        <w:t xml:space="preserve">Dotyczy paragrafu 10, ustęp 1: </w:t>
      </w:r>
      <w:r w:rsidRPr="0012037F">
        <w:rPr>
          <w:rFonts w:ascii="Arial" w:hAnsi="Arial" w:cs="Arial"/>
          <w:sz w:val="22"/>
          <w:szCs w:val="22"/>
        </w:rPr>
        <w:t>W naszej ocenie zaproponowane kary umowne są zbyt wysokie. Na rynku wyrobów medycznych przyjęło się, iż wysokość kary to 0,1-0,2% za dzień zwłoki w wykonaniu zamówienia/wykonaniu napraw gwarancyjnych. W związku z tym, prosimy o obniżenie kary umownej do przyjętego w branży poziomu? Odpowiedź: Zgodnie z SWZ.</w:t>
      </w:r>
    </w:p>
    <w:p w14:paraId="5EF2E65D" w14:textId="77777777" w:rsidR="0012037F" w:rsidRPr="0012037F" w:rsidRDefault="0012037F" w:rsidP="0012037F">
      <w:pPr>
        <w:jc w:val="both"/>
        <w:rPr>
          <w:rFonts w:ascii="Arial" w:hAnsi="Arial" w:cs="Arial"/>
          <w:sz w:val="22"/>
          <w:szCs w:val="22"/>
        </w:rPr>
      </w:pPr>
    </w:p>
    <w:p w14:paraId="277C6F27" w14:textId="77777777" w:rsidR="0012037F" w:rsidRPr="0012037F" w:rsidRDefault="0012037F" w:rsidP="0012037F">
      <w:pPr>
        <w:numPr>
          <w:ilvl w:val="0"/>
          <w:numId w:val="15"/>
        </w:numPr>
        <w:jc w:val="both"/>
        <w:rPr>
          <w:rFonts w:ascii="Arial" w:hAnsi="Arial" w:cs="Arial"/>
          <w:sz w:val="22"/>
          <w:szCs w:val="22"/>
        </w:rPr>
      </w:pPr>
      <w:r w:rsidRPr="0012037F">
        <w:rPr>
          <w:rFonts w:ascii="Arial" w:hAnsi="Arial" w:cs="Arial"/>
          <w:b/>
          <w:bCs/>
          <w:sz w:val="22"/>
          <w:szCs w:val="22"/>
        </w:rPr>
        <w:t xml:space="preserve">Dotyczy paragrafu 10, ustęp 2: </w:t>
      </w:r>
      <w:r w:rsidRPr="0012037F">
        <w:rPr>
          <w:rFonts w:ascii="Arial" w:hAnsi="Arial" w:cs="Arial"/>
          <w:sz w:val="22"/>
          <w:szCs w:val="22"/>
        </w:rPr>
        <w:t>Czy Zamawiający wyrazi zgodę na obniżenie wysokości kary umownej, o której mowa w podpunkcie 2 do 250,00 zł? Odpowiedź: Zgodnie z SWZ.</w:t>
      </w:r>
    </w:p>
    <w:p w14:paraId="6BC0FE30" w14:textId="77777777" w:rsidR="0012037F" w:rsidRPr="0012037F" w:rsidRDefault="0012037F" w:rsidP="0012037F">
      <w:pPr>
        <w:jc w:val="both"/>
        <w:rPr>
          <w:rFonts w:ascii="Arial" w:hAnsi="Arial" w:cs="Arial"/>
          <w:sz w:val="22"/>
          <w:szCs w:val="22"/>
        </w:rPr>
      </w:pPr>
    </w:p>
    <w:p w14:paraId="65E45B2A" w14:textId="77777777" w:rsidR="0012037F" w:rsidRPr="0012037F" w:rsidRDefault="0012037F" w:rsidP="0012037F">
      <w:pPr>
        <w:numPr>
          <w:ilvl w:val="0"/>
          <w:numId w:val="15"/>
        </w:numPr>
        <w:jc w:val="both"/>
        <w:rPr>
          <w:rFonts w:ascii="Arial" w:hAnsi="Arial" w:cs="Arial"/>
          <w:sz w:val="22"/>
          <w:szCs w:val="22"/>
        </w:rPr>
      </w:pPr>
      <w:r w:rsidRPr="0012037F">
        <w:rPr>
          <w:rFonts w:ascii="Arial" w:hAnsi="Arial" w:cs="Arial"/>
          <w:b/>
          <w:bCs/>
          <w:sz w:val="22"/>
          <w:szCs w:val="22"/>
        </w:rPr>
        <w:t xml:space="preserve">Dotyczy paragrafu 10, ustęp 7: </w:t>
      </w:r>
      <w:r w:rsidRPr="0012037F">
        <w:rPr>
          <w:rFonts w:ascii="Arial" w:hAnsi="Arial" w:cs="Arial"/>
          <w:sz w:val="22"/>
          <w:szCs w:val="22"/>
        </w:rPr>
        <w:t>Czy Zamawiający wyrazi zgodę na to, aby łączna wysokość kar umownych wynikających z niniejszej umowy nie mogła przekroczyć 10% kwoty brutto? Odpowiedź: Zgodnie z SWZ.</w:t>
      </w:r>
    </w:p>
    <w:p w14:paraId="048A5179" w14:textId="77777777" w:rsidR="0012037F" w:rsidRPr="0012037F" w:rsidRDefault="0012037F" w:rsidP="0012037F">
      <w:pPr>
        <w:jc w:val="both"/>
        <w:rPr>
          <w:rFonts w:ascii="Arial" w:hAnsi="Arial" w:cs="Arial"/>
          <w:sz w:val="22"/>
          <w:szCs w:val="22"/>
        </w:rPr>
      </w:pPr>
    </w:p>
    <w:p w14:paraId="4964420F"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PYTANIA dotyczące załącznika nr 2 do SWZ (Formularz asortymentowo – cenowy / opis przedmiotu zamówienia):</w:t>
      </w:r>
    </w:p>
    <w:p w14:paraId="26470EA5" w14:textId="77777777" w:rsidR="0012037F" w:rsidRPr="0012037F" w:rsidRDefault="0012037F" w:rsidP="0012037F">
      <w:pPr>
        <w:numPr>
          <w:ilvl w:val="0"/>
          <w:numId w:val="16"/>
        </w:numPr>
        <w:jc w:val="both"/>
        <w:rPr>
          <w:rFonts w:ascii="Arial" w:hAnsi="Arial" w:cs="Arial"/>
          <w:sz w:val="22"/>
          <w:szCs w:val="22"/>
        </w:rPr>
      </w:pPr>
      <w:r w:rsidRPr="0012037F">
        <w:rPr>
          <w:rFonts w:ascii="Arial" w:hAnsi="Arial" w:cs="Arial"/>
          <w:b/>
          <w:bCs/>
          <w:sz w:val="22"/>
          <w:szCs w:val="22"/>
        </w:rPr>
        <w:t>Dotyczy: Załącznik nr 2 do SWZ / Załącznik nr 1 do umowy, Formularz asortymentowo-cenowy punkt 101</w:t>
      </w:r>
      <w:r w:rsidRPr="0012037F">
        <w:rPr>
          <w:rFonts w:ascii="Arial" w:hAnsi="Arial" w:cs="Arial"/>
          <w:sz w:val="22"/>
          <w:szCs w:val="22"/>
        </w:rPr>
        <w:t>:</w:t>
      </w:r>
    </w:p>
    <w:p w14:paraId="0F099793"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 xml:space="preserve">Zwracamy uwagę Zamawiającego, że karty katalogowe urządzeń medycznych standardowo nie zawierają informacji potwierdzających prowadzenie selekcji odpadów. W związku z powyższym proponujemy następującą modyfikację brzmienia zapisu: </w:t>
      </w:r>
    </w:p>
    <w:p w14:paraId="7E08AEC0" w14:textId="77777777" w:rsidR="0012037F" w:rsidRPr="0012037F" w:rsidRDefault="0012037F" w:rsidP="0012037F">
      <w:pPr>
        <w:jc w:val="both"/>
        <w:rPr>
          <w:rFonts w:ascii="Arial" w:hAnsi="Arial" w:cs="Arial"/>
          <w:sz w:val="22"/>
          <w:szCs w:val="22"/>
        </w:rPr>
      </w:pPr>
      <w:r w:rsidRPr="0012037F">
        <w:rPr>
          <w:rFonts w:ascii="Arial" w:hAnsi="Arial" w:cs="Arial"/>
          <w:i/>
          <w:iCs/>
          <w:sz w:val="22"/>
          <w:szCs w:val="22"/>
        </w:rPr>
        <w:t>Wykonawca prowadzi selekcję odpadów (potwierdzone kartami przekazania odpadów).</w:t>
      </w:r>
      <w:r w:rsidRPr="0012037F">
        <w:rPr>
          <w:rFonts w:ascii="Arial" w:hAnsi="Arial" w:cs="Arial"/>
          <w:sz w:val="22"/>
          <w:szCs w:val="22"/>
        </w:rPr>
        <w:t xml:space="preserve"> Odpowiedź: Zamawiający wyraża zgodę.</w:t>
      </w:r>
    </w:p>
    <w:p w14:paraId="2E24FF7A" w14:textId="77777777" w:rsidR="0012037F" w:rsidRPr="0012037F" w:rsidRDefault="0012037F" w:rsidP="0012037F">
      <w:pPr>
        <w:numPr>
          <w:ilvl w:val="0"/>
          <w:numId w:val="16"/>
        </w:numPr>
        <w:jc w:val="both"/>
        <w:rPr>
          <w:rFonts w:ascii="Arial" w:hAnsi="Arial" w:cs="Arial"/>
          <w:b/>
          <w:bCs/>
          <w:sz w:val="22"/>
          <w:szCs w:val="22"/>
        </w:rPr>
      </w:pPr>
      <w:r w:rsidRPr="0012037F">
        <w:rPr>
          <w:rFonts w:ascii="Arial" w:hAnsi="Arial" w:cs="Arial"/>
          <w:b/>
          <w:bCs/>
          <w:sz w:val="22"/>
          <w:szCs w:val="22"/>
        </w:rPr>
        <w:t>Dotyczy: Załącznik nr 2 do SWZ / Załącznik nr 1 do umowy, Formularz asortymentowo-cenowy punkt 102:</w:t>
      </w:r>
    </w:p>
    <w:p w14:paraId="5C69AB62"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Zwracamy się do Zamawiającego o potwierdzenie czy w punkcie 102 Zamawiający odnosi się do odpadów opakowaniowych powstałych przy realizacji zamówienia oraz zwracamy się o następującą modyfikację brzmienia zapisu:</w:t>
      </w:r>
    </w:p>
    <w:p w14:paraId="5CE0B40E" w14:textId="77777777" w:rsidR="0012037F" w:rsidRPr="00BB5494" w:rsidRDefault="0012037F" w:rsidP="0012037F">
      <w:pPr>
        <w:jc w:val="both"/>
        <w:rPr>
          <w:rFonts w:ascii="Arial" w:hAnsi="Arial" w:cs="Arial"/>
          <w:bCs/>
          <w:i/>
          <w:iCs/>
          <w:sz w:val="22"/>
          <w:szCs w:val="22"/>
        </w:rPr>
      </w:pPr>
      <w:r w:rsidRPr="0012037F">
        <w:rPr>
          <w:rFonts w:ascii="Arial" w:hAnsi="Arial" w:cs="Arial"/>
          <w:i/>
          <w:iCs/>
          <w:sz w:val="22"/>
          <w:szCs w:val="22"/>
        </w:rPr>
        <w:t xml:space="preserve">Wykonawca przeznaczy 70% masy odpadów opakowaniowych do recyklingu. </w:t>
      </w:r>
      <w:r w:rsidRPr="00BB5494">
        <w:rPr>
          <w:rFonts w:ascii="Arial" w:hAnsi="Arial" w:cs="Arial"/>
          <w:bCs/>
          <w:sz w:val="22"/>
          <w:szCs w:val="22"/>
        </w:rPr>
        <w:t>Odpowiedź: Zamawiający potwierdza, że przedmiotowe odpady obejmują wyłącznie odpady powstałe w związku z realizacją przedmiotu zamówienia</w:t>
      </w:r>
    </w:p>
    <w:p w14:paraId="336854AE" w14:textId="77777777" w:rsidR="0012037F" w:rsidRPr="0012037F" w:rsidRDefault="0012037F" w:rsidP="0012037F">
      <w:pPr>
        <w:numPr>
          <w:ilvl w:val="0"/>
          <w:numId w:val="16"/>
        </w:numPr>
        <w:jc w:val="both"/>
        <w:rPr>
          <w:rFonts w:ascii="Arial" w:hAnsi="Arial" w:cs="Arial"/>
          <w:b/>
          <w:bCs/>
          <w:sz w:val="22"/>
          <w:szCs w:val="22"/>
        </w:rPr>
      </w:pPr>
      <w:r w:rsidRPr="0012037F">
        <w:rPr>
          <w:rFonts w:ascii="Arial" w:hAnsi="Arial" w:cs="Arial"/>
          <w:b/>
          <w:bCs/>
          <w:sz w:val="22"/>
          <w:szCs w:val="22"/>
        </w:rPr>
        <w:lastRenderedPageBreak/>
        <w:t>Dotyczy: Załącznik nr 2 do SWZ / Załącznik nr 1 do umowy, Formularz asortymentowo-cenowy punkt 105</w:t>
      </w:r>
    </w:p>
    <w:p w14:paraId="448557A6"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Zwracamy uwagę Zamawiającego, że deklaracja środowiskowa produktu w formacie EPD nie jest standardowym typem dokumentu dostępnym dla urządzeń medycznych. Zwracamy się zatem do Zamawiającego o modyfikację umożliwiającą potwierdzenie działań minimalizację negatywnego wpływu na środowisko poprzez wdrożenie systemu zarządzania środowiskowego certyfikowanego zgodnie z normą ISO14001. Odpowiedź: Zamawiający wyraża zgodę.</w:t>
      </w:r>
    </w:p>
    <w:p w14:paraId="4A805D3C" w14:textId="77777777" w:rsidR="0012037F" w:rsidRPr="0012037F" w:rsidRDefault="0012037F" w:rsidP="0012037F">
      <w:pPr>
        <w:numPr>
          <w:ilvl w:val="0"/>
          <w:numId w:val="16"/>
        </w:numPr>
        <w:jc w:val="both"/>
        <w:rPr>
          <w:rFonts w:ascii="Arial" w:hAnsi="Arial" w:cs="Arial"/>
          <w:b/>
          <w:bCs/>
          <w:sz w:val="22"/>
          <w:szCs w:val="22"/>
        </w:rPr>
      </w:pPr>
      <w:r w:rsidRPr="0012037F">
        <w:rPr>
          <w:rFonts w:ascii="Arial" w:hAnsi="Arial" w:cs="Arial"/>
          <w:b/>
          <w:bCs/>
          <w:sz w:val="22"/>
          <w:szCs w:val="22"/>
        </w:rPr>
        <w:t>Dotyczy: Załącznik nr 2 do SWZ / Załącznik nr 1 do umowy, Formularz asortymentowo-cenowy punkt 106:</w:t>
      </w:r>
    </w:p>
    <w:p w14:paraId="3985B026"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 xml:space="preserve">Zwracamy uwagę Zamawiającego, że zgodność z dyrektywą </w:t>
      </w:r>
      <w:proofErr w:type="spellStart"/>
      <w:r w:rsidRPr="0012037F">
        <w:rPr>
          <w:rFonts w:ascii="Arial" w:hAnsi="Arial" w:cs="Arial"/>
          <w:sz w:val="22"/>
          <w:szCs w:val="22"/>
        </w:rPr>
        <w:t>RoHS</w:t>
      </w:r>
      <w:proofErr w:type="spellEnd"/>
      <w:r w:rsidRPr="0012037F">
        <w:rPr>
          <w:rFonts w:ascii="Arial" w:hAnsi="Arial" w:cs="Arial"/>
          <w:sz w:val="22"/>
          <w:szCs w:val="22"/>
        </w:rPr>
        <w:t xml:space="preserve"> 2011/65/UE nie jest równoznaczna z całkowitym brakiem substancji niebezpiecznych w komponentach urządzenia. Dyrektywa </w:t>
      </w:r>
      <w:proofErr w:type="spellStart"/>
      <w:r w:rsidRPr="0012037F">
        <w:rPr>
          <w:rFonts w:ascii="Arial" w:hAnsi="Arial" w:cs="Arial"/>
          <w:sz w:val="22"/>
          <w:szCs w:val="22"/>
        </w:rPr>
        <w:t>RoHS</w:t>
      </w:r>
      <w:proofErr w:type="spellEnd"/>
      <w:r w:rsidRPr="0012037F">
        <w:rPr>
          <w:rFonts w:ascii="Arial" w:hAnsi="Arial" w:cs="Arial"/>
          <w:sz w:val="22"/>
          <w:szCs w:val="22"/>
        </w:rPr>
        <w:t xml:space="preserve"> dopuszcza bowiem obecność określonych substancji niebezpiecznych w limitach maksymalnych, wyrażonych jako procent wagowy w materiałach jednorodnych oraz stosowanie </w:t>
      </w:r>
      <w:proofErr w:type="spellStart"/>
      <w:r w:rsidRPr="0012037F">
        <w:rPr>
          <w:rFonts w:ascii="Arial" w:hAnsi="Arial" w:cs="Arial"/>
          <w:sz w:val="22"/>
          <w:szCs w:val="22"/>
        </w:rPr>
        <w:t>wyłączeń</w:t>
      </w:r>
      <w:proofErr w:type="spellEnd"/>
      <w:r w:rsidRPr="0012037F">
        <w:rPr>
          <w:rFonts w:ascii="Arial" w:hAnsi="Arial" w:cs="Arial"/>
          <w:sz w:val="22"/>
          <w:szCs w:val="22"/>
        </w:rPr>
        <w:t xml:space="preserve">, które legalnie pozwalają na użycie określonych substancji w niektórych komponentach lub zastosowaniach, jeżeli nie istnieją technicznie wykonalne alternatywy. Oznacza to, że urządzenie zgodne z </w:t>
      </w:r>
      <w:proofErr w:type="spellStart"/>
      <w:r w:rsidRPr="0012037F">
        <w:rPr>
          <w:rFonts w:ascii="Arial" w:hAnsi="Arial" w:cs="Arial"/>
          <w:sz w:val="22"/>
          <w:szCs w:val="22"/>
        </w:rPr>
        <w:t>RoHS</w:t>
      </w:r>
      <w:proofErr w:type="spellEnd"/>
      <w:r w:rsidRPr="0012037F">
        <w:rPr>
          <w:rFonts w:ascii="Arial" w:hAnsi="Arial" w:cs="Arial"/>
          <w:sz w:val="22"/>
          <w:szCs w:val="22"/>
        </w:rPr>
        <w:t xml:space="preserve"> może zawierać minimalne ilości substancji niebezpiecznych, pod warunkiem że ich stężenie nie przekracza limitów określonych w załącznikach do dyrektywy lub mieści się w wyjątkach </w:t>
      </w:r>
      <w:proofErr w:type="spellStart"/>
      <w:r w:rsidRPr="0012037F">
        <w:rPr>
          <w:rFonts w:ascii="Arial" w:hAnsi="Arial" w:cs="Arial"/>
          <w:sz w:val="22"/>
          <w:szCs w:val="22"/>
        </w:rPr>
        <w:t>RoHS</w:t>
      </w:r>
      <w:proofErr w:type="spellEnd"/>
      <w:r w:rsidRPr="0012037F">
        <w:rPr>
          <w:rFonts w:ascii="Arial" w:hAnsi="Arial" w:cs="Arial"/>
          <w:sz w:val="22"/>
          <w:szCs w:val="22"/>
        </w:rPr>
        <w:t xml:space="preserve"> przyznanych dla określonych technologii lub zastosowań. </w:t>
      </w:r>
    </w:p>
    <w:p w14:paraId="58C3641D"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W związku z powyższym zwracamy się do Zamawiającego o następującą zmianę brzmienia punktu:</w:t>
      </w:r>
    </w:p>
    <w:p w14:paraId="5AE4A338" w14:textId="77777777" w:rsidR="0012037F" w:rsidRPr="0012037F" w:rsidRDefault="0012037F" w:rsidP="0012037F">
      <w:pPr>
        <w:jc w:val="both"/>
        <w:rPr>
          <w:rFonts w:ascii="Arial" w:hAnsi="Arial" w:cs="Arial"/>
          <w:sz w:val="22"/>
          <w:szCs w:val="22"/>
        </w:rPr>
      </w:pPr>
      <w:r w:rsidRPr="0012037F">
        <w:rPr>
          <w:rFonts w:ascii="Arial" w:hAnsi="Arial" w:cs="Arial"/>
          <w:i/>
          <w:iCs/>
          <w:sz w:val="22"/>
          <w:szCs w:val="22"/>
        </w:rPr>
        <w:t xml:space="preserve">Oświadczenie potwierdzające zgodność z dyrektywą </w:t>
      </w:r>
      <w:proofErr w:type="spellStart"/>
      <w:r w:rsidRPr="0012037F">
        <w:rPr>
          <w:rFonts w:ascii="Arial" w:hAnsi="Arial" w:cs="Arial"/>
          <w:i/>
          <w:iCs/>
          <w:sz w:val="22"/>
          <w:szCs w:val="22"/>
        </w:rPr>
        <w:t>RoHS</w:t>
      </w:r>
      <w:proofErr w:type="spellEnd"/>
      <w:r w:rsidRPr="0012037F">
        <w:rPr>
          <w:rFonts w:ascii="Arial" w:hAnsi="Arial" w:cs="Arial"/>
          <w:i/>
          <w:iCs/>
          <w:sz w:val="22"/>
          <w:szCs w:val="22"/>
        </w:rPr>
        <w:t xml:space="preserve"> 2011/65/UE </w:t>
      </w:r>
      <w:r w:rsidRPr="0012037F">
        <w:rPr>
          <w:rFonts w:ascii="Arial" w:hAnsi="Arial" w:cs="Arial"/>
          <w:sz w:val="22"/>
          <w:szCs w:val="22"/>
        </w:rPr>
        <w:t>Odpowiedź: Zamawiający wyraża zgodę.</w:t>
      </w:r>
    </w:p>
    <w:p w14:paraId="105690C2" w14:textId="77777777" w:rsidR="0012037F" w:rsidRPr="0012037F" w:rsidRDefault="0012037F" w:rsidP="0012037F">
      <w:pPr>
        <w:jc w:val="both"/>
        <w:rPr>
          <w:rFonts w:ascii="Arial" w:hAnsi="Arial" w:cs="Arial"/>
          <w:bCs/>
          <w:sz w:val="22"/>
          <w:szCs w:val="22"/>
        </w:rPr>
      </w:pPr>
      <w:r w:rsidRPr="0012037F">
        <w:rPr>
          <w:rFonts w:ascii="Arial" w:hAnsi="Arial" w:cs="Arial"/>
          <w:bCs/>
          <w:sz w:val="22"/>
          <w:szCs w:val="22"/>
        </w:rPr>
        <w:t>Dodatkowo Zamawiający wymaga zamontowania ekranów kopiujący dane wyświetlane w centrali w pomieszczeniach znajdujących się w bezpośrednim sąsiedztwie miejsca montażu central. Ilość ekranów kopiujących taka sama, jak ilość ekranów przy poszczególnych centralach. Wymagania techniczne dotyczące ekranów kopiujących (wielkość, rozdzielczość itp.) taka sama jak w przypadku ekranów central monitorujących.</w:t>
      </w:r>
    </w:p>
    <w:p w14:paraId="63FC2E27" w14:textId="77777777" w:rsidR="0012037F" w:rsidRPr="0012037F" w:rsidRDefault="0012037F" w:rsidP="0012037F">
      <w:pPr>
        <w:jc w:val="both"/>
        <w:rPr>
          <w:rFonts w:ascii="Arial" w:hAnsi="Arial" w:cs="Arial"/>
          <w:bCs/>
          <w:sz w:val="22"/>
          <w:szCs w:val="22"/>
        </w:rPr>
      </w:pPr>
      <w:r w:rsidRPr="0012037F">
        <w:rPr>
          <w:rFonts w:ascii="Arial" w:hAnsi="Arial" w:cs="Arial"/>
          <w:bCs/>
          <w:sz w:val="22"/>
          <w:szCs w:val="22"/>
        </w:rPr>
        <w:t>Dodatkowo Zamawiający oczekuje, że Wszystkie licencje potrzebne do prawidłowego działania wszystkich zamontowanych urządzeń Wykonawca przekaże Zamawiającemu. Licencje muszą być bezterminowe.</w:t>
      </w:r>
    </w:p>
    <w:p w14:paraId="5C83798A" w14:textId="77777777" w:rsidR="0012037F" w:rsidRPr="0012037F" w:rsidRDefault="0012037F" w:rsidP="0012037F">
      <w:pPr>
        <w:jc w:val="both"/>
        <w:rPr>
          <w:rFonts w:ascii="Arial" w:hAnsi="Arial" w:cs="Arial"/>
          <w:i/>
          <w:iCs/>
          <w:sz w:val="22"/>
          <w:szCs w:val="22"/>
        </w:rPr>
      </w:pPr>
    </w:p>
    <w:p w14:paraId="3ADA8823"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Pytania dot. Załącznika nr 2 do SWZ – Formularz asortymentowo – cenowy OPZ</w:t>
      </w:r>
    </w:p>
    <w:p w14:paraId="6CA57ADB"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5:</w:t>
      </w:r>
    </w:p>
    <w:p w14:paraId="46B9E2D3" w14:textId="69CE282D" w:rsidR="0012037F" w:rsidRPr="0012037F" w:rsidRDefault="0012037F" w:rsidP="0012037F">
      <w:pPr>
        <w:jc w:val="both"/>
        <w:rPr>
          <w:rFonts w:ascii="Arial" w:hAnsi="Arial" w:cs="Arial"/>
          <w:sz w:val="22"/>
          <w:szCs w:val="22"/>
        </w:rPr>
      </w:pPr>
      <w:r w:rsidRPr="0012037F">
        <w:rPr>
          <w:rFonts w:ascii="Arial" w:hAnsi="Arial" w:cs="Arial"/>
          <w:sz w:val="22"/>
          <w:szCs w:val="22"/>
        </w:rPr>
        <w:t>Czy Zamawiający dopuści rozwiązanie umożliwiające automatyczne przenoszenie danych</w:t>
      </w:r>
      <w:r w:rsidR="00BB5494">
        <w:rPr>
          <w:rFonts w:ascii="Arial" w:hAnsi="Arial" w:cs="Arial"/>
          <w:sz w:val="22"/>
          <w:szCs w:val="22"/>
        </w:rPr>
        <w:t xml:space="preserve"> </w:t>
      </w:r>
      <w:r w:rsidRPr="0012037F">
        <w:rPr>
          <w:rFonts w:ascii="Arial" w:hAnsi="Arial" w:cs="Arial"/>
          <w:sz w:val="22"/>
          <w:szCs w:val="22"/>
        </w:rPr>
        <w:t>wypisanego pacjenta do wyznaczonej ścieżki zrzutu danych i okresowo zrzucać historyczne</w:t>
      </w:r>
    </w:p>
    <w:p w14:paraId="73BD03FB" w14:textId="1FF568FF" w:rsidR="0012037F" w:rsidRPr="0012037F" w:rsidRDefault="0012037F" w:rsidP="00BB5494">
      <w:pPr>
        <w:jc w:val="both"/>
        <w:rPr>
          <w:rFonts w:ascii="Arial" w:hAnsi="Arial" w:cs="Arial"/>
          <w:sz w:val="22"/>
          <w:szCs w:val="22"/>
        </w:rPr>
      </w:pPr>
      <w:r w:rsidRPr="0012037F">
        <w:rPr>
          <w:rFonts w:ascii="Arial" w:hAnsi="Arial" w:cs="Arial"/>
          <w:sz w:val="22"/>
          <w:szCs w:val="22"/>
        </w:rPr>
        <w:t>dane pacjentów do ustawionej przez użytkownika ścieżki (lokalna lub sieciowa) z jednocześnie</w:t>
      </w:r>
      <w:r w:rsidR="00BB5494">
        <w:rPr>
          <w:rFonts w:ascii="Arial" w:hAnsi="Arial" w:cs="Arial"/>
          <w:sz w:val="22"/>
          <w:szCs w:val="22"/>
        </w:rPr>
        <w:t xml:space="preserve"> </w:t>
      </w:r>
      <w:r w:rsidRPr="0012037F">
        <w:rPr>
          <w:rFonts w:ascii="Arial" w:hAnsi="Arial" w:cs="Arial"/>
          <w:sz w:val="22"/>
          <w:szCs w:val="22"/>
        </w:rPr>
        <w:t>dostępnymi narzędziami dla kopii sytemu Windows znajdującym się na oddzielnym fizycznym</w:t>
      </w:r>
      <w:r w:rsidR="00BB5494">
        <w:rPr>
          <w:rFonts w:ascii="Arial" w:hAnsi="Arial" w:cs="Arial"/>
          <w:sz w:val="22"/>
          <w:szCs w:val="22"/>
        </w:rPr>
        <w:t xml:space="preserve"> </w:t>
      </w:r>
      <w:r w:rsidRPr="0012037F">
        <w:rPr>
          <w:rFonts w:ascii="Arial" w:hAnsi="Arial" w:cs="Arial"/>
          <w:sz w:val="22"/>
          <w:szCs w:val="22"/>
        </w:rPr>
        <w:t>dysku?</w:t>
      </w:r>
      <w:r w:rsidRPr="0012037F">
        <w:rPr>
          <w:rFonts w:ascii="Arial" w:hAnsi="Arial" w:cs="Arial"/>
          <w:b/>
          <w:sz w:val="22"/>
          <w:szCs w:val="22"/>
        </w:rPr>
        <w:t xml:space="preserve"> </w:t>
      </w:r>
      <w:r w:rsidRPr="00BB5494">
        <w:rPr>
          <w:rFonts w:ascii="Arial" w:hAnsi="Arial" w:cs="Arial"/>
          <w:bCs/>
          <w:sz w:val="22"/>
          <w:szCs w:val="22"/>
        </w:rPr>
        <w:t>Odpowiedź: Zamawiający dopuszcza</w:t>
      </w:r>
    </w:p>
    <w:p w14:paraId="354E991D"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6:</w:t>
      </w:r>
    </w:p>
    <w:p w14:paraId="2354BACA"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 xml:space="preserve">Czy Zamawiający dopuści system gotowy do obsługi 64 urządzeń </w:t>
      </w:r>
      <w:proofErr w:type="spellStart"/>
      <w:r w:rsidRPr="0012037F">
        <w:rPr>
          <w:rFonts w:ascii="Arial" w:hAnsi="Arial" w:cs="Arial"/>
          <w:sz w:val="22"/>
          <w:szCs w:val="22"/>
        </w:rPr>
        <w:t>moniotorujących</w:t>
      </w:r>
      <w:proofErr w:type="spellEnd"/>
      <w:r w:rsidRPr="0012037F">
        <w:rPr>
          <w:rFonts w:ascii="Arial" w:hAnsi="Arial" w:cs="Arial"/>
          <w:sz w:val="22"/>
          <w:szCs w:val="22"/>
        </w:rPr>
        <w:t xml:space="preserve"> dla jednej</w:t>
      </w:r>
    </w:p>
    <w:p w14:paraId="048E9547" w14:textId="77777777" w:rsidR="0012037F" w:rsidRPr="00BB5494" w:rsidRDefault="0012037F" w:rsidP="0012037F">
      <w:pPr>
        <w:jc w:val="both"/>
        <w:rPr>
          <w:rFonts w:ascii="Arial" w:hAnsi="Arial" w:cs="Arial"/>
          <w:bCs/>
          <w:sz w:val="22"/>
          <w:szCs w:val="22"/>
        </w:rPr>
      </w:pPr>
      <w:r w:rsidRPr="0012037F">
        <w:rPr>
          <w:rFonts w:ascii="Arial" w:hAnsi="Arial" w:cs="Arial"/>
          <w:sz w:val="22"/>
          <w:szCs w:val="22"/>
        </w:rPr>
        <w:t>centrali bez konieczności dodatkowej rozbudowy oraz licencji?</w:t>
      </w:r>
      <w:r w:rsidRPr="0012037F">
        <w:rPr>
          <w:rFonts w:ascii="Arial" w:hAnsi="Arial" w:cs="Arial"/>
          <w:b/>
          <w:sz w:val="22"/>
          <w:szCs w:val="22"/>
        </w:rPr>
        <w:t xml:space="preserve"> </w:t>
      </w:r>
      <w:r w:rsidRPr="00BB5494">
        <w:rPr>
          <w:rFonts w:ascii="Arial" w:hAnsi="Arial" w:cs="Arial"/>
          <w:bCs/>
          <w:sz w:val="22"/>
          <w:szCs w:val="22"/>
        </w:rPr>
        <w:t>Odpowiedź: Zamawiający dopuszcza</w:t>
      </w:r>
    </w:p>
    <w:p w14:paraId="6D01799D"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7:</w:t>
      </w:r>
    </w:p>
    <w:p w14:paraId="356720AC" w14:textId="44BF7427" w:rsidR="0012037F" w:rsidRPr="00BB5494" w:rsidRDefault="0012037F" w:rsidP="0012037F">
      <w:pPr>
        <w:jc w:val="both"/>
        <w:rPr>
          <w:rFonts w:ascii="Arial" w:hAnsi="Arial" w:cs="Arial"/>
          <w:bCs/>
          <w:sz w:val="22"/>
          <w:szCs w:val="22"/>
        </w:rPr>
      </w:pPr>
      <w:r w:rsidRPr="0012037F">
        <w:rPr>
          <w:rFonts w:ascii="Arial" w:hAnsi="Arial" w:cs="Arial"/>
          <w:sz w:val="22"/>
          <w:szCs w:val="22"/>
        </w:rPr>
        <w:t>Czy Zamawiający dopuści rozwiązanie z monitorem co najmniej 24” oraz wyższej rozdzielczości</w:t>
      </w:r>
      <w:r w:rsidR="00BB5494">
        <w:rPr>
          <w:rFonts w:ascii="Arial" w:hAnsi="Arial" w:cs="Arial"/>
          <w:sz w:val="22"/>
          <w:szCs w:val="22"/>
        </w:rPr>
        <w:t xml:space="preserve"> </w:t>
      </w:r>
      <w:r w:rsidRPr="0012037F">
        <w:rPr>
          <w:rFonts w:ascii="Arial" w:hAnsi="Arial" w:cs="Arial"/>
          <w:sz w:val="22"/>
          <w:szCs w:val="22"/>
        </w:rPr>
        <w:t>– tj. 1920x1200 oraz 3 stacje robocze mogące obsługiwać do 64 monitorów pacjenta każda bez</w:t>
      </w:r>
      <w:r w:rsidR="00BB5494">
        <w:rPr>
          <w:rFonts w:ascii="Arial" w:hAnsi="Arial" w:cs="Arial"/>
          <w:sz w:val="22"/>
          <w:szCs w:val="22"/>
        </w:rPr>
        <w:t xml:space="preserve"> </w:t>
      </w:r>
      <w:r w:rsidRPr="0012037F">
        <w:rPr>
          <w:rFonts w:ascii="Arial" w:hAnsi="Arial" w:cs="Arial"/>
          <w:sz w:val="22"/>
          <w:szCs w:val="22"/>
        </w:rPr>
        <w:t>konieczności zmian licencyjnych podczas używania systemu?</w:t>
      </w:r>
      <w:r w:rsidRPr="0012037F">
        <w:rPr>
          <w:rFonts w:ascii="Arial" w:hAnsi="Arial" w:cs="Arial"/>
          <w:b/>
          <w:sz w:val="22"/>
          <w:szCs w:val="22"/>
        </w:rPr>
        <w:t xml:space="preserve"> </w:t>
      </w:r>
      <w:r w:rsidRPr="00BB5494">
        <w:rPr>
          <w:rFonts w:ascii="Arial" w:hAnsi="Arial" w:cs="Arial"/>
          <w:bCs/>
          <w:sz w:val="22"/>
          <w:szCs w:val="22"/>
        </w:rPr>
        <w:t>Odpowiedź: Zamawiający dopuszcza</w:t>
      </w:r>
    </w:p>
    <w:p w14:paraId="505D468B"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8:</w:t>
      </w:r>
    </w:p>
    <w:p w14:paraId="3C67560D" w14:textId="1F36ACEC" w:rsidR="0012037F" w:rsidRPr="0012037F" w:rsidRDefault="0012037F" w:rsidP="0012037F">
      <w:pPr>
        <w:jc w:val="both"/>
        <w:rPr>
          <w:rFonts w:ascii="Arial" w:hAnsi="Arial" w:cs="Arial"/>
          <w:sz w:val="22"/>
          <w:szCs w:val="22"/>
        </w:rPr>
      </w:pPr>
      <w:r w:rsidRPr="0012037F">
        <w:rPr>
          <w:rFonts w:ascii="Arial" w:hAnsi="Arial" w:cs="Arial"/>
          <w:sz w:val="22"/>
          <w:szCs w:val="22"/>
        </w:rPr>
        <w:t>Czy Zamawiający dopuści możliwość podglądu, monitorowania i zapisu danych ponad 80</w:t>
      </w:r>
      <w:r w:rsidR="00BB5494">
        <w:rPr>
          <w:rFonts w:ascii="Arial" w:hAnsi="Arial" w:cs="Arial"/>
          <w:sz w:val="22"/>
          <w:szCs w:val="22"/>
        </w:rPr>
        <w:t xml:space="preserve"> </w:t>
      </w:r>
      <w:r w:rsidRPr="0012037F">
        <w:rPr>
          <w:rFonts w:ascii="Arial" w:hAnsi="Arial" w:cs="Arial"/>
          <w:sz w:val="22"/>
          <w:szCs w:val="22"/>
        </w:rPr>
        <w:t>parametrów z monitora pacjenta (możliwa obsługa również dodatkowych parametrów z</w:t>
      </w:r>
      <w:r w:rsidR="00BB5494">
        <w:rPr>
          <w:rFonts w:ascii="Arial" w:hAnsi="Arial" w:cs="Arial"/>
          <w:sz w:val="22"/>
          <w:szCs w:val="22"/>
        </w:rPr>
        <w:t xml:space="preserve"> </w:t>
      </w:r>
      <w:r w:rsidRPr="0012037F">
        <w:rPr>
          <w:rFonts w:ascii="Arial" w:hAnsi="Arial" w:cs="Arial"/>
          <w:sz w:val="22"/>
          <w:szCs w:val="22"/>
        </w:rPr>
        <w:t>respiratora i inkubatora) oraz do15 krzywych dynamicznych?</w:t>
      </w:r>
      <w:r w:rsidRPr="0012037F">
        <w:rPr>
          <w:rFonts w:ascii="Arial" w:hAnsi="Arial" w:cs="Arial"/>
          <w:b/>
          <w:sz w:val="22"/>
          <w:szCs w:val="22"/>
        </w:rPr>
        <w:t xml:space="preserve"> </w:t>
      </w:r>
      <w:r w:rsidRPr="00BB5494">
        <w:rPr>
          <w:rFonts w:ascii="Arial" w:hAnsi="Arial" w:cs="Arial"/>
          <w:bCs/>
          <w:sz w:val="22"/>
          <w:szCs w:val="22"/>
        </w:rPr>
        <w:t>Odpowiedź: Zamawiający dopuszcza</w:t>
      </w:r>
    </w:p>
    <w:p w14:paraId="635D0B16"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9:</w:t>
      </w:r>
    </w:p>
    <w:p w14:paraId="037F2715"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lastRenderedPageBreak/>
        <w:t>Czy Zamawiający dopuści możliwość i przyzna punkty za możliwość elastycznego</w:t>
      </w:r>
    </w:p>
    <w:p w14:paraId="400B0D2C"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konfigurowania układu ekranu z poziomu użytkownika (bez udziału serwisu), w tym:</w:t>
      </w:r>
    </w:p>
    <w:p w14:paraId="030521D6"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 zmiana formatu i rodzaju wyświetlanych parametrów liczbowych i krzywych dynamicznych</w:t>
      </w:r>
    </w:p>
    <w:p w14:paraId="76EFC1D7"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(dla każdego pacjenta niezależnie)</w:t>
      </w:r>
    </w:p>
    <w:p w14:paraId="66EC50AA"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-wielkość okna/sektora jest definiowana przez liczbę obsługiwanych monitorów</w:t>
      </w:r>
    </w:p>
    <w:p w14:paraId="12DF6865"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-możliwość ustawienia trybu prywatnego (z częściowo lub całkowicie ukrytymi danymi</w:t>
      </w:r>
    </w:p>
    <w:p w14:paraId="1FB4ADFB"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demograficznymi pacjenta)</w:t>
      </w:r>
    </w:p>
    <w:p w14:paraId="71832E01" w14:textId="77777777" w:rsidR="0012037F" w:rsidRPr="00BB5494" w:rsidRDefault="0012037F" w:rsidP="0012037F">
      <w:pPr>
        <w:jc w:val="both"/>
        <w:rPr>
          <w:rFonts w:ascii="Arial" w:hAnsi="Arial" w:cs="Arial"/>
          <w:bCs/>
          <w:sz w:val="22"/>
          <w:szCs w:val="22"/>
        </w:rPr>
      </w:pPr>
      <w:r w:rsidRPr="0012037F">
        <w:rPr>
          <w:rFonts w:ascii="Arial" w:hAnsi="Arial" w:cs="Arial"/>
          <w:sz w:val="22"/>
          <w:szCs w:val="22"/>
        </w:rPr>
        <w:t>-możliwość ustawienia trybu nocnego.?</w:t>
      </w:r>
      <w:r w:rsidRPr="0012037F">
        <w:rPr>
          <w:rFonts w:ascii="Arial" w:hAnsi="Arial" w:cs="Arial"/>
          <w:b/>
          <w:sz w:val="22"/>
          <w:szCs w:val="22"/>
        </w:rPr>
        <w:t xml:space="preserve"> </w:t>
      </w:r>
      <w:r w:rsidRPr="00BB5494">
        <w:rPr>
          <w:rFonts w:ascii="Arial" w:hAnsi="Arial" w:cs="Arial"/>
          <w:bCs/>
          <w:sz w:val="22"/>
          <w:szCs w:val="22"/>
        </w:rPr>
        <w:t>Odpowiedź: Zamawiający dopuszcza. Zamawiający uzna powyższe za spełnianie warunku tego punktu i przyzna przewidziane w nim punkty.</w:t>
      </w:r>
    </w:p>
    <w:p w14:paraId="5088C291"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10:</w:t>
      </w:r>
    </w:p>
    <w:p w14:paraId="743D1C12" w14:textId="35735E52" w:rsidR="0012037F" w:rsidRPr="00BB5494" w:rsidRDefault="0012037F" w:rsidP="0012037F">
      <w:pPr>
        <w:jc w:val="both"/>
        <w:rPr>
          <w:rFonts w:ascii="Arial" w:hAnsi="Arial" w:cs="Arial"/>
          <w:bCs/>
          <w:sz w:val="22"/>
          <w:szCs w:val="22"/>
        </w:rPr>
      </w:pPr>
      <w:r w:rsidRPr="0012037F">
        <w:rPr>
          <w:rFonts w:ascii="Arial" w:hAnsi="Arial" w:cs="Arial"/>
          <w:sz w:val="22"/>
          <w:szCs w:val="22"/>
        </w:rPr>
        <w:t>Czy Zamawiający dopuści rozwiązanie bez funkcjonalności minimalizowania sektorów i</w:t>
      </w:r>
      <w:r w:rsidR="00BB5494">
        <w:rPr>
          <w:rFonts w:ascii="Arial" w:hAnsi="Arial" w:cs="Arial"/>
          <w:sz w:val="22"/>
          <w:szCs w:val="22"/>
        </w:rPr>
        <w:t xml:space="preserve"> </w:t>
      </w:r>
      <w:r w:rsidRPr="0012037F">
        <w:rPr>
          <w:rFonts w:ascii="Arial" w:hAnsi="Arial" w:cs="Arial"/>
          <w:sz w:val="22"/>
          <w:szCs w:val="22"/>
        </w:rPr>
        <w:t>przydzieli punkty za możliwość wywołania zdalnego przejścia monitora pacjenta w stan</w:t>
      </w:r>
      <w:r w:rsidR="00BB5494">
        <w:rPr>
          <w:rFonts w:ascii="Arial" w:hAnsi="Arial" w:cs="Arial"/>
          <w:sz w:val="22"/>
          <w:szCs w:val="22"/>
        </w:rPr>
        <w:t xml:space="preserve"> </w:t>
      </w:r>
      <w:r w:rsidRPr="0012037F">
        <w:rPr>
          <w:rFonts w:ascii="Arial" w:hAnsi="Arial" w:cs="Arial"/>
          <w:sz w:val="22"/>
          <w:szCs w:val="22"/>
        </w:rPr>
        <w:t>wstrzymania gdy pacjent nie jest podłączony oraz zdalne wyjście z tego trybu?</w:t>
      </w:r>
      <w:r w:rsidRPr="0012037F">
        <w:rPr>
          <w:rFonts w:ascii="Arial" w:hAnsi="Arial" w:cs="Arial"/>
          <w:b/>
          <w:sz w:val="22"/>
          <w:szCs w:val="22"/>
        </w:rPr>
        <w:t xml:space="preserve"> </w:t>
      </w:r>
      <w:r w:rsidRPr="00BB5494">
        <w:rPr>
          <w:rFonts w:ascii="Arial" w:hAnsi="Arial" w:cs="Arial"/>
          <w:bCs/>
          <w:sz w:val="22"/>
          <w:szCs w:val="22"/>
        </w:rPr>
        <w:t>Odpowiedź: Zamawiający dopuszcza. Zamawiający uzna powyższe za spełnianie warunku tego punktu i przyzna przewidziane w nim punkty.</w:t>
      </w:r>
    </w:p>
    <w:p w14:paraId="676ACB08"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pkt.11:</w:t>
      </w:r>
    </w:p>
    <w:p w14:paraId="06FBF2B6"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Czy Zamawiający dopuści brak takiej funkcjonalności jednakże z możliwością przenoszenia</w:t>
      </w:r>
    </w:p>
    <w:p w14:paraId="0A9AECD0" w14:textId="77777777" w:rsidR="0012037F" w:rsidRPr="00BB5494" w:rsidRDefault="0012037F" w:rsidP="0012037F">
      <w:pPr>
        <w:jc w:val="both"/>
        <w:rPr>
          <w:rFonts w:ascii="Arial" w:hAnsi="Arial" w:cs="Arial"/>
          <w:bCs/>
          <w:sz w:val="22"/>
          <w:szCs w:val="22"/>
        </w:rPr>
      </w:pPr>
      <w:r w:rsidRPr="0012037F">
        <w:rPr>
          <w:rFonts w:ascii="Arial" w:hAnsi="Arial" w:cs="Arial"/>
          <w:sz w:val="22"/>
          <w:szCs w:val="22"/>
        </w:rPr>
        <w:t>pacjenta z poziomu centrali pomiędzy urządzeniami monitorującymi bez utraty danych?</w:t>
      </w:r>
      <w:r w:rsidRPr="0012037F">
        <w:rPr>
          <w:rFonts w:ascii="Arial" w:hAnsi="Arial" w:cs="Arial"/>
          <w:b/>
          <w:sz w:val="22"/>
          <w:szCs w:val="22"/>
        </w:rPr>
        <w:t xml:space="preserve"> </w:t>
      </w:r>
      <w:r w:rsidRPr="00BB5494">
        <w:rPr>
          <w:rFonts w:ascii="Arial" w:hAnsi="Arial" w:cs="Arial"/>
          <w:bCs/>
          <w:sz w:val="22"/>
          <w:szCs w:val="22"/>
        </w:rPr>
        <w:t>Odpowiedź: Zamawiający dopuszcza</w:t>
      </w:r>
    </w:p>
    <w:p w14:paraId="747B9FFB"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16:</w:t>
      </w:r>
    </w:p>
    <w:p w14:paraId="48A1C02E" w14:textId="18658A75" w:rsidR="0012037F" w:rsidRPr="0012037F" w:rsidRDefault="0012037F" w:rsidP="0012037F">
      <w:pPr>
        <w:jc w:val="both"/>
        <w:rPr>
          <w:rFonts w:ascii="Arial" w:hAnsi="Arial" w:cs="Arial"/>
          <w:sz w:val="22"/>
          <w:szCs w:val="22"/>
        </w:rPr>
      </w:pPr>
      <w:r w:rsidRPr="0012037F">
        <w:rPr>
          <w:rFonts w:ascii="Arial" w:hAnsi="Arial" w:cs="Arial"/>
          <w:sz w:val="22"/>
          <w:szCs w:val="22"/>
        </w:rPr>
        <w:t>Czy Zamawiający dopuści realizację pomiarów RR i QT (za pomocą 4 wzorów) przez</w:t>
      </w:r>
      <w:r w:rsidR="00BB5494">
        <w:rPr>
          <w:rFonts w:ascii="Arial" w:hAnsi="Arial" w:cs="Arial"/>
          <w:sz w:val="22"/>
          <w:szCs w:val="22"/>
        </w:rPr>
        <w:t xml:space="preserve"> </w:t>
      </w:r>
      <w:r w:rsidRPr="0012037F">
        <w:rPr>
          <w:rFonts w:ascii="Arial" w:hAnsi="Arial" w:cs="Arial"/>
          <w:sz w:val="22"/>
          <w:szCs w:val="22"/>
        </w:rPr>
        <w:t>kompatybilny monitor w sieci z możliwą prezentacją wyniku QT w centrali jednakże bez</w:t>
      </w:r>
      <w:r w:rsidR="00BB5494">
        <w:rPr>
          <w:rFonts w:ascii="Arial" w:hAnsi="Arial" w:cs="Arial"/>
          <w:sz w:val="22"/>
          <w:szCs w:val="22"/>
        </w:rPr>
        <w:t xml:space="preserve"> </w:t>
      </w:r>
      <w:r w:rsidRPr="0012037F">
        <w:rPr>
          <w:rFonts w:ascii="Arial" w:hAnsi="Arial" w:cs="Arial"/>
          <w:sz w:val="22"/>
          <w:szCs w:val="22"/>
        </w:rPr>
        <w:t>prezentacji odstępu RR (z EKG)?</w:t>
      </w:r>
      <w:r w:rsidRPr="0012037F">
        <w:rPr>
          <w:rFonts w:ascii="Arial" w:hAnsi="Arial" w:cs="Arial"/>
          <w:b/>
          <w:sz w:val="22"/>
          <w:szCs w:val="22"/>
        </w:rPr>
        <w:t xml:space="preserve"> </w:t>
      </w:r>
      <w:r w:rsidRPr="00BB5494">
        <w:rPr>
          <w:rFonts w:ascii="Arial" w:hAnsi="Arial" w:cs="Arial"/>
          <w:bCs/>
          <w:sz w:val="22"/>
          <w:szCs w:val="22"/>
        </w:rPr>
        <w:t>Odpowiedź: Zamawiający dopuszcza</w:t>
      </w:r>
    </w:p>
    <w:p w14:paraId="00566E38"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17:</w:t>
      </w:r>
    </w:p>
    <w:p w14:paraId="612C2397" w14:textId="16B38F55" w:rsidR="0012037F" w:rsidRPr="00BB5494" w:rsidRDefault="0012037F" w:rsidP="0012037F">
      <w:pPr>
        <w:jc w:val="both"/>
        <w:rPr>
          <w:rFonts w:ascii="Arial" w:hAnsi="Arial" w:cs="Arial"/>
          <w:bCs/>
          <w:sz w:val="22"/>
          <w:szCs w:val="22"/>
        </w:rPr>
      </w:pPr>
      <w:r w:rsidRPr="0012037F">
        <w:rPr>
          <w:rFonts w:ascii="Arial" w:hAnsi="Arial" w:cs="Arial"/>
          <w:sz w:val="22"/>
          <w:szCs w:val="22"/>
        </w:rPr>
        <w:t>Czy Zamawiający dopuści zapis alarmów (fizjologicznych i technicznych) oraz zdarzeń</w:t>
      </w:r>
      <w:r w:rsidR="00BB5494">
        <w:rPr>
          <w:rFonts w:ascii="Arial" w:hAnsi="Arial" w:cs="Arial"/>
          <w:sz w:val="22"/>
          <w:szCs w:val="22"/>
        </w:rPr>
        <w:t xml:space="preserve"> </w:t>
      </w:r>
      <w:r w:rsidRPr="0012037F">
        <w:rPr>
          <w:rFonts w:ascii="Arial" w:hAnsi="Arial" w:cs="Arial"/>
          <w:sz w:val="22"/>
          <w:szCs w:val="22"/>
        </w:rPr>
        <w:t>(przywołania pielęgniarki i zdarzeń oznaczanych ręcznie) z ostatnich 30 dni z możliwością</w:t>
      </w:r>
      <w:r w:rsidR="00BB5494">
        <w:rPr>
          <w:rFonts w:ascii="Arial" w:hAnsi="Arial" w:cs="Arial"/>
          <w:sz w:val="22"/>
          <w:szCs w:val="22"/>
        </w:rPr>
        <w:t xml:space="preserve"> </w:t>
      </w:r>
      <w:r w:rsidRPr="0012037F">
        <w:rPr>
          <w:rFonts w:ascii="Arial" w:hAnsi="Arial" w:cs="Arial"/>
          <w:sz w:val="22"/>
          <w:szCs w:val="22"/>
        </w:rPr>
        <w:t>filtrowania i dodawania uwag do zdarzeń oraz drukowania zdarzeń (w tym do PDF) i eksportu</w:t>
      </w:r>
      <w:r w:rsidR="00BB5494">
        <w:rPr>
          <w:rFonts w:ascii="Arial" w:hAnsi="Arial" w:cs="Arial"/>
          <w:sz w:val="22"/>
          <w:szCs w:val="22"/>
        </w:rPr>
        <w:t xml:space="preserve"> </w:t>
      </w:r>
      <w:r w:rsidRPr="0012037F">
        <w:rPr>
          <w:rFonts w:ascii="Arial" w:hAnsi="Arial" w:cs="Arial"/>
          <w:sz w:val="22"/>
          <w:szCs w:val="22"/>
        </w:rPr>
        <w:t>listy zdarzeń jednakże z prezentacją listy tylko dla pacjenta?</w:t>
      </w:r>
      <w:r w:rsidRPr="0012037F">
        <w:rPr>
          <w:rFonts w:ascii="Arial" w:hAnsi="Arial" w:cs="Arial"/>
          <w:b/>
          <w:sz w:val="22"/>
          <w:szCs w:val="22"/>
        </w:rPr>
        <w:t xml:space="preserve"> </w:t>
      </w:r>
      <w:r w:rsidRPr="00BB5494">
        <w:rPr>
          <w:rFonts w:ascii="Arial" w:hAnsi="Arial" w:cs="Arial"/>
          <w:bCs/>
          <w:sz w:val="22"/>
          <w:szCs w:val="22"/>
        </w:rPr>
        <w:t>Odpowiedź: Zamawiający dopuszcza</w:t>
      </w:r>
    </w:p>
    <w:p w14:paraId="755E386F"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18:</w:t>
      </w:r>
    </w:p>
    <w:p w14:paraId="3AA7FFB2"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Czy Zamawiający dopuści sygnalizację ponad 30 arytmii w tym co najmniej:</w:t>
      </w:r>
    </w:p>
    <w:p w14:paraId="5A0935CA"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 xml:space="preserve">- </w:t>
      </w:r>
      <w:proofErr w:type="spellStart"/>
      <w:r w:rsidRPr="0012037F">
        <w:rPr>
          <w:rFonts w:ascii="Arial" w:hAnsi="Arial" w:cs="Arial"/>
          <w:sz w:val="22"/>
          <w:szCs w:val="22"/>
        </w:rPr>
        <w:t>Asystolia</w:t>
      </w:r>
      <w:proofErr w:type="spellEnd"/>
    </w:p>
    <w:p w14:paraId="2E617654"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 V-</w:t>
      </w:r>
      <w:proofErr w:type="spellStart"/>
      <w:r w:rsidRPr="0012037F">
        <w:rPr>
          <w:rFonts w:ascii="Arial" w:hAnsi="Arial" w:cs="Arial"/>
          <w:sz w:val="22"/>
          <w:szCs w:val="22"/>
        </w:rPr>
        <w:t>Fib</w:t>
      </w:r>
      <w:proofErr w:type="spellEnd"/>
      <w:r w:rsidRPr="0012037F">
        <w:rPr>
          <w:rFonts w:ascii="Arial" w:hAnsi="Arial" w:cs="Arial"/>
          <w:sz w:val="22"/>
          <w:szCs w:val="22"/>
        </w:rPr>
        <w:t>/V-</w:t>
      </w:r>
      <w:proofErr w:type="spellStart"/>
      <w:r w:rsidRPr="0012037F">
        <w:rPr>
          <w:rFonts w:ascii="Arial" w:hAnsi="Arial" w:cs="Arial"/>
          <w:sz w:val="22"/>
          <w:szCs w:val="22"/>
        </w:rPr>
        <w:t>Tach</w:t>
      </w:r>
      <w:proofErr w:type="spellEnd"/>
    </w:p>
    <w:p w14:paraId="6C05363A"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 Skrajna tachykardia</w:t>
      </w:r>
    </w:p>
    <w:p w14:paraId="1EFE3460"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 Skrajna bradykardia</w:t>
      </w:r>
    </w:p>
    <w:p w14:paraId="192C1088"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 Migotanie przedsionków?</w:t>
      </w:r>
      <w:r w:rsidRPr="0012037F">
        <w:rPr>
          <w:rFonts w:ascii="Arial" w:hAnsi="Arial" w:cs="Arial"/>
          <w:b/>
          <w:sz w:val="22"/>
          <w:szCs w:val="22"/>
        </w:rPr>
        <w:t xml:space="preserve"> </w:t>
      </w:r>
      <w:r w:rsidRPr="00BB5494">
        <w:rPr>
          <w:rFonts w:ascii="Arial" w:hAnsi="Arial" w:cs="Arial"/>
          <w:bCs/>
          <w:sz w:val="22"/>
          <w:szCs w:val="22"/>
        </w:rPr>
        <w:t>Odpowiedź: Zamawiający dopuszcza</w:t>
      </w:r>
    </w:p>
    <w:p w14:paraId="4A82FA16"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19:</w:t>
      </w:r>
    </w:p>
    <w:p w14:paraId="100A2B61" w14:textId="51FBC3E6" w:rsidR="0012037F" w:rsidRPr="0012037F" w:rsidRDefault="0012037F" w:rsidP="0012037F">
      <w:pPr>
        <w:jc w:val="both"/>
        <w:rPr>
          <w:rFonts w:ascii="Arial" w:hAnsi="Arial" w:cs="Arial"/>
          <w:sz w:val="22"/>
          <w:szCs w:val="22"/>
        </w:rPr>
      </w:pPr>
      <w:r w:rsidRPr="0012037F">
        <w:rPr>
          <w:rFonts w:ascii="Arial" w:hAnsi="Arial" w:cs="Arial"/>
          <w:sz w:val="22"/>
          <w:szCs w:val="22"/>
        </w:rPr>
        <w:t>Czy Zamawiający dopuści możliwość wyłączenia alarmów poszczególnych arytmii, w tym</w:t>
      </w:r>
      <w:r w:rsidR="00BB5494">
        <w:rPr>
          <w:rFonts w:ascii="Arial" w:hAnsi="Arial" w:cs="Arial"/>
          <w:sz w:val="22"/>
          <w:szCs w:val="22"/>
        </w:rPr>
        <w:t xml:space="preserve"> </w:t>
      </w:r>
      <w:r w:rsidRPr="0012037F">
        <w:rPr>
          <w:rFonts w:ascii="Arial" w:hAnsi="Arial" w:cs="Arial"/>
          <w:sz w:val="22"/>
          <w:szCs w:val="22"/>
        </w:rPr>
        <w:t xml:space="preserve">migotania przedsionków z wyjątkiem wyłączenia </w:t>
      </w:r>
      <w:proofErr w:type="spellStart"/>
      <w:r w:rsidRPr="0012037F">
        <w:rPr>
          <w:rFonts w:ascii="Arial" w:hAnsi="Arial" w:cs="Arial"/>
          <w:sz w:val="22"/>
          <w:szCs w:val="22"/>
        </w:rPr>
        <w:t>Asystolii</w:t>
      </w:r>
      <w:proofErr w:type="spellEnd"/>
      <w:r w:rsidRPr="0012037F">
        <w:rPr>
          <w:rFonts w:ascii="Arial" w:hAnsi="Arial" w:cs="Arial"/>
          <w:sz w:val="22"/>
          <w:szCs w:val="22"/>
        </w:rPr>
        <w:t xml:space="preserve"> oraz Utrwalony VT?</w:t>
      </w:r>
      <w:r w:rsidRPr="0012037F">
        <w:rPr>
          <w:rFonts w:ascii="Arial" w:hAnsi="Arial" w:cs="Arial"/>
          <w:b/>
          <w:sz w:val="22"/>
          <w:szCs w:val="22"/>
        </w:rPr>
        <w:t xml:space="preserve"> </w:t>
      </w:r>
      <w:r w:rsidRPr="00BB5494">
        <w:rPr>
          <w:rFonts w:ascii="Arial" w:hAnsi="Arial" w:cs="Arial"/>
          <w:bCs/>
          <w:sz w:val="22"/>
          <w:szCs w:val="22"/>
        </w:rPr>
        <w:t>Odpowiedź: Zamawiający dopuszcza</w:t>
      </w:r>
    </w:p>
    <w:p w14:paraId="712EED65"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pkt.20:</w:t>
      </w:r>
    </w:p>
    <w:p w14:paraId="30562EA2"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Czy Zamawiający dopuści możliwość modyfikacji kryteriów alarmowania dla poszczególnych</w:t>
      </w:r>
    </w:p>
    <w:p w14:paraId="7547C8E7" w14:textId="77777777" w:rsidR="0012037F" w:rsidRPr="00BB5494" w:rsidRDefault="0012037F" w:rsidP="0012037F">
      <w:pPr>
        <w:jc w:val="both"/>
        <w:rPr>
          <w:rFonts w:ascii="Arial" w:hAnsi="Arial" w:cs="Arial"/>
          <w:bCs/>
          <w:sz w:val="22"/>
          <w:szCs w:val="22"/>
        </w:rPr>
      </w:pPr>
      <w:r w:rsidRPr="0012037F">
        <w:rPr>
          <w:rFonts w:ascii="Arial" w:hAnsi="Arial" w:cs="Arial"/>
          <w:sz w:val="22"/>
          <w:szCs w:val="22"/>
        </w:rPr>
        <w:t xml:space="preserve">arytmii za wyjątkiem </w:t>
      </w:r>
      <w:proofErr w:type="spellStart"/>
      <w:r w:rsidRPr="0012037F">
        <w:rPr>
          <w:rFonts w:ascii="Arial" w:hAnsi="Arial" w:cs="Arial"/>
          <w:sz w:val="22"/>
          <w:szCs w:val="22"/>
        </w:rPr>
        <w:t>Asystolii</w:t>
      </w:r>
      <w:proofErr w:type="spellEnd"/>
      <w:r w:rsidRPr="0012037F">
        <w:rPr>
          <w:rFonts w:ascii="Arial" w:hAnsi="Arial" w:cs="Arial"/>
          <w:sz w:val="22"/>
          <w:szCs w:val="22"/>
        </w:rPr>
        <w:t xml:space="preserve"> oraz Utrwalony VT?</w:t>
      </w:r>
      <w:r w:rsidRPr="0012037F">
        <w:rPr>
          <w:rFonts w:ascii="Arial" w:hAnsi="Arial" w:cs="Arial"/>
          <w:b/>
          <w:sz w:val="22"/>
          <w:szCs w:val="22"/>
        </w:rPr>
        <w:t xml:space="preserve"> </w:t>
      </w:r>
      <w:r w:rsidRPr="00BB5494">
        <w:rPr>
          <w:rFonts w:ascii="Arial" w:hAnsi="Arial" w:cs="Arial"/>
          <w:bCs/>
          <w:sz w:val="22"/>
          <w:szCs w:val="22"/>
        </w:rPr>
        <w:t>Odpowiedź: Zamawiający dopuszcza</w:t>
      </w:r>
    </w:p>
    <w:p w14:paraId="5DF32DC4" w14:textId="77777777" w:rsidR="0012037F" w:rsidRPr="00BB5494" w:rsidRDefault="0012037F" w:rsidP="0012037F">
      <w:pPr>
        <w:jc w:val="both"/>
        <w:rPr>
          <w:rFonts w:ascii="Arial" w:hAnsi="Arial" w:cs="Arial"/>
          <w:b/>
          <w:sz w:val="22"/>
          <w:szCs w:val="22"/>
        </w:rPr>
      </w:pPr>
      <w:r w:rsidRPr="00BB5494">
        <w:rPr>
          <w:rFonts w:ascii="Arial" w:hAnsi="Arial" w:cs="Arial"/>
          <w:b/>
          <w:sz w:val="22"/>
          <w:szCs w:val="22"/>
        </w:rPr>
        <w:t>Ad pkt.21:</w:t>
      </w:r>
    </w:p>
    <w:p w14:paraId="552FAF1D"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Czy Zamawiający dopuści przeglądanie trendów graficznych i tabelarycznych dla wszystkich</w:t>
      </w:r>
    </w:p>
    <w:p w14:paraId="215DCF7E"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parametrów z ostatnich 30 dni?</w:t>
      </w:r>
      <w:r w:rsidRPr="0012037F">
        <w:rPr>
          <w:rFonts w:ascii="Arial" w:hAnsi="Arial" w:cs="Arial"/>
          <w:b/>
          <w:sz w:val="22"/>
          <w:szCs w:val="22"/>
        </w:rPr>
        <w:t xml:space="preserve"> </w:t>
      </w:r>
      <w:r w:rsidRPr="00BB5494">
        <w:rPr>
          <w:rFonts w:ascii="Arial" w:hAnsi="Arial" w:cs="Arial"/>
          <w:bCs/>
          <w:sz w:val="22"/>
          <w:szCs w:val="22"/>
        </w:rPr>
        <w:t>Odpowiedź: Zamawiający dopuszcza</w:t>
      </w:r>
    </w:p>
    <w:p w14:paraId="26EDD417"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pkt.22:</w:t>
      </w:r>
    </w:p>
    <w:p w14:paraId="756DD8EE" w14:textId="6176A12A" w:rsidR="0012037F" w:rsidRPr="0012037F" w:rsidRDefault="0012037F" w:rsidP="0012037F">
      <w:pPr>
        <w:jc w:val="both"/>
        <w:rPr>
          <w:rFonts w:ascii="Arial" w:hAnsi="Arial" w:cs="Arial"/>
          <w:sz w:val="22"/>
          <w:szCs w:val="22"/>
        </w:rPr>
      </w:pPr>
      <w:r w:rsidRPr="0012037F">
        <w:rPr>
          <w:rFonts w:ascii="Arial" w:hAnsi="Arial" w:cs="Arial"/>
          <w:sz w:val="22"/>
          <w:szCs w:val="22"/>
        </w:rPr>
        <w:t>Czy Zamawiający dopuści i uzna za równoważne rozwiązanie „Statystyki monitorowania”, aby</w:t>
      </w:r>
      <w:r w:rsidR="00CD696A">
        <w:rPr>
          <w:rFonts w:ascii="Arial" w:hAnsi="Arial" w:cs="Arial"/>
          <w:sz w:val="22"/>
          <w:szCs w:val="22"/>
        </w:rPr>
        <w:t xml:space="preserve"> </w:t>
      </w:r>
      <w:r w:rsidRPr="0012037F">
        <w:rPr>
          <w:rFonts w:ascii="Arial" w:hAnsi="Arial" w:cs="Arial"/>
          <w:sz w:val="22"/>
          <w:szCs w:val="22"/>
        </w:rPr>
        <w:t>wyświetlić</w:t>
      </w:r>
      <w:r w:rsidR="00CD696A">
        <w:rPr>
          <w:rFonts w:ascii="Arial" w:hAnsi="Arial" w:cs="Arial"/>
          <w:sz w:val="22"/>
          <w:szCs w:val="22"/>
        </w:rPr>
        <w:t xml:space="preserve"> </w:t>
      </w:r>
      <w:r w:rsidRPr="0012037F">
        <w:rPr>
          <w:rFonts w:ascii="Arial" w:hAnsi="Arial" w:cs="Arial"/>
          <w:sz w:val="22"/>
          <w:szCs w:val="22"/>
        </w:rPr>
        <w:t>wyniki statystyczne dotyczące danych</w:t>
      </w:r>
      <w:r w:rsidR="00CD696A">
        <w:rPr>
          <w:rFonts w:ascii="Arial" w:hAnsi="Arial" w:cs="Arial"/>
          <w:sz w:val="22"/>
          <w:szCs w:val="22"/>
        </w:rPr>
        <w:t xml:space="preserve"> </w:t>
      </w:r>
      <w:r w:rsidRPr="0012037F">
        <w:rPr>
          <w:rFonts w:ascii="Arial" w:hAnsi="Arial" w:cs="Arial"/>
          <w:sz w:val="22"/>
          <w:szCs w:val="22"/>
        </w:rPr>
        <w:t>monitorowania w bieżącym okresie monitorowania</w:t>
      </w:r>
      <w:r w:rsidR="00CD696A">
        <w:rPr>
          <w:rFonts w:ascii="Arial" w:hAnsi="Arial" w:cs="Arial"/>
          <w:sz w:val="22"/>
          <w:szCs w:val="22"/>
        </w:rPr>
        <w:t xml:space="preserve"> </w:t>
      </w:r>
      <w:r w:rsidRPr="0012037F">
        <w:rPr>
          <w:rFonts w:ascii="Arial" w:hAnsi="Arial" w:cs="Arial"/>
          <w:sz w:val="22"/>
          <w:szCs w:val="22"/>
        </w:rPr>
        <w:t>pacjenta, w tym czas monitorowania, czasy</w:t>
      </w:r>
      <w:r w:rsidR="00CD696A">
        <w:rPr>
          <w:rFonts w:ascii="Arial" w:hAnsi="Arial" w:cs="Arial"/>
          <w:sz w:val="22"/>
          <w:szCs w:val="22"/>
        </w:rPr>
        <w:t xml:space="preserve"> </w:t>
      </w:r>
      <w:r w:rsidRPr="0012037F">
        <w:rPr>
          <w:rFonts w:ascii="Arial" w:hAnsi="Arial" w:cs="Arial"/>
          <w:sz w:val="22"/>
          <w:szCs w:val="22"/>
        </w:rPr>
        <w:t>alarmów fizjologicznych, czasy alarmów arytmii,</w:t>
      </w:r>
      <w:r w:rsidR="00CD696A">
        <w:rPr>
          <w:rFonts w:ascii="Arial" w:hAnsi="Arial" w:cs="Arial"/>
          <w:sz w:val="22"/>
          <w:szCs w:val="22"/>
        </w:rPr>
        <w:t xml:space="preserve"> </w:t>
      </w:r>
      <w:r w:rsidRPr="0012037F">
        <w:rPr>
          <w:rFonts w:ascii="Arial" w:hAnsi="Arial" w:cs="Arial"/>
          <w:sz w:val="22"/>
          <w:szCs w:val="22"/>
        </w:rPr>
        <w:t>czas pamiętania krzywych, czas pamiętania</w:t>
      </w:r>
      <w:r w:rsidR="00CD696A">
        <w:rPr>
          <w:rFonts w:ascii="Arial" w:hAnsi="Arial" w:cs="Arial"/>
          <w:sz w:val="22"/>
          <w:szCs w:val="22"/>
        </w:rPr>
        <w:t xml:space="preserve"> </w:t>
      </w:r>
      <w:r w:rsidRPr="0012037F">
        <w:rPr>
          <w:rFonts w:ascii="Arial" w:hAnsi="Arial" w:cs="Arial"/>
          <w:sz w:val="22"/>
          <w:szCs w:val="22"/>
        </w:rPr>
        <w:t>trendów, czasy pomiaru NIBP, czasy pomiaru C.O?</w:t>
      </w:r>
      <w:r w:rsidRPr="0012037F">
        <w:rPr>
          <w:rFonts w:ascii="Arial" w:hAnsi="Arial" w:cs="Arial"/>
          <w:b/>
          <w:sz w:val="22"/>
          <w:szCs w:val="22"/>
        </w:rPr>
        <w:t xml:space="preserve"> </w:t>
      </w:r>
      <w:r w:rsidRPr="00CD696A">
        <w:rPr>
          <w:rFonts w:ascii="Arial" w:hAnsi="Arial" w:cs="Arial"/>
          <w:bCs/>
          <w:sz w:val="22"/>
          <w:szCs w:val="22"/>
        </w:rPr>
        <w:t>Odpowiedź: Zamawiający dopuszcza</w:t>
      </w:r>
    </w:p>
    <w:p w14:paraId="1228266A"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pkt.23:</w:t>
      </w:r>
    </w:p>
    <w:p w14:paraId="29565F0A"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Czy Zamawiający dopuści i uzna jako równoważne rozwiązanie Stacji do przeglądania, jako</w:t>
      </w:r>
    </w:p>
    <w:p w14:paraId="7188D4C0"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aplikację klient dla systemu Windows, która może łączyć się z maksymalnie 128 monitorami,</w:t>
      </w:r>
    </w:p>
    <w:p w14:paraId="2956CCF3"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lastRenderedPageBreak/>
        <w:t>pozwalająca wyświetlać, przechowywać, drukować i przeglądać dane kliniczne pacjenta pochodzące z podłączonych urządzeń oraz z możliwością zainstalowania 10 takich stacji do przeglądania?</w:t>
      </w:r>
      <w:r w:rsidRPr="0012037F">
        <w:rPr>
          <w:rFonts w:ascii="Arial" w:hAnsi="Arial" w:cs="Arial"/>
          <w:b/>
          <w:sz w:val="22"/>
          <w:szCs w:val="22"/>
        </w:rPr>
        <w:t xml:space="preserve"> </w:t>
      </w:r>
      <w:r w:rsidRPr="00CD696A">
        <w:rPr>
          <w:rFonts w:ascii="Arial" w:hAnsi="Arial" w:cs="Arial"/>
          <w:bCs/>
          <w:sz w:val="22"/>
          <w:szCs w:val="22"/>
        </w:rPr>
        <w:t>Odpowiedź: Zamawiający dopuszcza</w:t>
      </w:r>
    </w:p>
    <w:p w14:paraId="02016238"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27:</w:t>
      </w:r>
    </w:p>
    <w:p w14:paraId="0A21ACF4"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Czy Zamawiający zrezygnuje z opisanego wymagania oraz dopuści rozwiązanie przeglądu i</w:t>
      </w:r>
    </w:p>
    <w:p w14:paraId="70E983CE" w14:textId="1A66DF87" w:rsidR="0012037F" w:rsidRPr="0012037F" w:rsidRDefault="0012037F" w:rsidP="0012037F">
      <w:pPr>
        <w:jc w:val="both"/>
        <w:rPr>
          <w:rFonts w:ascii="Arial" w:hAnsi="Arial" w:cs="Arial"/>
          <w:sz w:val="22"/>
          <w:szCs w:val="22"/>
        </w:rPr>
      </w:pPr>
      <w:r w:rsidRPr="0012037F">
        <w:rPr>
          <w:rFonts w:ascii="Arial" w:hAnsi="Arial" w:cs="Arial"/>
          <w:sz w:val="22"/>
          <w:szCs w:val="22"/>
        </w:rPr>
        <w:t>analizy 12-odprowadzeniowego EKG wbudowanego w oprogramowanie centrali z możliwością</w:t>
      </w:r>
      <w:r w:rsidR="00CD696A">
        <w:rPr>
          <w:rFonts w:ascii="Arial" w:hAnsi="Arial" w:cs="Arial"/>
          <w:sz w:val="22"/>
          <w:szCs w:val="22"/>
        </w:rPr>
        <w:t xml:space="preserve"> </w:t>
      </w:r>
      <w:r w:rsidRPr="0012037F">
        <w:rPr>
          <w:rFonts w:ascii="Arial" w:hAnsi="Arial" w:cs="Arial"/>
          <w:sz w:val="22"/>
          <w:szCs w:val="22"/>
        </w:rPr>
        <w:t>zmiany prędkości przesuwu, użycia znacznika pomiarowego EKG, wzmocnienia oraz wydruku</w:t>
      </w:r>
      <w:r w:rsidR="00CD696A">
        <w:rPr>
          <w:rFonts w:ascii="Arial" w:hAnsi="Arial" w:cs="Arial"/>
          <w:sz w:val="22"/>
          <w:szCs w:val="22"/>
        </w:rPr>
        <w:t xml:space="preserve"> </w:t>
      </w:r>
      <w:r w:rsidRPr="0012037F">
        <w:rPr>
          <w:rFonts w:ascii="Arial" w:hAnsi="Arial" w:cs="Arial"/>
          <w:sz w:val="22"/>
          <w:szCs w:val="22"/>
        </w:rPr>
        <w:t>lub eksportu bez konieczności zakupu dodatkowych licencji?</w:t>
      </w:r>
      <w:r w:rsidRPr="0012037F">
        <w:rPr>
          <w:rFonts w:ascii="Arial" w:hAnsi="Arial" w:cs="Arial"/>
          <w:b/>
          <w:sz w:val="22"/>
          <w:szCs w:val="22"/>
        </w:rPr>
        <w:t xml:space="preserve"> </w:t>
      </w:r>
      <w:r w:rsidRPr="00CD696A">
        <w:rPr>
          <w:rFonts w:ascii="Arial" w:hAnsi="Arial" w:cs="Arial"/>
          <w:bCs/>
          <w:sz w:val="22"/>
          <w:szCs w:val="22"/>
        </w:rPr>
        <w:t>Odpowiedź: Zamawiający dopuszcza</w:t>
      </w:r>
    </w:p>
    <w:p w14:paraId="4972658E"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28:</w:t>
      </w:r>
    </w:p>
    <w:p w14:paraId="44AECBD5" w14:textId="77777777" w:rsidR="0012037F" w:rsidRPr="00CD696A" w:rsidRDefault="0012037F" w:rsidP="0012037F">
      <w:pPr>
        <w:jc w:val="both"/>
        <w:rPr>
          <w:rFonts w:ascii="Arial" w:hAnsi="Arial" w:cs="Arial"/>
          <w:bCs/>
          <w:sz w:val="22"/>
          <w:szCs w:val="22"/>
        </w:rPr>
      </w:pPr>
      <w:r w:rsidRPr="0012037F">
        <w:rPr>
          <w:rFonts w:ascii="Arial" w:hAnsi="Arial" w:cs="Arial"/>
          <w:sz w:val="22"/>
          <w:szCs w:val="22"/>
        </w:rPr>
        <w:t>Czy Zamawiający zrezygnuje z wymogu odsyłania również krzywej EKG?</w:t>
      </w:r>
      <w:r w:rsidRPr="0012037F">
        <w:rPr>
          <w:rFonts w:ascii="Arial" w:hAnsi="Arial" w:cs="Arial"/>
          <w:b/>
          <w:sz w:val="22"/>
          <w:szCs w:val="22"/>
        </w:rPr>
        <w:t xml:space="preserve"> </w:t>
      </w:r>
      <w:r w:rsidRPr="00CD696A">
        <w:rPr>
          <w:rFonts w:ascii="Arial" w:hAnsi="Arial" w:cs="Arial"/>
          <w:bCs/>
          <w:sz w:val="22"/>
          <w:szCs w:val="22"/>
        </w:rPr>
        <w:t>Odpowiedź: Zgodnie z SWZ</w:t>
      </w:r>
    </w:p>
    <w:p w14:paraId="00CE7CA8"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33:</w:t>
      </w:r>
    </w:p>
    <w:p w14:paraId="27650C4C" w14:textId="66E96DA8" w:rsidR="0012037F" w:rsidRPr="0012037F" w:rsidRDefault="0012037F" w:rsidP="0012037F">
      <w:pPr>
        <w:jc w:val="both"/>
        <w:rPr>
          <w:rFonts w:ascii="Arial" w:hAnsi="Arial" w:cs="Arial"/>
          <w:sz w:val="22"/>
          <w:szCs w:val="22"/>
        </w:rPr>
      </w:pPr>
      <w:r w:rsidRPr="0012037F">
        <w:rPr>
          <w:rFonts w:ascii="Arial" w:hAnsi="Arial" w:cs="Arial"/>
          <w:sz w:val="22"/>
          <w:szCs w:val="22"/>
        </w:rPr>
        <w:t>Czy Zamawiający odstąpi od wymogu: „Monitor zbudowany w oparciu o moduły pomiarowe</w:t>
      </w:r>
      <w:r w:rsidR="00CD696A">
        <w:rPr>
          <w:rFonts w:ascii="Arial" w:hAnsi="Arial" w:cs="Arial"/>
          <w:sz w:val="22"/>
          <w:szCs w:val="22"/>
        </w:rPr>
        <w:t xml:space="preserve"> </w:t>
      </w:r>
      <w:r w:rsidRPr="0012037F">
        <w:rPr>
          <w:rFonts w:ascii="Arial" w:hAnsi="Arial" w:cs="Arial"/>
          <w:sz w:val="22"/>
          <w:szCs w:val="22"/>
        </w:rPr>
        <w:t>przenoszone między monitorami, odłączane i podłączane do opcjonalnej szuflady modułów</w:t>
      </w:r>
      <w:r w:rsidR="00CD696A">
        <w:rPr>
          <w:rFonts w:ascii="Arial" w:hAnsi="Arial" w:cs="Arial"/>
          <w:sz w:val="22"/>
          <w:szCs w:val="22"/>
        </w:rPr>
        <w:t xml:space="preserve"> </w:t>
      </w:r>
      <w:r w:rsidRPr="0012037F">
        <w:rPr>
          <w:rFonts w:ascii="Arial" w:hAnsi="Arial" w:cs="Arial"/>
          <w:sz w:val="22"/>
          <w:szCs w:val="22"/>
        </w:rPr>
        <w:t>pomiarowych w sposób zapewniający automatyczną zmianę konfiguracji ekranu,</w:t>
      </w:r>
      <w:r w:rsidR="00CD696A">
        <w:rPr>
          <w:rFonts w:ascii="Arial" w:hAnsi="Arial" w:cs="Arial"/>
          <w:sz w:val="22"/>
          <w:szCs w:val="22"/>
        </w:rPr>
        <w:t xml:space="preserve"> </w:t>
      </w:r>
      <w:r w:rsidRPr="0012037F">
        <w:rPr>
          <w:rFonts w:ascii="Arial" w:hAnsi="Arial" w:cs="Arial"/>
          <w:sz w:val="22"/>
          <w:szCs w:val="22"/>
        </w:rPr>
        <w:t>uwzględniającą pojawienie się odpowiednich parametrów, bez zakłócania pracy monitora.</w:t>
      </w:r>
    </w:p>
    <w:p w14:paraId="0797292E" w14:textId="165F349F" w:rsidR="0012037F" w:rsidRPr="0012037F" w:rsidRDefault="0012037F" w:rsidP="0012037F">
      <w:pPr>
        <w:jc w:val="both"/>
        <w:rPr>
          <w:rFonts w:ascii="Arial" w:hAnsi="Arial" w:cs="Arial"/>
          <w:sz w:val="22"/>
          <w:szCs w:val="22"/>
        </w:rPr>
      </w:pPr>
      <w:r w:rsidRPr="0012037F">
        <w:rPr>
          <w:rFonts w:ascii="Arial" w:hAnsi="Arial" w:cs="Arial"/>
          <w:sz w:val="22"/>
          <w:szCs w:val="22"/>
        </w:rPr>
        <w:t>Zasilanie, komunikacja oraz przesyłanie danych pomiarowych z modułów pomiarowych do</w:t>
      </w:r>
      <w:r w:rsidR="00CD696A">
        <w:rPr>
          <w:rFonts w:ascii="Arial" w:hAnsi="Arial" w:cs="Arial"/>
          <w:sz w:val="22"/>
          <w:szCs w:val="22"/>
        </w:rPr>
        <w:t xml:space="preserve"> </w:t>
      </w:r>
      <w:r w:rsidRPr="0012037F">
        <w:rPr>
          <w:rFonts w:ascii="Arial" w:hAnsi="Arial" w:cs="Arial"/>
          <w:sz w:val="22"/>
          <w:szCs w:val="22"/>
        </w:rPr>
        <w:t>monitora realizowane wyłącznie poprzez metalowe złącza elektroniczne (styki elektryczne).”?</w:t>
      </w:r>
      <w:r w:rsidRPr="0012037F">
        <w:rPr>
          <w:rFonts w:ascii="Arial" w:hAnsi="Arial" w:cs="Arial"/>
          <w:b/>
          <w:sz w:val="22"/>
          <w:szCs w:val="22"/>
        </w:rPr>
        <w:t xml:space="preserve"> </w:t>
      </w:r>
      <w:r w:rsidRPr="00CD696A">
        <w:rPr>
          <w:rFonts w:ascii="Arial" w:hAnsi="Arial" w:cs="Arial"/>
          <w:bCs/>
          <w:sz w:val="22"/>
          <w:szCs w:val="22"/>
        </w:rPr>
        <w:t>Odpowiedź: Zamawiający dopuszcza kardiomonitor bez tej funkcji.</w:t>
      </w:r>
    </w:p>
    <w:p w14:paraId="4D136CDA"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35:</w:t>
      </w:r>
    </w:p>
    <w:p w14:paraId="2C681B66" w14:textId="0AC7E67B" w:rsidR="0012037F" w:rsidRPr="0012037F" w:rsidRDefault="0012037F" w:rsidP="0012037F">
      <w:pPr>
        <w:jc w:val="both"/>
        <w:rPr>
          <w:rFonts w:ascii="Arial" w:hAnsi="Arial" w:cs="Arial"/>
          <w:sz w:val="22"/>
          <w:szCs w:val="22"/>
        </w:rPr>
      </w:pPr>
      <w:r w:rsidRPr="0012037F">
        <w:rPr>
          <w:rFonts w:ascii="Arial" w:hAnsi="Arial" w:cs="Arial"/>
          <w:sz w:val="22"/>
          <w:szCs w:val="22"/>
        </w:rPr>
        <w:t xml:space="preserve">Czy Zamawiający dopuści pomiar saturacji krwi SpO2 </w:t>
      </w:r>
      <w:proofErr w:type="spellStart"/>
      <w:r w:rsidRPr="0012037F">
        <w:rPr>
          <w:rFonts w:ascii="Arial" w:hAnsi="Arial" w:cs="Arial"/>
          <w:sz w:val="22"/>
          <w:szCs w:val="22"/>
        </w:rPr>
        <w:t>Masimo</w:t>
      </w:r>
      <w:proofErr w:type="spellEnd"/>
      <w:r w:rsidRPr="0012037F">
        <w:rPr>
          <w:rFonts w:ascii="Arial" w:hAnsi="Arial" w:cs="Arial"/>
          <w:sz w:val="22"/>
          <w:szCs w:val="22"/>
        </w:rPr>
        <w:t xml:space="preserve"> oraz odstąpi od wymogu</w:t>
      </w:r>
      <w:r w:rsidR="00CD696A">
        <w:rPr>
          <w:rFonts w:ascii="Arial" w:hAnsi="Arial" w:cs="Arial"/>
          <w:sz w:val="22"/>
          <w:szCs w:val="22"/>
        </w:rPr>
        <w:t xml:space="preserve"> </w:t>
      </w:r>
      <w:r w:rsidRPr="0012037F">
        <w:rPr>
          <w:rFonts w:ascii="Arial" w:hAnsi="Arial" w:cs="Arial"/>
          <w:sz w:val="22"/>
          <w:szCs w:val="22"/>
        </w:rPr>
        <w:t xml:space="preserve">posiadania przez kardiomonitor: „min. 2 uniwersalne porty do rozbudowy typu </w:t>
      </w:r>
      <w:proofErr w:type="spellStart"/>
      <w:r w:rsidRPr="0012037F">
        <w:rPr>
          <w:rFonts w:ascii="Arial" w:hAnsi="Arial" w:cs="Arial"/>
          <w:sz w:val="22"/>
          <w:szCs w:val="22"/>
        </w:rPr>
        <w:t>plug&amp;play</w:t>
      </w:r>
      <w:proofErr w:type="spellEnd"/>
      <w:r w:rsidRPr="0012037F">
        <w:rPr>
          <w:rFonts w:ascii="Arial" w:hAnsi="Arial" w:cs="Arial"/>
          <w:sz w:val="22"/>
          <w:szCs w:val="22"/>
        </w:rPr>
        <w:t>.”</w:t>
      </w:r>
    </w:p>
    <w:p w14:paraId="30EFE169"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dopuszczając min. 4 porty USB?</w:t>
      </w:r>
      <w:r w:rsidRPr="0012037F">
        <w:rPr>
          <w:rFonts w:ascii="Arial" w:hAnsi="Arial" w:cs="Arial"/>
          <w:b/>
          <w:sz w:val="22"/>
          <w:szCs w:val="22"/>
        </w:rPr>
        <w:t xml:space="preserve"> </w:t>
      </w:r>
      <w:r w:rsidRPr="00CD696A">
        <w:rPr>
          <w:rFonts w:ascii="Arial" w:hAnsi="Arial" w:cs="Arial"/>
          <w:bCs/>
          <w:sz w:val="22"/>
          <w:szCs w:val="22"/>
        </w:rPr>
        <w:t>Odpowiedź: Zamawiający dopuszcza</w:t>
      </w:r>
    </w:p>
    <w:p w14:paraId="7DA74C50"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38:</w:t>
      </w:r>
    </w:p>
    <w:p w14:paraId="16278ABB" w14:textId="77777777" w:rsidR="0012037F" w:rsidRPr="00CD696A" w:rsidRDefault="0012037F" w:rsidP="0012037F">
      <w:pPr>
        <w:jc w:val="both"/>
        <w:rPr>
          <w:rFonts w:ascii="Arial" w:hAnsi="Arial" w:cs="Arial"/>
          <w:bCs/>
          <w:sz w:val="22"/>
          <w:szCs w:val="22"/>
        </w:rPr>
      </w:pPr>
      <w:r w:rsidRPr="0012037F">
        <w:rPr>
          <w:rFonts w:ascii="Arial" w:hAnsi="Arial" w:cs="Arial"/>
          <w:sz w:val="22"/>
          <w:szCs w:val="22"/>
        </w:rPr>
        <w:t>Czy Zamawiający dopuści zabezpieczenie przed wnikaniem wody min. IP22?</w:t>
      </w:r>
      <w:r w:rsidRPr="0012037F">
        <w:rPr>
          <w:rFonts w:ascii="Arial" w:hAnsi="Arial" w:cs="Arial"/>
          <w:b/>
          <w:sz w:val="22"/>
          <w:szCs w:val="22"/>
        </w:rPr>
        <w:t xml:space="preserve"> </w:t>
      </w:r>
      <w:r w:rsidRPr="00CD696A">
        <w:rPr>
          <w:rFonts w:ascii="Arial" w:hAnsi="Arial" w:cs="Arial"/>
          <w:bCs/>
          <w:sz w:val="22"/>
          <w:szCs w:val="22"/>
        </w:rPr>
        <w:t>Odpowiedź: Zamawiający dopuszcza</w:t>
      </w:r>
    </w:p>
    <w:p w14:paraId="0601F08B"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43:</w:t>
      </w:r>
    </w:p>
    <w:p w14:paraId="262DFC7C" w14:textId="3A8EC24D" w:rsidR="0012037F" w:rsidRPr="00CD696A" w:rsidRDefault="0012037F" w:rsidP="0012037F">
      <w:pPr>
        <w:jc w:val="both"/>
        <w:rPr>
          <w:rFonts w:ascii="Arial" w:hAnsi="Arial" w:cs="Arial"/>
          <w:bCs/>
          <w:sz w:val="22"/>
          <w:szCs w:val="22"/>
        </w:rPr>
      </w:pPr>
      <w:r w:rsidRPr="0012037F">
        <w:rPr>
          <w:rFonts w:ascii="Arial" w:hAnsi="Arial" w:cs="Arial"/>
          <w:sz w:val="22"/>
          <w:szCs w:val="22"/>
        </w:rPr>
        <w:t>Czy Zamawiający odstąpi od wymogu: „Oprogramowanie umożliwiające tworzenie raportów z</w:t>
      </w:r>
      <w:r w:rsidR="00CD696A">
        <w:rPr>
          <w:rFonts w:ascii="Arial" w:hAnsi="Arial" w:cs="Arial"/>
          <w:sz w:val="22"/>
          <w:szCs w:val="22"/>
        </w:rPr>
        <w:t xml:space="preserve"> </w:t>
      </w:r>
      <w:r w:rsidRPr="0012037F">
        <w:rPr>
          <w:rFonts w:ascii="Arial" w:hAnsi="Arial" w:cs="Arial"/>
          <w:sz w:val="22"/>
          <w:szCs w:val="22"/>
        </w:rPr>
        <w:t>przebiegu monitorowania.” przy zachowaniu tej funkcji wraz z centralą monitorowania?</w:t>
      </w:r>
      <w:r w:rsidRPr="0012037F">
        <w:rPr>
          <w:rFonts w:ascii="Arial" w:hAnsi="Arial" w:cs="Arial"/>
          <w:b/>
          <w:sz w:val="22"/>
          <w:szCs w:val="22"/>
        </w:rPr>
        <w:t xml:space="preserve"> </w:t>
      </w:r>
      <w:r w:rsidRPr="00CD696A">
        <w:rPr>
          <w:rFonts w:ascii="Arial" w:hAnsi="Arial" w:cs="Arial"/>
          <w:bCs/>
          <w:sz w:val="22"/>
          <w:szCs w:val="22"/>
        </w:rPr>
        <w:t>Odpowiedź: Zamawiający dopuszcza kardiomonitor bez tej funkcji.</w:t>
      </w:r>
    </w:p>
    <w:p w14:paraId="4D3BE5D5"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44:</w:t>
      </w:r>
    </w:p>
    <w:p w14:paraId="5538E4D4" w14:textId="2BD70B18" w:rsidR="0012037F" w:rsidRPr="0012037F" w:rsidRDefault="0012037F" w:rsidP="0012037F">
      <w:pPr>
        <w:jc w:val="both"/>
        <w:rPr>
          <w:rFonts w:ascii="Arial" w:hAnsi="Arial" w:cs="Arial"/>
          <w:sz w:val="22"/>
          <w:szCs w:val="22"/>
        </w:rPr>
      </w:pPr>
      <w:r w:rsidRPr="0012037F">
        <w:rPr>
          <w:rFonts w:ascii="Arial" w:hAnsi="Arial" w:cs="Arial"/>
          <w:sz w:val="22"/>
          <w:szCs w:val="22"/>
        </w:rPr>
        <w:t>Czy Zamawiający dopuści rozwiązanie prezentacji trendów w formie tabelarycznej oraz</w:t>
      </w:r>
      <w:r w:rsidR="00CD696A">
        <w:rPr>
          <w:rFonts w:ascii="Arial" w:hAnsi="Arial" w:cs="Arial"/>
          <w:sz w:val="22"/>
          <w:szCs w:val="22"/>
        </w:rPr>
        <w:t xml:space="preserve"> </w:t>
      </w:r>
      <w:r w:rsidRPr="0012037F">
        <w:rPr>
          <w:rFonts w:ascii="Arial" w:hAnsi="Arial" w:cs="Arial"/>
          <w:sz w:val="22"/>
          <w:szCs w:val="22"/>
        </w:rPr>
        <w:t>graficznej - dane trendów min. 240 godzin z rozdzielczością 1 minuta oraz min. 48 godzin z</w:t>
      </w:r>
    </w:p>
    <w:p w14:paraId="02AF710F" w14:textId="77777777" w:rsidR="0012037F" w:rsidRPr="00CD696A" w:rsidRDefault="0012037F" w:rsidP="0012037F">
      <w:pPr>
        <w:jc w:val="both"/>
        <w:rPr>
          <w:rFonts w:ascii="Arial" w:hAnsi="Arial" w:cs="Arial"/>
          <w:bCs/>
          <w:sz w:val="22"/>
          <w:szCs w:val="22"/>
        </w:rPr>
      </w:pPr>
      <w:r w:rsidRPr="0012037F">
        <w:rPr>
          <w:rFonts w:ascii="Arial" w:hAnsi="Arial" w:cs="Arial"/>
          <w:sz w:val="22"/>
          <w:szCs w:val="22"/>
        </w:rPr>
        <w:t>rozdzielczością 1 sekunda przy trybie pełnego zapisu minimum 48 godzin?</w:t>
      </w:r>
      <w:r w:rsidRPr="0012037F">
        <w:rPr>
          <w:rFonts w:ascii="Arial" w:hAnsi="Arial" w:cs="Arial"/>
          <w:b/>
          <w:sz w:val="22"/>
          <w:szCs w:val="22"/>
        </w:rPr>
        <w:t xml:space="preserve"> </w:t>
      </w:r>
      <w:r w:rsidRPr="00CD696A">
        <w:rPr>
          <w:rFonts w:ascii="Arial" w:hAnsi="Arial" w:cs="Arial"/>
          <w:bCs/>
          <w:sz w:val="22"/>
          <w:szCs w:val="22"/>
        </w:rPr>
        <w:t>Odpowiedź: Zamawiający dopuszcza</w:t>
      </w:r>
    </w:p>
    <w:p w14:paraId="1F911056"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45:</w:t>
      </w:r>
    </w:p>
    <w:p w14:paraId="1B2C7C74"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Czy Zamawiający odstąpi od wymogu: „Każde zdarzenie winno rejestrować min. 4 mierzone</w:t>
      </w:r>
    </w:p>
    <w:p w14:paraId="14AF2404" w14:textId="73D16258" w:rsidR="0012037F" w:rsidRPr="00CD696A" w:rsidRDefault="0012037F" w:rsidP="0012037F">
      <w:pPr>
        <w:jc w:val="both"/>
        <w:rPr>
          <w:rFonts w:ascii="Arial" w:hAnsi="Arial" w:cs="Arial"/>
          <w:bCs/>
          <w:sz w:val="22"/>
          <w:szCs w:val="22"/>
        </w:rPr>
      </w:pPr>
      <w:r w:rsidRPr="0012037F">
        <w:rPr>
          <w:rFonts w:ascii="Arial" w:hAnsi="Arial" w:cs="Arial"/>
          <w:sz w:val="22"/>
          <w:szCs w:val="22"/>
        </w:rPr>
        <w:t>parametry wraz z odpowiadającymi im krzywymi dynamicznymi.”?</w:t>
      </w:r>
      <w:r w:rsidRPr="0012037F">
        <w:rPr>
          <w:rFonts w:ascii="Arial" w:hAnsi="Arial" w:cs="Arial"/>
          <w:b/>
          <w:sz w:val="22"/>
          <w:szCs w:val="22"/>
        </w:rPr>
        <w:t xml:space="preserve"> </w:t>
      </w:r>
      <w:r w:rsidRPr="00CD696A">
        <w:rPr>
          <w:rFonts w:ascii="Arial" w:hAnsi="Arial" w:cs="Arial"/>
          <w:bCs/>
          <w:sz w:val="22"/>
          <w:szCs w:val="22"/>
        </w:rPr>
        <w:t>Odpowiedź: Zamawiający dopuszcza kardiomonitor bez tej funkcji.</w:t>
      </w:r>
    </w:p>
    <w:p w14:paraId="1E0577EF"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46:</w:t>
      </w:r>
    </w:p>
    <w:p w14:paraId="52D6D46E"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Czy Zamawiający odstąpi od wymogu: „Graficzna prezentacja trendów w postaci krzywych,</w:t>
      </w:r>
    </w:p>
    <w:p w14:paraId="3DEBB59E" w14:textId="648F9B01" w:rsidR="0012037F" w:rsidRPr="00CD696A" w:rsidRDefault="0012037F" w:rsidP="0012037F">
      <w:pPr>
        <w:jc w:val="both"/>
        <w:rPr>
          <w:rFonts w:ascii="Arial" w:hAnsi="Arial" w:cs="Arial"/>
          <w:bCs/>
          <w:sz w:val="22"/>
          <w:szCs w:val="22"/>
        </w:rPr>
      </w:pPr>
      <w:r w:rsidRPr="0012037F">
        <w:rPr>
          <w:rFonts w:ascii="Arial" w:hAnsi="Arial" w:cs="Arial"/>
          <w:sz w:val="22"/>
          <w:szCs w:val="22"/>
        </w:rPr>
        <w:t>słupków z zaznaczeniem strzałką szybkości zmian w danym parametrze i histogramów. Funkcja</w:t>
      </w:r>
      <w:r w:rsidR="00CD696A">
        <w:rPr>
          <w:rFonts w:ascii="Arial" w:hAnsi="Arial" w:cs="Arial"/>
          <w:sz w:val="22"/>
          <w:szCs w:val="22"/>
        </w:rPr>
        <w:t xml:space="preserve"> </w:t>
      </w:r>
      <w:r w:rsidRPr="0012037F">
        <w:rPr>
          <w:rFonts w:ascii="Arial" w:hAnsi="Arial" w:cs="Arial"/>
          <w:sz w:val="22"/>
          <w:szCs w:val="22"/>
        </w:rPr>
        <w:t>musi umożliwiać czytelny i intuicyjny odczyt danych dotyczących stanu klinicznego pacjenta i</w:t>
      </w:r>
      <w:r w:rsidR="00CD696A">
        <w:rPr>
          <w:rFonts w:ascii="Arial" w:hAnsi="Arial" w:cs="Arial"/>
          <w:sz w:val="22"/>
          <w:szCs w:val="22"/>
        </w:rPr>
        <w:t xml:space="preserve"> </w:t>
      </w:r>
      <w:r w:rsidRPr="0012037F">
        <w:rPr>
          <w:rFonts w:ascii="Arial" w:hAnsi="Arial" w:cs="Arial"/>
          <w:sz w:val="22"/>
          <w:szCs w:val="22"/>
        </w:rPr>
        <w:t>porównanie ich z założonymi wartościami np. podczas stosowania leków naczyniowo-czynnych</w:t>
      </w:r>
      <w:r w:rsidR="00CD696A">
        <w:rPr>
          <w:rFonts w:ascii="Arial" w:hAnsi="Arial" w:cs="Arial"/>
          <w:sz w:val="22"/>
          <w:szCs w:val="22"/>
        </w:rPr>
        <w:t xml:space="preserve"> </w:t>
      </w:r>
      <w:r w:rsidRPr="0012037F">
        <w:rPr>
          <w:rFonts w:ascii="Arial" w:hAnsi="Arial" w:cs="Arial"/>
          <w:sz w:val="22"/>
          <w:szCs w:val="22"/>
        </w:rPr>
        <w:t>w celu utrzymania założonego poziomu ciśnienia krwi.”?</w:t>
      </w:r>
      <w:r w:rsidRPr="0012037F">
        <w:rPr>
          <w:rFonts w:ascii="Arial" w:hAnsi="Arial" w:cs="Arial"/>
          <w:b/>
          <w:sz w:val="22"/>
          <w:szCs w:val="22"/>
        </w:rPr>
        <w:t xml:space="preserve"> </w:t>
      </w:r>
      <w:r w:rsidRPr="00CD696A">
        <w:rPr>
          <w:rFonts w:ascii="Arial" w:hAnsi="Arial" w:cs="Arial"/>
          <w:bCs/>
          <w:sz w:val="22"/>
          <w:szCs w:val="22"/>
        </w:rPr>
        <w:t>Odpowiedź: Zamawiający dopuszcza kardiomonitor bez tej funkcji.</w:t>
      </w:r>
    </w:p>
    <w:p w14:paraId="16A34EE9"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49:</w:t>
      </w:r>
    </w:p>
    <w:p w14:paraId="1216F253"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Czy Zamawiający dopuści rozwiązanie ustawiania czasu wyciszania alarmów na min. 2 minuty?</w:t>
      </w:r>
      <w:r w:rsidRPr="0012037F">
        <w:rPr>
          <w:rFonts w:ascii="Arial" w:hAnsi="Arial" w:cs="Arial"/>
          <w:b/>
          <w:sz w:val="22"/>
          <w:szCs w:val="22"/>
        </w:rPr>
        <w:t xml:space="preserve"> </w:t>
      </w:r>
      <w:r w:rsidRPr="00CD696A">
        <w:rPr>
          <w:rFonts w:ascii="Arial" w:hAnsi="Arial" w:cs="Arial"/>
          <w:bCs/>
          <w:sz w:val="22"/>
          <w:szCs w:val="22"/>
        </w:rPr>
        <w:t>Odpowiedź: Zamawiający dopuszcza</w:t>
      </w:r>
    </w:p>
    <w:p w14:paraId="155B1E0A"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50:</w:t>
      </w:r>
    </w:p>
    <w:p w14:paraId="79BDB356" w14:textId="00B49940" w:rsidR="0012037F" w:rsidRPr="00CD696A" w:rsidRDefault="0012037F" w:rsidP="0012037F">
      <w:pPr>
        <w:jc w:val="both"/>
        <w:rPr>
          <w:rFonts w:ascii="Arial" w:hAnsi="Arial" w:cs="Arial"/>
          <w:bCs/>
          <w:sz w:val="22"/>
          <w:szCs w:val="22"/>
        </w:rPr>
      </w:pPr>
      <w:r w:rsidRPr="0012037F">
        <w:rPr>
          <w:rFonts w:ascii="Arial" w:hAnsi="Arial" w:cs="Arial"/>
          <w:sz w:val="22"/>
          <w:szCs w:val="22"/>
        </w:rPr>
        <w:t>Czy Zamawiający odstąpi od wymogu: „Automatyczne ustawianie granic alarmowych w</w:t>
      </w:r>
      <w:r w:rsidR="00CD696A">
        <w:rPr>
          <w:rFonts w:ascii="Arial" w:hAnsi="Arial" w:cs="Arial"/>
          <w:sz w:val="22"/>
          <w:szCs w:val="22"/>
        </w:rPr>
        <w:t xml:space="preserve"> </w:t>
      </w:r>
      <w:r w:rsidRPr="0012037F">
        <w:rPr>
          <w:rFonts w:ascii="Arial" w:hAnsi="Arial" w:cs="Arial"/>
          <w:sz w:val="22"/>
          <w:szCs w:val="22"/>
        </w:rPr>
        <w:t>monitorze w stosunku do aktualnych pomiarów pacjenta”?</w:t>
      </w:r>
      <w:r w:rsidRPr="0012037F">
        <w:rPr>
          <w:rFonts w:ascii="Arial" w:hAnsi="Arial" w:cs="Arial"/>
          <w:b/>
          <w:sz w:val="22"/>
          <w:szCs w:val="22"/>
        </w:rPr>
        <w:t xml:space="preserve"> </w:t>
      </w:r>
      <w:r w:rsidRPr="00CD696A">
        <w:rPr>
          <w:rFonts w:ascii="Arial" w:hAnsi="Arial" w:cs="Arial"/>
          <w:bCs/>
          <w:sz w:val="22"/>
          <w:szCs w:val="22"/>
        </w:rPr>
        <w:t>Odpowiedź: Zamawiający dopuszcza kardiomonitor bez tej funkcji.</w:t>
      </w:r>
    </w:p>
    <w:p w14:paraId="7D95E426"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51:</w:t>
      </w:r>
    </w:p>
    <w:p w14:paraId="7A5E7405"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lastRenderedPageBreak/>
        <w:t>Czy Zamawiający odstąpi od wymogu: „Monitor posiada możliwość rozbudowy o opcję, która</w:t>
      </w:r>
    </w:p>
    <w:p w14:paraId="351B18FA" w14:textId="4427682C" w:rsidR="0012037F" w:rsidRPr="00CD696A" w:rsidRDefault="0012037F" w:rsidP="0012037F">
      <w:pPr>
        <w:jc w:val="both"/>
        <w:rPr>
          <w:rFonts w:ascii="Arial" w:hAnsi="Arial" w:cs="Arial"/>
          <w:bCs/>
          <w:sz w:val="22"/>
          <w:szCs w:val="22"/>
        </w:rPr>
      </w:pPr>
      <w:r w:rsidRPr="0012037F">
        <w:rPr>
          <w:rFonts w:ascii="Arial" w:hAnsi="Arial" w:cs="Arial"/>
          <w:sz w:val="22"/>
          <w:szCs w:val="22"/>
        </w:rPr>
        <w:t>pozwala na podłączenie do min. 2 urządzeń zewnętrznych w tym: pomp, respiratorów,</w:t>
      </w:r>
      <w:r w:rsidR="00CD696A">
        <w:rPr>
          <w:rFonts w:ascii="Arial" w:hAnsi="Arial" w:cs="Arial"/>
          <w:sz w:val="22"/>
          <w:szCs w:val="22"/>
        </w:rPr>
        <w:t xml:space="preserve"> </w:t>
      </w:r>
      <w:r w:rsidRPr="0012037F">
        <w:rPr>
          <w:rFonts w:ascii="Arial" w:hAnsi="Arial" w:cs="Arial"/>
          <w:sz w:val="22"/>
          <w:szCs w:val="22"/>
        </w:rPr>
        <w:t>monitorów hemodynamicznych, aparatów do znieczulania, urządzeń do hemodializy,</w:t>
      </w:r>
      <w:r w:rsidR="00CD696A">
        <w:rPr>
          <w:rFonts w:ascii="Arial" w:hAnsi="Arial" w:cs="Arial"/>
          <w:sz w:val="22"/>
          <w:szCs w:val="22"/>
        </w:rPr>
        <w:t xml:space="preserve"> </w:t>
      </w:r>
      <w:r w:rsidRPr="0012037F">
        <w:rPr>
          <w:rFonts w:ascii="Arial" w:hAnsi="Arial" w:cs="Arial"/>
          <w:sz w:val="22"/>
          <w:szCs w:val="22"/>
        </w:rPr>
        <w:t>inkubatorów oraz specjalistycznych monitorów np. do kalorymetrii. Prezentacja wybranych</w:t>
      </w:r>
      <w:r w:rsidR="00CD696A">
        <w:rPr>
          <w:rFonts w:ascii="Arial" w:hAnsi="Arial" w:cs="Arial"/>
          <w:sz w:val="22"/>
          <w:szCs w:val="22"/>
        </w:rPr>
        <w:t xml:space="preserve"> </w:t>
      </w:r>
      <w:r w:rsidRPr="0012037F">
        <w:rPr>
          <w:rFonts w:ascii="Arial" w:hAnsi="Arial" w:cs="Arial"/>
          <w:sz w:val="22"/>
          <w:szCs w:val="22"/>
        </w:rPr>
        <w:t>krzywych, parametrów cyfrowych na ekranie kardiomonitora oraz identyfikacja alarmów. W</w:t>
      </w:r>
      <w:r w:rsidR="00CD696A">
        <w:rPr>
          <w:rFonts w:ascii="Arial" w:hAnsi="Arial" w:cs="Arial"/>
          <w:sz w:val="22"/>
          <w:szCs w:val="22"/>
        </w:rPr>
        <w:t xml:space="preserve"> </w:t>
      </w:r>
      <w:r w:rsidRPr="0012037F">
        <w:rPr>
          <w:rFonts w:ascii="Arial" w:hAnsi="Arial" w:cs="Arial"/>
          <w:sz w:val="22"/>
          <w:szCs w:val="22"/>
        </w:rPr>
        <w:t>przypadku kardiomonitora podłączonego do centralnego monitorowania obsługa danych w</w:t>
      </w:r>
      <w:r w:rsidR="00CD696A">
        <w:rPr>
          <w:rFonts w:ascii="Arial" w:hAnsi="Arial" w:cs="Arial"/>
          <w:sz w:val="22"/>
          <w:szCs w:val="22"/>
        </w:rPr>
        <w:t xml:space="preserve"> </w:t>
      </w:r>
      <w:r w:rsidRPr="0012037F">
        <w:rPr>
          <w:rFonts w:ascii="Arial" w:hAnsi="Arial" w:cs="Arial"/>
          <w:sz w:val="22"/>
          <w:szCs w:val="22"/>
        </w:rPr>
        <w:t>systemie elektronicznej dokumentacji medycznej.” oraz dopuści rozwiązanie możliwości</w:t>
      </w:r>
      <w:r w:rsidR="00CD696A">
        <w:rPr>
          <w:rFonts w:ascii="Arial" w:hAnsi="Arial" w:cs="Arial"/>
          <w:sz w:val="22"/>
          <w:szCs w:val="22"/>
        </w:rPr>
        <w:t xml:space="preserve"> </w:t>
      </w:r>
      <w:r w:rsidRPr="0012037F">
        <w:rPr>
          <w:rFonts w:ascii="Arial" w:hAnsi="Arial" w:cs="Arial"/>
          <w:sz w:val="22"/>
          <w:szCs w:val="22"/>
        </w:rPr>
        <w:t>podłączenia min. respiratorów, aparatów do znieczuleń, inkubatorów?</w:t>
      </w:r>
      <w:r w:rsidRPr="0012037F">
        <w:rPr>
          <w:rFonts w:ascii="Arial" w:hAnsi="Arial" w:cs="Arial"/>
          <w:b/>
          <w:sz w:val="22"/>
          <w:szCs w:val="22"/>
        </w:rPr>
        <w:t xml:space="preserve"> </w:t>
      </w:r>
      <w:r w:rsidRPr="00CD696A">
        <w:rPr>
          <w:rFonts w:ascii="Arial" w:hAnsi="Arial" w:cs="Arial"/>
          <w:bCs/>
          <w:sz w:val="22"/>
          <w:szCs w:val="22"/>
        </w:rPr>
        <w:t>Odpowiedź: Zamawiający dopuszcza kardiomonitor bez tej funkcji.</w:t>
      </w:r>
    </w:p>
    <w:p w14:paraId="6B9A097B"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52:</w:t>
      </w:r>
    </w:p>
    <w:p w14:paraId="0F6AABA6"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Czy Zamawiający dopuści pomiar rytmu serca z sygnału EKG min. 20 do 300 [ud./min.] dla</w:t>
      </w:r>
    </w:p>
    <w:p w14:paraId="7A88C100" w14:textId="068487C9" w:rsidR="0012037F" w:rsidRPr="00CD696A" w:rsidRDefault="0012037F" w:rsidP="0012037F">
      <w:pPr>
        <w:jc w:val="both"/>
        <w:rPr>
          <w:rFonts w:ascii="Arial" w:hAnsi="Arial" w:cs="Arial"/>
          <w:bCs/>
          <w:sz w:val="22"/>
          <w:szCs w:val="22"/>
        </w:rPr>
      </w:pPr>
      <w:r w:rsidRPr="0012037F">
        <w:rPr>
          <w:rFonts w:ascii="Arial" w:hAnsi="Arial" w:cs="Arial"/>
          <w:sz w:val="22"/>
          <w:szCs w:val="22"/>
        </w:rPr>
        <w:t>pacjentów dorosłych oraz min. 20 do 350 [ud./min.] dla dzieci oraz noworodków z dokładnością</w:t>
      </w:r>
      <w:r w:rsidR="00CD696A">
        <w:rPr>
          <w:rFonts w:ascii="Arial" w:hAnsi="Arial" w:cs="Arial"/>
          <w:sz w:val="22"/>
          <w:szCs w:val="22"/>
        </w:rPr>
        <w:t xml:space="preserve"> </w:t>
      </w:r>
      <w:r w:rsidRPr="0012037F">
        <w:rPr>
          <w:rFonts w:ascii="Arial" w:hAnsi="Arial" w:cs="Arial"/>
          <w:sz w:val="22"/>
          <w:szCs w:val="22"/>
        </w:rPr>
        <w:t>1% lub 1 [ud./min.] dla większej wartości?</w:t>
      </w:r>
      <w:r w:rsidRPr="0012037F">
        <w:rPr>
          <w:rFonts w:ascii="Arial" w:hAnsi="Arial" w:cs="Arial"/>
          <w:b/>
          <w:sz w:val="22"/>
          <w:szCs w:val="22"/>
        </w:rPr>
        <w:t xml:space="preserve"> </w:t>
      </w:r>
      <w:r w:rsidRPr="00CD696A">
        <w:rPr>
          <w:rFonts w:ascii="Arial" w:hAnsi="Arial" w:cs="Arial"/>
          <w:bCs/>
          <w:sz w:val="22"/>
          <w:szCs w:val="22"/>
        </w:rPr>
        <w:t>Odpowiedź: Zamawiający dopuszcza</w:t>
      </w:r>
    </w:p>
    <w:p w14:paraId="6B610A9E"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53:</w:t>
      </w:r>
    </w:p>
    <w:p w14:paraId="0C1B0518" w14:textId="7B1F7A1E" w:rsidR="0012037F" w:rsidRPr="0012037F" w:rsidRDefault="0012037F" w:rsidP="0012037F">
      <w:pPr>
        <w:jc w:val="both"/>
        <w:rPr>
          <w:rFonts w:ascii="Arial" w:hAnsi="Arial" w:cs="Arial"/>
          <w:sz w:val="22"/>
          <w:szCs w:val="22"/>
        </w:rPr>
      </w:pPr>
      <w:r w:rsidRPr="0012037F">
        <w:rPr>
          <w:rFonts w:ascii="Arial" w:hAnsi="Arial" w:cs="Arial"/>
          <w:sz w:val="22"/>
          <w:szCs w:val="22"/>
        </w:rPr>
        <w:t xml:space="preserve">Czy Zamawiający dopuści rozwiązanie analizy odcinka ST we wszystkich </w:t>
      </w:r>
      <w:proofErr w:type="spellStart"/>
      <w:r w:rsidRPr="0012037F">
        <w:rPr>
          <w:rFonts w:ascii="Arial" w:hAnsi="Arial" w:cs="Arial"/>
          <w:sz w:val="22"/>
          <w:szCs w:val="22"/>
        </w:rPr>
        <w:t>odprowadzeniach</w:t>
      </w:r>
      <w:proofErr w:type="spellEnd"/>
      <w:r w:rsidRPr="0012037F">
        <w:rPr>
          <w:rFonts w:ascii="Arial" w:hAnsi="Arial" w:cs="Arial"/>
          <w:sz w:val="22"/>
          <w:szCs w:val="22"/>
        </w:rPr>
        <w:t xml:space="preserve"> z</w:t>
      </w:r>
      <w:r w:rsidR="00CD696A">
        <w:rPr>
          <w:rFonts w:ascii="Arial" w:hAnsi="Arial" w:cs="Arial"/>
          <w:sz w:val="22"/>
          <w:szCs w:val="22"/>
        </w:rPr>
        <w:t xml:space="preserve"> </w:t>
      </w:r>
      <w:r w:rsidRPr="0012037F">
        <w:rPr>
          <w:rFonts w:ascii="Arial" w:hAnsi="Arial" w:cs="Arial"/>
          <w:sz w:val="22"/>
          <w:szCs w:val="22"/>
        </w:rPr>
        <w:t>zakresem pomiaru minimum od -20mm do +20mm odstępując od analizy odcinka ST wszystkich</w:t>
      </w:r>
      <w:r w:rsidR="00CD696A">
        <w:rPr>
          <w:rFonts w:ascii="Arial" w:hAnsi="Arial" w:cs="Arial"/>
          <w:sz w:val="22"/>
          <w:szCs w:val="22"/>
        </w:rPr>
        <w:t xml:space="preserve"> </w:t>
      </w:r>
      <w:r w:rsidRPr="0012037F">
        <w:rPr>
          <w:rFonts w:ascii="Arial" w:hAnsi="Arial" w:cs="Arial"/>
          <w:sz w:val="22"/>
          <w:szCs w:val="22"/>
        </w:rPr>
        <w:t>odprowadzeń jednocześnie?</w:t>
      </w:r>
      <w:r w:rsidRPr="0012037F">
        <w:rPr>
          <w:rFonts w:ascii="Arial" w:hAnsi="Arial" w:cs="Arial"/>
          <w:b/>
          <w:sz w:val="22"/>
          <w:szCs w:val="22"/>
        </w:rPr>
        <w:t xml:space="preserve"> </w:t>
      </w:r>
      <w:r w:rsidRPr="00CD696A">
        <w:rPr>
          <w:rFonts w:ascii="Arial" w:hAnsi="Arial" w:cs="Arial"/>
          <w:bCs/>
          <w:sz w:val="22"/>
          <w:szCs w:val="22"/>
        </w:rPr>
        <w:t>Odpowiedź: Zamawiający dopuszcza</w:t>
      </w:r>
    </w:p>
    <w:p w14:paraId="039F28BD"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55:</w:t>
      </w:r>
    </w:p>
    <w:p w14:paraId="3EFA164B" w14:textId="79873352" w:rsidR="0012037F" w:rsidRPr="0012037F" w:rsidRDefault="0012037F" w:rsidP="0012037F">
      <w:pPr>
        <w:jc w:val="both"/>
        <w:rPr>
          <w:rFonts w:ascii="Arial" w:hAnsi="Arial" w:cs="Arial"/>
          <w:sz w:val="22"/>
          <w:szCs w:val="22"/>
        </w:rPr>
      </w:pPr>
      <w:r w:rsidRPr="0012037F">
        <w:rPr>
          <w:rFonts w:ascii="Arial" w:hAnsi="Arial" w:cs="Arial"/>
          <w:sz w:val="22"/>
          <w:szCs w:val="22"/>
        </w:rPr>
        <w:t>Czy Zamawiający dopuści prezentację odcinka ST w postaci histogramu ST z wykresem</w:t>
      </w:r>
      <w:r w:rsidR="00CD696A">
        <w:rPr>
          <w:rFonts w:ascii="Arial" w:hAnsi="Arial" w:cs="Arial"/>
          <w:sz w:val="22"/>
          <w:szCs w:val="22"/>
        </w:rPr>
        <w:t xml:space="preserve"> </w:t>
      </w:r>
      <w:r w:rsidRPr="0012037F">
        <w:rPr>
          <w:rFonts w:ascii="Arial" w:hAnsi="Arial" w:cs="Arial"/>
          <w:sz w:val="22"/>
          <w:szCs w:val="22"/>
        </w:rPr>
        <w:t>słupkowym?</w:t>
      </w:r>
      <w:r w:rsidRPr="0012037F">
        <w:rPr>
          <w:rFonts w:ascii="Arial" w:hAnsi="Arial" w:cs="Arial"/>
          <w:b/>
          <w:sz w:val="22"/>
          <w:szCs w:val="22"/>
        </w:rPr>
        <w:t xml:space="preserve"> </w:t>
      </w:r>
      <w:r w:rsidRPr="00CD696A">
        <w:rPr>
          <w:rFonts w:ascii="Arial" w:hAnsi="Arial" w:cs="Arial"/>
          <w:bCs/>
          <w:sz w:val="22"/>
          <w:szCs w:val="22"/>
        </w:rPr>
        <w:t>Odpowiedź: Zamawiający dopuszcza</w:t>
      </w:r>
    </w:p>
    <w:p w14:paraId="1B361CCE"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56:</w:t>
      </w:r>
    </w:p>
    <w:p w14:paraId="05FBD159"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Czy Zamawiający dopuści analizę QT z ustawianiem zakresów i alarmów?</w:t>
      </w:r>
      <w:r w:rsidRPr="0012037F">
        <w:rPr>
          <w:rFonts w:ascii="Arial" w:hAnsi="Arial" w:cs="Arial"/>
          <w:b/>
          <w:sz w:val="22"/>
          <w:szCs w:val="22"/>
        </w:rPr>
        <w:t xml:space="preserve"> </w:t>
      </w:r>
      <w:r w:rsidRPr="007D3E63">
        <w:rPr>
          <w:rFonts w:ascii="Arial" w:hAnsi="Arial" w:cs="Arial"/>
          <w:bCs/>
          <w:sz w:val="22"/>
          <w:szCs w:val="22"/>
        </w:rPr>
        <w:t>Odpowiedź: Zamawiający dopuszcza</w:t>
      </w:r>
    </w:p>
    <w:p w14:paraId="289AF3E3"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58</w:t>
      </w:r>
    </w:p>
    <w:p w14:paraId="5B8B19EA"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Czy Zamawiający dopuści rozwiązanie funkcji synchronizacji defibrylatora realizowaną za</w:t>
      </w:r>
    </w:p>
    <w:p w14:paraId="026E06AB"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pomocą wyjścia analogowego?</w:t>
      </w:r>
      <w:r w:rsidRPr="0012037F">
        <w:rPr>
          <w:rFonts w:ascii="Arial" w:hAnsi="Arial" w:cs="Arial"/>
          <w:b/>
          <w:sz w:val="22"/>
          <w:szCs w:val="22"/>
        </w:rPr>
        <w:t xml:space="preserve"> </w:t>
      </w:r>
      <w:r w:rsidRPr="007D3E63">
        <w:rPr>
          <w:rFonts w:ascii="Arial" w:hAnsi="Arial" w:cs="Arial"/>
          <w:bCs/>
          <w:sz w:val="22"/>
          <w:szCs w:val="22"/>
        </w:rPr>
        <w:t>Odpowiedź: Zamawiający dopuszcza</w:t>
      </w:r>
    </w:p>
    <w:p w14:paraId="52028DBC"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59</w:t>
      </w:r>
    </w:p>
    <w:p w14:paraId="5512D0BE" w14:textId="492D1C47" w:rsidR="0012037F" w:rsidRPr="0012037F" w:rsidRDefault="0012037F" w:rsidP="0012037F">
      <w:pPr>
        <w:jc w:val="both"/>
        <w:rPr>
          <w:rFonts w:ascii="Arial" w:hAnsi="Arial" w:cs="Arial"/>
          <w:sz w:val="22"/>
          <w:szCs w:val="22"/>
        </w:rPr>
      </w:pPr>
      <w:r w:rsidRPr="0012037F">
        <w:rPr>
          <w:rFonts w:ascii="Arial" w:hAnsi="Arial" w:cs="Arial"/>
          <w:sz w:val="22"/>
          <w:szCs w:val="22"/>
        </w:rPr>
        <w:t>Czy Zamawiający odstąpi od punktacji parametru: „Monitor umożliwia obserwację</w:t>
      </w:r>
      <w:r w:rsidR="007D3E63">
        <w:rPr>
          <w:rFonts w:ascii="Arial" w:hAnsi="Arial" w:cs="Arial"/>
          <w:sz w:val="22"/>
          <w:szCs w:val="22"/>
        </w:rPr>
        <w:t xml:space="preserve"> </w:t>
      </w:r>
      <w:r w:rsidRPr="0012037F">
        <w:rPr>
          <w:rFonts w:ascii="Arial" w:hAnsi="Arial" w:cs="Arial"/>
          <w:sz w:val="22"/>
          <w:szCs w:val="22"/>
        </w:rPr>
        <w:t>rekonstruowanych 12 odprowadzeń EKG z 5-ciu i 6-ciu elektrod rejestrujących oraz</w:t>
      </w:r>
      <w:r w:rsidR="007D3E63">
        <w:rPr>
          <w:rFonts w:ascii="Arial" w:hAnsi="Arial" w:cs="Arial"/>
          <w:sz w:val="22"/>
          <w:szCs w:val="22"/>
        </w:rPr>
        <w:t xml:space="preserve"> </w:t>
      </w:r>
      <w:r w:rsidRPr="0012037F">
        <w:rPr>
          <w:rFonts w:ascii="Arial" w:hAnsi="Arial" w:cs="Arial"/>
          <w:sz w:val="22"/>
          <w:szCs w:val="22"/>
        </w:rPr>
        <w:t>monitorowanie rzeczywistych 12 odprowadzeń EKG w jakości diagnostycznej (z przewodu 10-</w:t>
      </w:r>
      <w:r w:rsidR="007D3E63">
        <w:rPr>
          <w:rFonts w:ascii="Arial" w:hAnsi="Arial" w:cs="Arial"/>
          <w:sz w:val="22"/>
          <w:szCs w:val="22"/>
        </w:rPr>
        <w:t xml:space="preserve"> </w:t>
      </w:r>
      <w:r w:rsidRPr="0012037F">
        <w:rPr>
          <w:rFonts w:ascii="Arial" w:hAnsi="Arial" w:cs="Arial"/>
          <w:sz w:val="22"/>
          <w:szCs w:val="22"/>
        </w:rPr>
        <w:t>żyłowego – możliwość rozbudowy”? oraz dopuści rozwiązanie pomiaru EKG 12 odprowadzeń z</w:t>
      </w:r>
      <w:r w:rsidR="007D3E63">
        <w:rPr>
          <w:rFonts w:ascii="Arial" w:hAnsi="Arial" w:cs="Arial"/>
          <w:sz w:val="22"/>
          <w:szCs w:val="22"/>
        </w:rPr>
        <w:t xml:space="preserve"> </w:t>
      </w:r>
      <w:r w:rsidRPr="0012037F">
        <w:rPr>
          <w:rFonts w:ascii="Arial" w:hAnsi="Arial" w:cs="Arial"/>
          <w:sz w:val="22"/>
          <w:szCs w:val="22"/>
        </w:rPr>
        <w:t>10 elektrod?</w:t>
      </w:r>
      <w:r w:rsidRPr="0012037F">
        <w:rPr>
          <w:rFonts w:ascii="Arial" w:hAnsi="Arial" w:cs="Arial"/>
          <w:b/>
          <w:sz w:val="22"/>
          <w:szCs w:val="22"/>
        </w:rPr>
        <w:t xml:space="preserve"> </w:t>
      </w:r>
      <w:r w:rsidRPr="007D3E63">
        <w:rPr>
          <w:rFonts w:ascii="Arial" w:hAnsi="Arial" w:cs="Arial"/>
          <w:bCs/>
          <w:sz w:val="22"/>
          <w:szCs w:val="22"/>
        </w:rPr>
        <w:t>Odpowiedź: Zgodnie z SWZ</w:t>
      </w:r>
    </w:p>
    <w:p w14:paraId="4DDEDF7D"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62</w:t>
      </w:r>
    </w:p>
    <w:p w14:paraId="38D43850" w14:textId="16D3AC32" w:rsidR="0012037F" w:rsidRPr="0012037F" w:rsidRDefault="0012037F" w:rsidP="0012037F">
      <w:pPr>
        <w:jc w:val="both"/>
        <w:rPr>
          <w:rFonts w:ascii="Arial" w:hAnsi="Arial" w:cs="Arial"/>
          <w:sz w:val="22"/>
          <w:szCs w:val="22"/>
        </w:rPr>
      </w:pPr>
      <w:r w:rsidRPr="0012037F">
        <w:rPr>
          <w:rFonts w:ascii="Arial" w:hAnsi="Arial" w:cs="Arial"/>
          <w:sz w:val="22"/>
          <w:szCs w:val="22"/>
        </w:rPr>
        <w:t>Czy Zamawiający odstąpi od punktacji i dopuści rozwiązanie pomiaru ciśnienia metodą</w:t>
      </w:r>
      <w:r w:rsidR="007D3E63">
        <w:rPr>
          <w:rFonts w:ascii="Arial" w:hAnsi="Arial" w:cs="Arial"/>
          <w:sz w:val="22"/>
          <w:szCs w:val="22"/>
        </w:rPr>
        <w:t xml:space="preserve"> </w:t>
      </w:r>
      <w:r w:rsidRPr="0012037F">
        <w:rPr>
          <w:rFonts w:ascii="Arial" w:hAnsi="Arial" w:cs="Arial"/>
          <w:sz w:val="22"/>
          <w:szCs w:val="22"/>
        </w:rPr>
        <w:t>nieinwazyjną: ręczny, ciągły, automatyczny metodą oscylometryczną z ustawianym czasem</w:t>
      </w:r>
    </w:p>
    <w:p w14:paraId="408138CB" w14:textId="77777777" w:rsidR="0012037F" w:rsidRPr="007D3E63" w:rsidRDefault="0012037F" w:rsidP="0012037F">
      <w:pPr>
        <w:jc w:val="both"/>
        <w:rPr>
          <w:rFonts w:ascii="Arial" w:hAnsi="Arial" w:cs="Arial"/>
          <w:bCs/>
          <w:sz w:val="22"/>
          <w:szCs w:val="22"/>
        </w:rPr>
      </w:pPr>
      <w:r w:rsidRPr="0012037F">
        <w:rPr>
          <w:rFonts w:ascii="Arial" w:hAnsi="Arial" w:cs="Arial"/>
          <w:sz w:val="22"/>
          <w:szCs w:val="22"/>
        </w:rPr>
        <w:t>powtarzania do przynajmniej 8 godzin z funkcją wspomagania nakłucia żyły?</w:t>
      </w:r>
      <w:r w:rsidRPr="0012037F">
        <w:rPr>
          <w:rFonts w:ascii="Arial" w:hAnsi="Arial" w:cs="Arial"/>
          <w:b/>
          <w:sz w:val="22"/>
          <w:szCs w:val="22"/>
        </w:rPr>
        <w:t xml:space="preserve"> </w:t>
      </w:r>
      <w:r w:rsidRPr="007D3E63">
        <w:rPr>
          <w:rFonts w:ascii="Arial" w:hAnsi="Arial" w:cs="Arial"/>
          <w:bCs/>
          <w:sz w:val="22"/>
          <w:szCs w:val="22"/>
        </w:rPr>
        <w:t>Odpowiedź: Zamawiający dopuszcza. Punktacja zgodnie z OPZ.</w:t>
      </w:r>
    </w:p>
    <w:p w14:paraId="386C9485"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65</w:t>
      </w:r>
    </w:p>
    <w:p w14:paraId="388A84D0" w14:textId="77777777" w:rsidR="0012037F" w:rsidRPr="007D3E63" w:rsidRDefault="0012037F" w:rsidP="0012037F">
      <w:pPr>
        <w:jc w:val="both"/>
        <w:rPr>
          <w:rFonts w:ascii="Arial" w:hAnsi="Arial" w:cs="Arial"/>
          <w:bCs/>
          <w:sz w:val="22"/>
          <w:szCs w:val="22"/>
        </w:rPr>
      </w:pPr>
      <w:r w:rsidRPr="0012037F">
        <w:rPr>
          <w:rFonts w:ascii="Arial" w:hAnsi="Arial" w:cs="Arial"/>
          <w:sz w:val="22"/>
          <w:szCs w:val="22"/>
        </w:rPr>
        <w:t xml:space="preserve">Czy Zamawiający dopuści pomiar saturacji SpO2 </w:t>
      </w:r>
      <w:proofErr w:type="spellStart"/>
      <w:r w:rsidRPr="0012037F">
        <w:rPr>
          <w:rFonts w:ascii="Arial" w:hAnsi="Arial" w:cs="Arial"/>
          <w:sz w:val="22"/>
          <w:szCs w:val="22"/>
        </w:rPr>
        <w:t>Masimo</w:t>
      </w:r>
      <w:proofErr w:type="spellEnd"/>
      <w:r w:rsidRPr="0012037F">
        <w:rPr>
          <w:rFonts w:ascii="Arial" w:hAnsi="Arial" w:cs="Arial"/>
          <w:sz w:val="22"/>
          <w:szCs w:val="22"/>
        </w:rPr>
        <w:t>?</w:t>
      </w:r>
      <w:r w:rsidRPr="0012037F">
        <w:rPr>
          <w:rFonts w:ascii="Arial" w:hAnsi="Arial" w:cs="Arial"/>
          <w:b/>
          <w:sz w:val="22"/>
          <w:szCs w:val="22"/>
        </w:rPr>
        <w:t xml:space="preserve"> </w:t>
      </w:r>
      <w:r w:rsidRPr="007D3E63">
        <w:rPr>
          <w:rFonts w:ascii="Arial" w:hAnsi="Arial" w:cs="Arial"/>
          <w:bCs/>
          <w:sz w:val="22"/>
          <w:szCs w:val="22"/>
        </w:rPr>
        <w:t>Odpowiedź: Zamawiający dopuszcza</w:t>
      </w:r>
    </w:p>
    <w:p w14:paraId="3515F8E1"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66:</w:t>
      </w:r>
    </w:p>
    <w:p w14:paraId="26F996FF" w14:textId="77777777" w:rsidR="0012037F" w:rsidRPr="007D3E63" w:rsidRDefault="0012037F" w:rsidP="0012037F">
      <w:pPr>
        <w:jc w:val="both"/>
        <w:rPr>
          <w:rFonts w:ascii="Arial" w:hAnsi="Arial" w:cs="Arial"/>
          <w:bCs/>
          <w:sz w:val="22"/>
          <w:szCs w:val="22"/>
        </w:rPr>
      </w:pPr>
      <w:r w:rsidRPr="0012037F">
        <w:rPr>
          <w:rFonts w:ascii="Arial" w:hAnsi="Arial" w:cs="Arial"/>
          <w:sz w:val="22"/>
          <w:szCs w:val="22"/>
        </w:rPr>
        <w:t>Czy Zamawiający dopuści zakres pomiarowy SpO2 min. od 1 do 100%?</w:t>
      </w:r>
      <w:r w:rsidRPr="0012037F">
        <w:rPr>
          <w:rFonts w:ascii="Arial" w:hAnsi="Arial" w:cs="Arial"/>
          <w:b/>
          <w:sz w:val="22"/>
          <w:szCs w:val="22"/>
        </w:rPr>
        <w:t xml:space="preserve"> </w:t>
      </w:r>
      <w:r w:rsidRPr="007D3E63">
        <w:rPr>
          <w:rFonts w:ascii="Arial" w:hAnsi="Arial" w:cs="Arial"/>
          <w:bCs/>
          <w:sz w:val="22"/>
          <w:szCs w:val="22"/>
        </w:rPr>
        <w:t>Odpowiedź: Zamawiający dopuszcza</w:t>
      </w:r>
    </w:p>
    <w:p w14:paraId="50228482"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68:</w:t>
      </w:r>
    </w:p>
    <w:p w14:paraId="57426131"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Czy Zamawiający dopuści wyświetlanie wskaźnika perfuzji w formie paska kresek na ekranie</w:t>
      </w:r>
    </w:p>
    <w:p w14:paraId="28977935"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monitora?</w:t>
      </w:r>
      <w:r w:rsidRPr="0012037F">
        <w:rPr>
          <w:rFonts w:ascii="Arial" w:hAnsi="Arial" w:cs="Arial"/>
          <w:b/>
          <w:sz w:val="22"/>
          <w:szCs w:val="22"/>
        </w:rPr>
        <w:t xml:space="preserve"> </w:t>
      </w:r>
      <w:r w:rsidRPr="007D3E63">
        <w:rPr>
          <w:rFonts w:ascii="Arial" w:hAnsi="Arial" w:cs="Arial"/>
          <w:bCs/>
          <w:sz w:val="22"/>
          <w:szCs w:val="22"/>
        </w:rPr>
        <w:t>Odpowiedź: Zamawiający dopuszcza</w:t>
      </w:r>
    </w:p>
    <w:p w14:paraId="5611A904"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69:</w:t>
      </w:r>
    </w:p>
    <w:p w14:paraId="7E8DD238"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Czy Zamawiający odstąpi od wymogu: „wyświetlanie pomiaru jedynie z krwi tętniczej”?</w:t>
      </w:r>
      <w:r w:rsidRPr="0012037F">
        <w:rPr>
          <w:rFonts w:ascii="Arial" w:hAnsi="Arial" w:cs="Arial"/>
          <w:b/>
          <w:sz w:val="22"/>
          <w:szCs w:val="22"/>
        </w:rPr>
        <w:t xml:space="preserve"> </w:t>
      </w:r>
      <w:r w:rsidRPr="007D3E63">
        <w:rPr>
          <w:rFonts w:ascii="Arial" w:hAnsi="Arial" w:cs="Arial"/>
          <w:bCs/>
          <w:sz w:val="22"/>
          <w:szCs w:val="22"/>
        </w:rPr>
        <w:t>Odpowiedź: Zamawiający dopuszcza kardiomonitor bez tej funkcji.</w:t>
      </w:r>
    </w:p>
    <w:p w14:paraId="21C6B165"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70:</w:t>
      </w:r>
    </w:p>
    <w:p w14:paraId="5E903DB1"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Czy Zamawiający odstąpi od wymogu oraz punktacji: „Możliwość doposażenia w dodatkowe</w:t>
      </w:r>
    </w:p>
    <w:p w14:paraId="5E9B8C83" w14:textId="77777777" w:rsidR="0012037F" w:rsidRPr="0012037F" w:rsidRDefault="0012037F" w:rsidP="0012037F">
      <w:pPr>
        <w:jc w:val="both"/>
        <w:rPr>
          <w:rFonts w:ascii="Arial" w:hAnsi="Arial" w:cs="Arial"/>
          <w:sz w:val="22"/>
          <w:szCs w:val="22"/>
        </w:rPr>
      </w:pPr>
      <w:r w:rsidRPr="0012037F">
        <w:rPr>
          <w:rFonts w:ascii="Arial" w:hAnsi="Arial" w:cs="Arial"/>
          <w:sz w:val="22"/>
          <w:szCs w:val="22"/>
        </w:rPr>
        <w:t xml:space="preserve">pomiary takie jak: </w:t>
      </w:r>
      <w:proofErr w:type="spellStart"/>
      <w:r w:rsidRPr="0012037F">
        <w:rPr>
          <w:rFonts w:ascii="Arial" w:hAnsi="Arial" w:cs="Arial"/>
          <w:sz w:val="22"/>
          <w:szCs w:val="22"/>
        </w:rPr>
        <w:t>SpMet</w:t>
      </w:r>
      <w:proofErr w:type="spellEnd"/>
      <w:r w:rsidRPr="0012037F">
        <w:rPr>
          <w:rFonts w:ascii="Arial" w:hAnsi="Arial" w:cs="Arial"/>
          <w:sz w:val="22"/>
          <w:szCs w:val="22"/>
        </w:rPr>
        <w:t xml:space="preserve">, </w:t>
      </w:r>
      <w:proofErr w:type="spellStart"/>
      <w:r w:rsidRPr="0012037F">
        <w:rPr>
          <w:rFonts w:ascii="Arial" w:hAnsi="Arial" w:cs="Arial"/>
          <w:sz w:val="22"/>
          <w:szCs w:val="22"/>
        </w:rPr>
        <w:t>SpOC</w:t>
      </w:r>
      <w:proofErr w:type="spellEnd"/>
      <w:r w:rsidRPr="0012037F">
        <w:rPr>
          <w:rFonts w:ascii="Arial" w:hAnsi="Arial" w:cs="Arial"/>
          <w:sz w:val="22"/>
          <w:szCs w:val="22"/>
        </w:rPr>
        <w:t xml:space="preserve"> oraz parametry PVI, </w:t>
      </w:r>
      <w:proofErr w:type="spellStart"/>
      <w:r w:rsidRPr="0012037F">
        <w:rPr>
          <w:rFonts w:ascii="Arial" w:hAnsi="Arial" w:cs="Arial"/>
          <w:sz w:val="22"/>
          <w:szCs w:val="22"/>
        </w:rPr>
        <w:t>RRa</w:t>
      </w:r>
      <w:proofErr w:type="spellEnd"/>
      <w:r w:rsidRPr="007D3E63">
        <w:rPr>
          <w:rFonts w:ascii="Arial" w:hAnsi="Arial" w:cs="Arial"/>
          <w:sz w:val="22"/>
          <w:szCs w:val="22"/>
        </w:rPr>
        <w:t>.”? Odpowiedź: Zgodnie z SWZ</w:t>
      </w:r>
    </w:p>
    <w:p w14:paraId="106A55EF"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72:</w:t>
      </w:r>
    </w:p>
    <w:p w14:paraId="7F71226D" w14:textId="7A5916EF" w:rsidR="0012037F" w:rsidRPr="0012037F" w:rsidRDefault="0012037F" w:rsidP="0012037F">
      <w:pPr>
        <w:jc w:val="both"/>
        <w:rPr>
          <w:rFonts w:ascii="Arial" w:hAnsi="Arial" w:cs="Arial"/>
          <w:sz w:val="22"/>
          <w:szCs w:val="22"/>
        </w:rPr>
      </w:pPr>
      <w:r w:rsidRPr="0012037F">
        <w:rPr>
          <w:rFonts w:ascii="Arial" w:hAnsi="Arial" w:cs="Arial"/>
          <w:sz w:val="22"/>
          <w:szCs w:val="22"/>
        </w:rPr>
        <w:t>Czy Zamawiający dopuści rozwiązanie dokładności pomiaru temperatury (bez czujnika)</w:t>
      </w:r>
      <w:r w:rsidR="007D3E63">
        <w:rPr>
          <w:rFonts w:ascii="Arial" w:hAnsi="Arial" w:cs="Arial"/>
          <w:sz w:val="22"/>
          <w:szCs w:val="22"/>
        </w:rPr>
        <w:t xml:space="preserve"> </w:t>
      </w:r>
      <w:r w:rsidRPr="0012037F">
        <w:rPr>
          <w:rFonts w:ascii="Arial" w:hAnsi="Arial" w:cs="Arial"/>
          <w:sz w:val="22"/>
          <w:szCs w:val="22"/>
        </w:rPr>
        <w:t>przynajmniej +0,1°C (+0,18ºF)?</w:t>
      </w:r>
      <w:r w:rsidRPr="0012037F">
        <w:rPr>
          <w:rFonts w:ascii="Arial" w:hAnsi="Arial" w:cs="Arial"/>
          <w:b/>
          <w:sz w:val="22"/>
          <w:szCs w:val="22"/>
        </w:rPr>
        <w:t xml:space="preserve"> </w:t>
      </w:r>
      <w:r w:rsidRPr="007D3E63">
        <w:rPr>
          <w:rFonts w:ascii="Arial" w:hAnsi="Arial" w:cs="Arial"/>
          <w:bCs/>
          <w:sz w:val="22"/>
          <w:szCs w:val="22"/>
        </w:rPr>
        <w:t>Odpowiedź: Zamawiający dopuszcza</w:t>
      </w:r>
    </w:p>
    <w:p w14:paraId="32429CB2"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lastRenderedPageBreak/>
        <w:t>Ad pkt. 73:</w:t>
      </w:r>
    </w:p>
    <w:p w14:paraId="7B6AC8F7" w14:textId="4D6737DA" w:rsidR="0012037F" w:rsidRPr="007D3E63" w:rsidRDefault="0012037F" w:rsidP="0012037F">
      <w:pPr>
        <w:jc w:val="both"/>
        <w:rPr>
          <w:rFonts w:ascii="Arial" w:hAnsi="Arial" w:cs="Arial"/>
          <w:bCs/>
          <w:sz w:val="22"/>
          <w:szCs w:val="22"/>
        </w:rPr>
      </w:pPr>
      <w:r w:rsidRPr="0012037F">
        <w:rPr>
          <w:rFonts w:ascii="Arial" w:hAnsi="Arial" w:cs="Arial"/>
          <w:sz w:val="22"/>
          <w:szCs w:val="22"/>
        </w:rPr>
        <w:t>Czy Zamawiający odstąpi od wymogu: „Możliwość rozbudowy monitora o pomiar temperatury</w:t>
      </w:r>
      <w:r w:rsidR="007D3E63">
        <w:rPr>
          <w:rFonts w:ascii="Arial" w:hAnsi="Arial" w:cs="Arial"/>
          <w:sz w:val="22"/>
          <w:szCs w:val="22"/>
        </w:rPr>
        <w:t xml:space="preserve"> </w:t>
      </w:r>
      <w:r w:rsidRPr="0012037F">
        <w:rPr>
          <w:rFonts w:ascii="Arial" w:hAnsi="Arial" w:cs="Arial"/>
          <w:sz w:val="22"/>
          <w:szCs w:val="22"/>
        </w:rPr>
        <w:t xml:space="preserve">przewidywalnej w technologii Welch </w:t>
      </w:r>
      <w:proofErr w:type="spellStart"/>
      <w:r w:rsidRPr="0012037F">
        <w:rPr>
          <w:rFonts w:ascii="Arial" w:hAnsi="Arial" w:cs="Arial"/>
          <w:sz w:val="22"/>
          <w:szCs w:val="22"/>
        </w:rPr>
        <w:t>Allyn</w:t>
      </w:r>
      <w:proofErr w:type="spellEnd"/>
      <w:r w:rsidRPr="0012037F">
        <w:rPr>
          <w:rFonts w:ascii="Arial" w:hAnsi="Arial" w:cs="Arial"/>
          <w:sz w:val="22"/>
          <w:szCs w:val="22"/>
        </w:rPr>
        <w:t xml:space="preserve"> </w:t>
      </w:r>
      <w:proofErr w:type="spellStart"/>
      <w:r w:rsidRPr="0012037F">
        <w:rPr>
          <w:rFonts w:ascii="Arial" w:hAnsi="Arial" w:cs="Arial"/>
          <w:sz w:val="22"/>
          <w:szCs w:val="22"/>
        </w:rPr>
        <w:t>SureTemp</w:t>
      </w:r>
      <w:proofErr w:type="spellEnd"/>
      <w:r w:rsidRPr="0012037F">
        <w:rPr>
          <w:rFonts w:ascii="Arial" w:hAnsi="Arial" w:cs="Arial"/>
          <w:sz w:val="22"/>
          <w:szCs w:val="22"/>
        </w:rPr>
        <w:t xml:space="preserve"> Plus lub równoważne umożliwiającej</w:t>
      </w:r>
      <w:r w:rsidR="007D3E63">
        <w:rPr>
          <w:rFonts w:ascii="Arial" w:hAnsi="Arial" w:cs="Arial"/>
          <w:sz w:val="22"/>
          <w:szCs w:val="22"/>
        </w:rPr>
        <w:t xml:space="preserve"> </w:t>
      </w:r>
      <w:r w:rsidRPr="0012037F">
        <w:rPr>
          <w:rFonts w:ascii="Arial" w:hAnsi="Arial" w:cs="Arial"/>
          <w:sz w:val="22"/>
          <w:szCs w:val="22"/>
        </w:rPr>
        <w:t>wykonywanie szybkich pomiarów u dzieci i dorosłych pod pachą i z ust. Rozbudowa typu</w:t>
      </w:r>
      <w:r w:rsidR="007D3E63">
        <w:rPr>
          <w:rFonts w:ascii="Arial" w:hAnsi="Arial" w:cs="Arial"/>
          <w:sz w:val="22"/>
          <w:szCs w:val="22"/>
        </w:rPr>
        <w:t xml:space="preserve"> </w:t>
      </w:r>
      <w:proofErr w:type="spellStart"/>
      <w:r w:rsidRPr="0012037F">
        <w:rPr>
          <w:rFonts w:ascii="Arial" w:hAnsi="Arial" w:cs="Arial"/>
          <w:sz w:val="22"/>
          <w:szCs w:val="22"/>
        </w:rPr>
        <w:t>plug&amp;play</w:t>
      </w:r>
      <w:proofErr w:type="spellEnd"/>
      <w:r w:rsidRPr="0012037F">
        <w:rPr>
          <w:rFonts w:ascii="Arial" w:hAnsi="Arial" w:cs="Arial"/>
          <w:sz w:val="22"/>
          <w:szCs w:val="22"/>
        </w:rPr>
        <w:t xml:space="preserve"> bez ingerencji serwisu.”?</w:t>
      </w:r>
      <w:r w:rsidRPr="0012037F">
        <w:rPr>
          <w:rFonts w:ascii="Arial" w:hAnsi="Arial" w:cs="Arial"/>
          <w:b/>
          <w:sz w:val="22"/>
          <w:szCs w:val="22"/>
        </w:rPr>
        <w:t xml:space="preserve"> </w:t>
      </w:r>
      <w:r w:rsidRPr="007D3E63">
        <w:rPr>
          <w:rFonts w:ascii="Arial" w:hAnsi="Arial" w:cs="Arial"/>
          <w:bCs/>
          <w:sz w:val="22"/>
          <w:szCs w:val="22"/>
        </w:rPr>
        <w:t>Odpowiedź: Zamawiający dopuszcza kardiomonitor bez tej funkcji.</w:t>
      </w:r>
    </w:p>
    <w:p w14:paraId="4AAC9CA6"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76:</w:t>
      </w:r>
    </w:p>
    <w:p w14:paraId="048E7CB5" w14:textId="3EAD0E6F" w:rsidR="0012037F" w:rsidRPr="007D3E63" w:rsidRDefault="0012037F" w:rsidP="0012037F">
      <w:pPr>
        <w:jc w:val="both"/>
        <w:rPr>
          <w:rFonts w:ascii="Arial" w:hAnsi="Arial" w:cs="Arial"/>
          <w:bCs/>
          <w:sz w:val="22"/>
          <w:szCs w:val="22"/>
        </w:rPr>
      </w:pPr>
      <w:r w:rsidRPr="0012037F">
        <w:rPr>
          <w:rFonts w:ascii="Arial" w:hAnsi="Arial" w:cs="Arial"/>
          <w:sz w:val="22"/>
          <w:szCs w:val="22"/>
        </w:rPr>
        <w:t>Czy Zamawiający odstąpi od wymogu pomiaru pulsu w zakresie min. 25-350 ud/min. w ramach</w:t>
      </w:r>
      <w:r w:rsidR="007D3E63">
        <w:rPr>
          <w:rFonts w:ascii="Arial" w:hAnsi="Arial" w:cs="Arial"/>
          <w:sz w:val="22"/>
          <w:szCs w:val="22"/>
        </w:rPr>
        <w:t xml:space="preserve"> </w:t>
      </w:r>
      <w:r w:rsidRPr="0012037F">
        <w:rPr>
          <w:rFonts w:ascii="Arial" w:hAnsi="Arial" w:cs="Arial"/>
          <w:sz w:val="22"/>
          <w:szCs w:val="22"/>
        </w:rPr>
        <w:t>pomiaru inwazyjnego ciśnienia krwi?</w:t>
      </w:r>
      <w:r w:rsidRPr="0012037F">
        <w:rPr>
          <w:rFonts w:ascii="Arial" w:hAnsi="Arial" w:cs="Arial"/>
          <w:b/>
          <w:sz w:val="22"/>
          <w:szCs w:val="22"/>
        </w:rPr>
        <w:t xml:space="preserve"> </w:t>
      </w:r>
      <w:r w:rsidRPr="007D3E63">
        <w:rPr>
          <w:rFonts w:ascii="Arial" w:hAnsi="Arial" w:cs="Arial"/>
          <w:bCs/>
          <w:sz w:val="22"/>
          <w:szCs w:val="22"/>
        </w:rPr>
        <w:t>Odpowiedź: Zamawiający dopuszcza kardiomonitor bez tej funkcji.</w:t>
      </w:r>
    </w:p>
    <w:p w14:paraId="6952CFCB"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79,80,81:</w:t>
      </w:r>
    </w:p>
    <w:p w14:paraId="2DD41BE6" w14:textId="11D4A03D" w:rsidR="0012037F" w:rsidRPr="007D3E63" w:rsidRDefault="0012037F" w:rsidP="0012037F">
      <w:pPr>
        <w:jc w:val="both"/>
        <w:rPr>
          <w:rFonts w:ascii="Arial" w:hAnsi="Arial" w:cs="Arial"/>
          <w:bCs/>
          <w:sz w:val="22"/>
          <w:szCs w:val="22"/>
        </w:rPr>
      </w:pPr>
      <w:r w:rsidRPr="0012037F">
        <w:rPr>
          <w:rFonts w:ascii="Arial" w:hAnsi="Arial" w:cs="Arial"/>
          <w:sz w:val="22"/>
          <w:szCs w:val="22"/>
        </w:rPr>
        <w:t>Zwracamy się z uprzejmą prośbą o rozważenie odstąpienia od wymogu oraz punktacji</w:t>
      </w:r>
      <w:r w:rsidR="007D3E63">
        <w:rPr>
          <w:rFonts w:ascii="Arial" w:hAnsi="Arial" w:cs="Arial"/>
          <w:sz w:val="22"/>
          <w:szCs w:val="22"/>
        </w:rPr>
        <w:t xml:space="preserve"> </w:t>
      </w:r>
      <w:r w:rsidRPr="0012037F">
        <w:rPr>
          <w:rFonts w:ascii="Arial" w:hAnsi="Arial" w:cs="Arial"/>
          <w:sz w:val="22"/>
          <w:szCs w:val="22"/>
        </w:rPr>
        <w:t>określonych w punktach 79, 80 i 81. W obecnym kształcie zapisy te mogą w praktyce znacząco</w:t>
      </w:r>
      <w:r w:rsidR="007D3E63">
        <w:rPr>
          <w:rFonts w:ascii="Arial" w:hAnsi="Arial" w:cs="Arial"/>
          <w:sz w:val="22"/>
          <w:szCs w:val="22"/>
        </w:rPr>
        <w:t xml:space="preserve"> </w:t>
      </w:r>
      <w:r w:rsidRPr="0012037F">
        <w:rPr>
          <w:rFonts w:ascii="Arial" w:hAnsi="Arial" w:cs="Arial"/>
          <w:sz w:val="22"/>
          <w:szCs w:val="22"/>
        </w:rPr>
        <w:t>ograniczać konkurencyjność postępowania, ponieważ wskazane kryteria – ze względu na swój</w:t>
      </w:r>
      <w:r w:rsidR="007D3E63">
        <w:rPr>
          <w:rFonts w:ascii="Arial" w:hAnsi="Arial" w:cs="Arial"/>
          <w:sz w:val="22"/>
          <w:szCs w:val="22"/>
        </w:rPr>
        <w:t xml:space="preserve"> </w:t>
      </w:r>
      <w:r w:rsidRPr="0012037F">
        <w:rPr>
          <w:rFonts w:ascii="Arial" w:hAnsi="Arial" w:cs="Arial"/>
          <w:sz w:val="22"/>
          <w:szCs w:val="22"/>
        </w:rPr>
        <w:t>bardzo szczegółowy i specyficzny charakter – mogą być spełnione jedynie przez wąską grupę</w:t>
      </w:r>
      <w:r w:rsidR="007D3E63">
        <w:rPr>
          <w:rFonts w:ascii="Arial" w:hAnsi="Arial" w:cs="Arial"/>
          <w:sz w:val="22"/>
          <w:szCs w:val="22"/>
        </w:rPr>
        <w:t xml:space="preserve"> </w:t>
      </w:r>
      <w:r w:rsidRPr="0012037F">
        <w:rPr>
          <w:rFonts w:ascii="Arial" w:hAnsi="Arial" w:cs="Arial"/>
          <w:sz w:val="22"/>
          <w:szCs w:val="22"/>
        </w:rPr>
        <w:t>wykonawców, a potencjalnie nawet przez jednego producenta.</w:t>
      </w:r>
      <w:r w:rsidRPr="0012037F">
        <w:rPr>
          <w:rFonts w:ascii="Arial" w:hAnsi="Arial" w:cs="Arial"/>
          <w:b/>
          <w:sz w:val="22"/>
          <w:szCs w:val="22"/>
        </w:rPr>
        <w:t xml:space="preserve"> </w:t>
      </w:r>
      <w:r w:rsidRPr="007D3E63">
        <w:rPr>
          <w:rFonts w:ascii="Arial" w:hAnsi="Arial" w:cs="Arial"/>
          <w:bCs/>
          <w:sz w:val="22"/>
          <w:szCs w:val="22"/>
        </w:rPr>
        <w:t>Odpowiedź: Zamawiający dopuszcza</w:t>
      </w:r>
    </w:p>
    <w:p w14:paraId="3D3F2531"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Ad pkt. 83:</w:t>
      </w:r>
    </w:p>
    <w:p w14:paraId="663C3BC5" w14:textId="3FB3797F" w:rsidR="0012037F" w:rsidRPr="0012037F" w:rsidRDefault="0012037F" w:rsidP="0012037F">
      <w:pPr>
        <w:jc w:val="both"/>
        <w:rPr>
          <w:rFonts w:ascii="Arial" w:hAnsi="Arial" w:cs="Arial"/>
          <w:sz w:val="22"/>
          <w:szCs w:val="22"/>
        </w:rPr>
      </w:pPr>
      <w:r w:rsidRPr="0012037F">
        <w:rPr>
          <w:rFonts w:ascii="Arial" w:hAnsi="Arial" w:cs="Arial"/>
          <w:sz w:val="22"/>
          <w:szCs w:val="22"/>
        </w:rPr>
        <w:t>Zwracamy się z uprzejmą prośbą o określenie minimalnego wymaganego czasu pracy</w:t>
      </w:r>
      <w:r w:rsidR="007D3E63">
        <w:rPr>
          <w:rFonts w:ascii="Arial" w:hAnsi="Arial" w:cs="Arial"/>
          <w:sz w:val="22"/>
          <w:szCs w:val="22"/>
        </w:rPr>
        <w:t xml:space="preserve"> </w:t>
      </w:r>
      <w:r w:rsidRPr="0012037F">
        <w:rPr>
          <w:rFonts w:ascii="Arial" w:hAnsi="Arial" w:cs="Arial"/>
          <w:sz w:val="22"/>
          <w:szCs w:val="22"/>
        </w:rPr>
        <w:t>kardiomonitora na akumulatorze na poziomie co najmniej 6 godzin, przy jednoczesnym</w:t>
      </w:r>
      <w:r w:rsidR="007D3E63">
        <w:rPr>
          <w:rFonts w:ascii="Arial" w:hAnsi="Arial" w:cs="Arial"/>
          <w:sz w:val="22"/>
          <w:szCs w:val="22"/>
        </w:rPr>
        <w:t xml:space="preserve"> </w:t>
      </w:r>
      <w:r w:rsidRPr="0012037F">
        <w:rPr>
          <w:rFonts w:ascii="Arial" w:hAnsi="Arial" w:cs="Arial"/>
          <w:sz w:val="22"/>
          <w:szCs w:val="22"/>
        </w:rPr>
        <w:t>wprowadzeniu punktacji dla rozwiązań umożliwiających wydłużenie czasu pracy urządzenia do</w:t>
      </w:r>
      <w:r w:rsidR="007D3E63">
        <w:rPr>
          <w:rFonts w:ascii="Arial" w:hAnsi="Arial" w:cs="Arial"/>
          <w:sz w:val="22"/>
          <w:szCs w:val="22"/>
        </w:rPr>
        <w:t xml:space="preserve"> </w:t>
      </w:r>
      <w:r w:rsidRPr="0012037F">
        <w:rPr>
          <w:rFonts w:ascii="Arial" w:hAnsi="Arial" w:cs="Arial"/>
          <w:sz w:val="22"/>
          <w:szCs w:val="22"/>
        </w:rPr>
        <w:t>minimum 12 godzin (np. poprzez zastosowanie dodatkowego, drugiego akumulatora).</w:t>
      </w:r>
    </w:p>
    <w:p w14:paraId="7E883BC4" w14:textId="6B8F7355" w:rsidR="0012037F" w:rsidRPr="0012037F" w:rsidRDefault="0012037F" w:rsidP="0012037F">
      <w:pPr>
        <w:jc w:val="both"/>
        <w:rPr>
          <w:rFonts w:ascii="Arial" w:hAnsi="Arial" w:cs="Arial"/>
          <w:sz w:val="22"/>
          <w:szCs w:val="22"/>
        </w:rPr>
      </w:pPr>
      <w:r w:rsidRPr="0012037F">
        <w:rPr>
          <w:rFonts w:ascii="Arial" w:hAnsi="Arial" w:cs="Arial"/>
          <w:sz w:val="22"/>
          <w:szCs w:val="22"/>
        </w:rPr>
        <w:t>Wydłużony czas pracy na zasilaniu akumulatorowym istotnie zwiększa bezpieczeństwo</w:t>
      </w:r>
      <w:r w:rsidR="007D3E63">
        <w:rPr>
          <w:rFonts w:ascii="Arial" w:hAnsi="Arial" w:cs="Arial"/>
          <w:sz w:val="22"/>
          <w:szCs w:val="22"/>
        </w:rPr>
        <w:t xml:space="preserve"> </w:t>
      </w:r>
      <w:r w:rsidRPr="0012037F">
        <w:rPr>
          <w:rFonts w:ascii="Arial" w:hAnsi="Arial" w:cs="Arial"/>
          <w:sz w:val="22"/>
          <w:szCs w:val="22"/>
        </w:rPr>
        <w:t>pacjenta oraz zapewnia ciągłość monitorowania w sytuacjach transportu wewnątrzszpitalnego,</w:t>
      </w:r>
      <w:r w:rsidR="007D3E63">
        <w:rPr>
          <w:rFonts w:ascii="Arial" w:hAnsi="Arial" w:cs="Arial"/>
          <w:sz w:val="22"/>
          <w:szCs w:val="22"/>
        </w:rPr>
        <w:t xml:space="preserve"> </w:t>
      </w:r>
      <w:r w:rsidRPr="0012037F">
        <w:rPr>
          <w:rFonts w:ascii="Arial" w:hAnsi="Arial" w:cs="Arial"/>
          <w:sz w:val="22"/>
          <w:szCs w:val="22"/>
        </w:rPr>
        <w:t>awarii zasilania lub pracy w warunkach ograniczonego dostępu do infrastruktury energetycznej.</w:t>
      </w:r>
    </w:p>
    <w:p w14:paraId="35373C7F" w14:textId="6A70B472" w:rsidR="0012037F" w:rsidRPr="0012037F" w:rsidRDefault="0012037F" w:rsidP="0012037F">
      <w:pPr>
        <w:jc w:val="both"/>
        <w:rPr>
          <w:rFonts w:ascii="Arial" w:hAnsi="Arial" w:cs="Arial"/>
          <w:sz w:val="22"/>
          <w:szCs w:val="22"/>
        </w:rPr>
      </w:pPr>
      <w:r w:rsidRPr="0012037F">
        <w:rPr>
          <w:rFonts w:ascii="Arial" w:hAnsi="Arial" w:cs="Arial"/>
          <w:sz w:val="22"/>
          <w:szCs w:val="22"/>
        </w:rPr>
        <w:t>W związku z powyższym prosimy o rozważenie uwzględnienia opisanego parametru w</w:t>
      </w:r>
      <w:r w:rsidR="007D3E63">
        <w:rPr>
          <w:rFonts w:ascii="Arial" w:hAnsi="Arial" w:cs="Arial"/>
          <w:sz w:val="22"/>
          <w:szCs w:val="22"/>
        </w:rPr>
        <w:t xml:space="preserve"> </w:t>
      </w:r>
      <w:r w:rsidRPr="0012037F">
        <w:rPr>
          <w:rFonts w:ascii="Arial" w:hAnsi="Arial" w:cs="Arial"/>
          <w:sz w:val="22"/>
          <w:szCs w:val="22"/>
        </w:rPr>
        <w:t>kryteriach oceny.</w:t>
      </w:r>
      <w:r w:rsidRPr="0012037F">
        <w:rPr>
          <w:rFonts w:ascii="Arial" w:hAnsi="Arial" w:cs="Arial"/>
          <w:b/>
          <w:sz w:val="22"/>
          <w:szCs w:val="22"/>
        </w:rPr>
        <w:t xml:space="preserve"> </w:t>
      </w:r>
      <w:r w:rsidRPr="007D3E63">
        <w:rPr>
          <w:rFonts w:ascii="Arial" w:hAnsi="Arial" w:cs="Arial"/>
          <w:bCs/>
          <w:sz w:val="22"/>
          <w:szCs w:val="22"/>
        </w:rPr>
        <w:t>Odpowiedź: Zamawiający dopuszcza ale nie wymaga.</w:t>
      </w:r>
    </w:p>
    <w:p w14:paraId="23189387"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Pytanie dodatkowe 1:</w:t>
      </w:r>
    </w:p>
    <w:p w14:paraId="5E6759E8" w14:textId="6BB0D9A8" w:rsidR="0012037F" w:rsidRPr="0012037F" w:rsidRDefault="0012037F" w:rsidP="0012037F">
      <w:pPr>
        <w:jc w:val="both"/>
        <w:rPr>
          <w:rFonts w:ascii="Arial" w:hAnsi="Arial" w:cs="Arial"/>
          <w:sz w:val="22"/>
          <w:szCs w:val="22"/>
        </w:rPr>
      </w:pPr>
      <w:r w:rsidRPr="0012037F">
        <w:rPr>
          <w:rFonts w:ascii="Arial" w:hAnsi="Arial" w:cs="Arial"/>
          <w:sz w:val="22"/>
          <w:szCs w:val="22"/>
        </w:rPr>
        <w:t>Zwracamy się z uprzejmą prośbą o wprowadzenie dodatkowego parametru punktowanego</w:t>
      </w:r>
      <w:r w:rsidR="007D3E63">
        <w:rPr>
          <w:rFonts w:ascii="Arial" w:hAnsi="Arial" w:cs="Arial"/>
          <w:sz w:val="22"/>
          <w:szCs w:val="22"/>
        </w:rPr>
        <w:t xml:space="preserve"> </w:t>
      </w:r>
      <w:r w:rsidRPr="0012037F">
        <w:rPr>
          <w:rFonts w:ascii="Arial" w:hAnsi="Arial" w:cs="Arial"/>
          <w:sz w:val="22"/>
          <w:szCs w:val="22"/>
        </w:rPr>
        <w:t xml:space="preserve">dotyczącego możliwości wyboru </w:t>
      </w:r>
      <w:proofErr w:type="spellStart"/>
      <w:r w:rsidRPr="0012037F">
        <w:rPr>
          <w:rFonts w:ascii="Arial" w:hAnsi="Arial" w:cs="Arial"/>
          <w:sz w:val="22"/>
          <w:szCs w:val="22"/>
        </w:rPr>
        <w:t>eIFU</w:t>
      </w:r>
      <w:proofErr w:type="spellEnd"/>
      <w:r w:rsidRPr="0012037F">
        <w:rPr>
          <w:rFonts w:ascii="Arial" w:hAnsi="Arial" w:cs="Arial"/>
          <w:sz w:val="22"/>
          <w:szCs w:val="22"/>
        </w:rPr>
        <w:t xml:space="preserve"> – elektronicznej instrukcji obsługi dostępnej</w:t>
      </w:r>
      <w:r w:rsidR="007D3E63">
        <w:rPr>
          <w:rFonts w:ascii="Arial" w:hAnsi="Arial" w:cs="Arial"/>
          <w:sz w:val="22"/>
          <w:szCs w:val="22"/>
        </w:rPr>
        <w:t xml:space="preserve"> </w:t>
      </w:r>
      <w:r w:rsidRPr="0012037F">
        <w:rPr>
          <w:rFonts w:ascii="Arial" w:hAnsi="Arial" w:cs="Arial"/>
          <w:sz w:val="22"/>
          <w:szCs w:val="22"/>
        </w:rPr>
        <w:t>bezpośrednio z poziomu ekranu kardiomonitora.</w:t>
      </w:r>
    </w:p>
    <w:p w14:paraId="57A51615" w14:textId="1F200D2F" w:rsidR="0012037F" w:rsidRPr="0012037F" w:rsidRDefault="0012037F" w:rsidP="0012037F">
      <w:pPr>
        <w:jc w:val="both"/>
        <w:rPr>
          <w:rFonts w:ascii="Arial" w:hAnsi="Arial" w:cs="Arial"/>
          <w:sz w:val="22"/>
          <w:szCs w:val="22"/>
        </w:rPr>
      </w:pPr>
      <w:r w:rsidRPr="0012037F">
        <w:rPr>
          <w:rFonts w:ascii="Arial" w:hAnsi="Arial" w:cs="Arial"/>
          <w:sz w:val="22"/>
          <w:szCs w:val="22"/>
        </w:rPr>
        <w:t>Dostęp do aktualnej instrukcji obsługi w formie elektronicznej z poziomu urządzenia zwiększa</w:t>
      </w:r>
      <w:r w:rsidR="007D3E63">
        <w:rPr>
          <w:rFonts w:ascii="Arial" w:hAnsi="Arial" w:cs="Arial"/>
          <w:sz w:val="22"/>
          <w:szCs w:val="22"/>
        </w:rPr>
        <w:t xml:space="preserve"> </w:t>
      </w:r>
      <w:r w:rsidRPr="0012037F">
        <w:rPr>
          <w:rFonts w:ascii="Arial" w:hAnsi="Arial" w:cs="Arial"/>
          <w:sz w:val="22"/>
          <w:szCs w:val="22"/>
        </w:rPr>
        <w:t>bezpieczeństwo użytkowania, skraca czas dostępu do informacji technicznych oraz wspiera</w:t>
      </w:r>
      <w:r w:rsidR="007D3E63">
        <w:rPr>
          <w:rFonts w:ascii="Arial" w:hAnsi="Arial" w:cs="Arial"/>
          <w:sz w:val="22"/>
          <w:szCs w:val="22"/>
        </w:rPr>
        <w:t xml:space="preserve"> </w:t>
      </w:r>
      <w:r w:rsidRPr="0012037F">
        <w:rPr>
          <w:rFonts w:ascii="Arial" w:hAnsi="Arial" w:cs="Arial"/>
          <w:sz w:val="22"/>
          <w:szCs w:val="22"/>
        </w:rPr>
        <w:t>personel medyczny w prawidłowej obsłudze sprzętu, stanowiąc wymierne rozszerzenie</w:t>
      </w:r>
      <w:r w:rsidR="007D3E63">
        <w:rPr>
          <w:rFonts w:ascii="Arial" w:hAnsi="Arial" w:cs="Arial"/>
          <w:sz w:val="22"/>
          <w:szCs w:val="22"/>
        </w:rPr>
        <w:t xml:space="preserve"> </w:t>
      </w:r>
      <w:r w:rsidRPr="0012037F">
        <w:rPr>
          <w:rFonts w:ascii="Arial" w:hAnsi="Arial" w:cs="Arial"/>
          <w:sz w:val="22"/>
          <w:szCs w:val="22"/>
        </w:rPr>
        <w:t>funkcjonalności systemu.</w:t>
      </w:r>
    </w:p>
    <w:p w14:paraId="6ABEC09C" w14:textId="2E4AA21E" w:rsidR="0012037F" w:rsidRPr="0012037F" w:rsidRDefault="0012037F" w:rsidP="0012037F">
      <w:pPr>
        <w:jc w:val="both"/>
        <w:rPr>
          <w:rFonts w:ascii="Arial" w:hAnsi="Arial" w:cs="Arial"/>
          <w:sz w:val="22"/>
          <w:szCs w:val="22"/>
        </w:rPr>
      </w:pPr>
      <w:r w:rsidRPr="0012037F">
        <w:rPr>
          <w:rFonts w:ascii="Arial" w:hAnsi="Arial" w:cs="Arial"/>
          <w:sz w:val="22"/>
          <w:szCs w:val="22"/>
        </w:rPr>
        <w:t>W związku z powyższym prosimy o rozważenie uwzględnienia opisanego parametru w</w:t>
      </w:r>
      <w:r w:rsidR="007D3E63">
        <w:rPr>
          <w:rFonts w:ascii="Arial" w:hAnsi="Arial" w:cs="Arial"/>
          <w:sz w:val="22"/>
          <w:szCs w:val="22"/>
        </w:rPr>
        <w:t xml:space="preserve"> </w:t>
      </w:r>
      <w:r w:rsidRPr="0012037F">
        <w:rPr>
          <w:rFonts w:ascii="Arial" w:hAnsi="Arial" w:cs="Arial"/>
          <w:sz w:val="22"/>
          <w:szCs w:val="22"/>
        </w:rPr>
        <w:t>kryteriach oceny.</w:t>
      </w:r>
      <w:r w:rsidRPr="0012037F">
        <w:rPr>
          <w:rFonts w:ascii="Arial" w:hAnsi="Arial" w:cs="Arial"/>
          <w:b/>
          <w:sz w:val="22"/>
          <w:szCs w:val="22"/>
        </w:rPr>
        <w:t xml:space="preserve"> </w:t>
      </w:r>
      <w:r w:rsidRPr="007D3E63">
        <w:rPr>
          <w:rFonts w:ascii="Arial" w:hAnsi="Arial" w:cs="Arial"/>
          <w:bCs/>
          <w:sz w:val="22"/>
          <w:szCs w:val="22"/>
        </w:rPr>
        <w:t>Odpowiedź: Zamawiający dopuszcza ale nie wymaga.</w:t>
      </w:r>
    </w:p>
    <w:p w14:paraId="32F010FE" w14:textId="77777777" w:rsidR="0012037F" w:rsidRPr="0012037F" w:rsidRDefault="0012037F" w:rsidP="0012037F">
      <w:pPr>
        <w:jc w:val="both"/>
        <w:rPr>
          <w:rFonts w:ascii="Arial" w:hAnsi="Arial" w:cs="Arial"/>
          <w:b/>
          <w:bCs/>
          <w:sz w:val="22"/>
          <w:szCs w:val="22"/>
        </w:rPr>
      </w:pPr>
      <w:r w:rsidRPr="0012037F">
        <w:rPr>
          <w:rFonts w:ascii="Arial" w:hAnsi="Arial" w:cs="Arial"/>
          <w:b/>
          <w:bCs/>
          <w:sz w:val="22"/>
          <w:szCs w:val="22"/>
        </w:rPr>
        <w:t>Pytanie dodatkowe 2:</w:t>
      </w:r>
    </w:p>
    <w:p w14:paraId="4BFA74FD" w14:textId="3A9F830D" w:rsidR="0012037F" w:rsidRPr="0012037F" w:rsidRDefault="0012037F" w:rsidP="0012037F">
      <w:pPr>
        <w:jc w:val="both"/>
        <w:rPr>
          <w:rFonts w:ascii="Arial" w:hAnsi="Arial" w:cs="Arial"/>
          <w:sz w:val="22"/>
          <w:szCs w:val="22"/>
        </w:rPr>
      </w:pPr>
      <w:r w:rsidRPr="0012037F">
        <w:rPr>
          <w:rFonts w:ascii="Arial" w:hAnsi="Arial" w:cs="Arial"/>
          <w:sz w:val="22"/>
          <w:szCs w:val="22"/>
        </w:rPr>
        <w:t>Zwracamy się z uprzejmą prośbą o wprowadzenie dodatkowego parametru punktowanego</w:t>
      </w:r>
      <w:r w:rsidR="007D3E63">
        <w:rPr>
          <w:rFonts w:ascii="Arial" w:hAnsi="Arial" w:cs="Arial"/>
          <w:sz w:val="22"/>
          <w:szCs w:val="22"/>
        </w:rPr>
        <w:t xml:space="preserve"> </w:t>
      </w:r>
      <w:r w:rsidRPr="0012037F">
        <w:rPr>
          <w:rFonts w:ascii="Arial" w:hAnsi="Arial" w:cs="Arial"/>
          <w:sz w:val="22"/>
          <w:szCs w:val="22"/>
        </w:rPr>
        <w:t>dotyczącego możliwości rozszerzonej analizy arytmii, tj. wykrywania liczby kategorii zaburzeń</w:t>
      </w:r>
      <w:r w:rsidR="007D3E63">
        <w:rPr>
          <w:rFonts w:ascii="Arial" w:hAnsi="Arial" w:cs="Arial"/>
          <w:sz w:val="22"/>
          <w:szCs w:val="22"/>
        </w:rPr>
        <w:t xml:space="preserve"> </w:t>
      </w:r>
      <w:r w:rsidRPr="0012037F">
        <w:rPr>
          <w:rFonts w:ascii="Arial" w:hAnsi="Arial" w:cs="Arial"/>
          <w:sz w:val="22"/>
          <w:szCs w:val="22"/>
        </w:rPr>
        <w:t>rytmu serca powyżej 30.</w:t>
      </w:r>
    </w:p>
    <w:p w14:paraId="607E0D43" w14:textId="19308050" w:rsidR="0012037F" w:rsidRPr="0012037F" w:rsidRDefault="0012037F" w:rsidP="0012037F">
      <w:pPr>
        <w:jc w:val="both"/>
        <w:rPr>
          <w:rFonts w:ascii="Arial" w:hAnsi="Arial" w:cs="Arial"/>
          <w:sz w:val="22"/>
          <w:szCs w:val="22"/>
        </w:rPr>
      </w:pPr>
      <w:r w:rsidRPr="0012037F">
        <w:rPr>
          <w:rFonts w:ascii="Arial" w:hAnsi="Arial" w:cs="Arial"/>
          <w:sz w:val="22"/>
          <w:szCs w:val="22"/>
        </w:rPr>
        <w:t>Zwiększona liczba wykrywanych i analizowanych arytmii istotnie podnosi wartość</w:t>
      </w:r>
      <w:r w:rsidR="007D3E63">
        <w:rPr>
          <w:rFonts w:ascii="Arial" w:hAnsi="Arial" w:cs="Arial"/>
          <w:sz w:val="22"/>
          <w:szCs w:val="22"/>
        </w:rPr>
        <w:t xml:space="preserve"> </w:t>
      </w:r>
      <w:r w:rsidRPr="0012037F">
        <w:rPr>
          <w:rFonts w:ascii="Arial" w:hAnsi="Arial" w:cs="Arial"/>
          <w:sz w:val="22"/>
          <w:szCs w:val="22"/>
        </w:rPr>
        <w:t>diagnostyczną monitora, umożliwia wcześniejsze wykrywanie stanów zagrożenia życia oraz</w:t>
      </w:r>
      <w:r w:rsidR="007D3E63">
        <w:rPr>
          <w:rFonts w:ascii="Arial" w:hAnsi="Arial" w:cs="Arial"/>
          <w:sz w:val="22"/>
          <w:szCs w:val="22"/>
        </w:rPr>
        <w:t xml:space="preserve"> </w:t>
      </w:r>
      <w:r w:rsidRPr="0012037F">
        <w:rPr>
          <w:rFonts w:ascii="Arial" w:hAnsi="Arial" w:cs="Arial"/>
          <w:sz w:val="22"/>
          <w:szCs w:val="22"/>
        </w:rPr>
        <w:t>bardziej precyzyjną ocenę stanu pacjenta. Rozbudowana analiza arytmii wspiera personel</w:t>
      </w:r>
      <w:r w:rsidR="007D3E63">
        <w:rPr>
          <w:rFonts w:ascii="Arial" w:hAnsi="Arial" w:cs="Arial"/>
          <w:sz w:val="22"/>
          <w:szCs w:val="22"/>
        </w:rPr>
        <w:t xml:space="preserve"> </w:t>
      </w:r>
      <w:r w:rsidRPr="0012037F">
        <w:rPr>
          <w:rFonts w:ascii="Arial" w:hAnsi="Arial" w:cs="Arial"/>
          <w:sz w:val="22"/>
          <w:szCs w:val="22"/>
        </w:rPr>
        <w:t>medyczny w podejmowaniu trafnych decyzji klinicznych, szczególnie w oddziałach intensywnej</w:t>
      </w:r>
      <w:r w:rsidR="007D3E63">
        <w:rPr>
          <w:rFonts w:ascii="Arial" w:hAnsi="Arial" w:cs="Arial"/>
          <w:sz w:val="22"/>
          <w:szCs w:val="22"/>
        </w:rPr>
        <w:t xml:space="preserve"> </w:t>
      </w:r>
      <w:r w:rsidRPr="0012037F">
        <w:rPr>
          <w:rFonts w:ascii="Arial" w:hAnsi="Arial" w:cs="Arial"/>
          <w:sz w:val="22"/>
          <w:szCs w:val="22"/>
        </w:rPr>
        <w:t>terapii oraz w stanach nagłych, stanowiąc wymierne rozszerzenie funkcjonalności systemu</w:t>
      </w:r>
      <w:r w:rsidR="007D3E63">
        <w:rPr>
          <w:rFonts w:ascii="Arial" w:hAnsi="Arial" w:cs="Arial"/>
          <w:sz w:val="22"/>
          <w:szCs w:val="22"/>
        </w:rPr>
        <w:t xml:space="preserve"> </w:t>
      </w:r>
      <w:r w:rsidRPr="0012037F">
        <w:rPr>
          <w:rFonts w:ascii="Arial" w:hAnsi="Arial" w:cs="Arial"/>
          <w:sz w:val="22"/>
          <w:szCs w:val="22"/>
        </w:rPr>
        <w:t>monitorowania.</w:t>
      </w:r>
    </w:p>
    <w:p w14:paraId="60DB9C34" w14:textId="78D2BFB0" w:rsidR="0012037F" w:rsidRPr="0012037F" w:rsidRDefault="0012037F" w:rsidP="0012037F">
      <w:pPr>
        <w:jc w:val="both"/>
        <w:rPr>
          <w:rFonts w:ascii="Arial" w:hAnsi="Arial" w:cs="Arial"/>
          <w:sz w:val="22"/>
          <w:szCs w:val="22"/>
        </w:rPr>
      </w:pPr>
      <w:r w:rsidRPr="0012037F">
        <w:rPr>
          <w:rFonts w:ascii="Arial" w:hAnsi="Arial" w:cs="Arial"/>
          <w:sz w:val="22"/>
          <w:szCs w:val="22"/>
        </w:rPr>
        <w:t>W związku z powyższym prosimy o rozważenie uwzględnienia opisanego parametru w</w:t>
      </w:r>
      <w:r w:rsidR="003B0C80">
        <w:rPr>
          <w:rFonts w:ascii="Arial" w:hAnsi="Arial" w:cs="Arial"/>
          <w:sz w:val="22"/>
          <w:szCs w:val="22"/>
        </w:rPr>
        <w:t xml:space="preserve"> </w:t>
      </w:r>
      <w:r w:rsidRPr="0012037F">
        <w:rPr>
          <w:rFonts w:ascii="Arial" w:hAnsi="Arial" w:cs="Arial"/>
          <w:sz w:val="22"/>
          <w:szCs w:val="22"/>
        </w:rPr>
        <w:t>kryteriach oceny ofert poprzez jego odpowiednie premiowanie.</w:t>
      </w:r>
      <w:r w:rsidRPr="0012037F">
        <w:rPr>
          <w:rFonts w:ascii="Arial" w:hAnsi="Arial" w:cs="Arial"/>
          <w:b/>
          <w:sz w:val="22"/>
          <w:szCs w:val="22"/>
        </w:rPr>
        <w:t xml:space="preserve"> </w:t>
      </w:r>
      <w:r w:rsidRPr="007D3E63">
        <w:rPr>
          <w:rFonts w:ascii="Arial" w:hAnsi="Arial" w:cs="Arial"/>
          <w:bCs/>
          <w:sz w:val="22"/>
          <w:szCs w:val="22"/>
        </w:rPr>
        <w:t>Odpowiedź: Zamawiający dopuszcza ale nie wymaga.</w:t>
      </w:r>
    </w:p>
    <w:p w14:paraId="747AB972" w14:textId="77777777" w:rsidR="00BE7BFD" w:rsidRPr="009003D1" w:rsidRDefault="00BE7BFD" w:rsidP="0012037F">
      <w:pPr>
        <w:jc w:val="both"/>
        <w:rPr>
          <w:rFonts w:ascii="Arial" w:hAnsi="Arial" w:cs="Arial"/>
          <w:sz w:val="22"/>
          <w:szCs w:val="22"/>
        </w:rPr>
      </w:pPr>
    </w:p>
    <w:p w14:paraId="232943A6" w14:textId="77777777" w:rsidR="006D4AB3" w:rsidRDefault="006D4AB3" w:rsidP="0012037F">
      <w:pPr>
        <w:pStyle w:val="Tekstpodstawowy"/>
        <w:ind w:left="3119" w:firstLine="425"/>
        <w:jc w:val="right"/>
        <w:rPr>
          <w:rFonts w:ascii="Arial" w:hAnsi="Arial" w:cs="Arial"/>
          <w:sz w:val="24"/>
          <w:szCs w:val="24"/>
        </w:rPr>
      </w:pPr>
      <w:r w:rsidRPr="009003D1">
        <w:rPr>
          <w:rFonts w:ascii="Arial" w:hAnsi="Arial" w:cs="Arial"/>
          <w:sz w:val="24"/>
          <w:szCs w:val="24"/>
        </w:rPr>
        <w:t>Zamawiający</w:t>
      </w:r>
    </w:p>
    <w:p w14:paraId="1288D501" w14:textId="77777777" w:rsidR="003B0C80" w:rsidRDefault="003B0C80" w:rsidP="0012037F">
      <w:pPr>
        <w:pStyle w:val="Tekstpodstawowy"/>
        <w:ind w:left="3119" w:firstLine="425"/>
        <w:jc w:val="right"/>
        <w:rPr>
          <w:rFonts w:ascii="Arial" w:hAnsi="Arial" w:cs="Arial"/>
          <w:sz w:val="24"/>
          <w:szCs w:val="24"/>
        </w:rPr>
      </w:pPr>
    </w:p>
    <w:p w14:paraId="10927460" w14:textId="77777777" w:rsidR="003B0C80" w:rsidRPr="003B0C80" w:rsidRDefault="003B0C80" w:rsidP="003B0C80">
      <w:pPr>
        <w:pStyle w:val="Tekstpodstawowy"/>
        <w:ind w:left="3119" w:firstLine="425"/>
        <w:jc w:val="center"/>
        <w:rPr>
          <w:rFonts w:ascii="Arial" w:hAnsi="Arial" w:cs="Arial"/>
          <w:i/>
          <w:sz w:val="22"/>
          <w:szCs w:val="22"/>
        </w:rPr>
      </w:pPr>
      <w:r w:rsidRPr="003B0C80">
        <w:rPr>
          <w:rFonts w:ascii="Arial" w:hAnsi="Arial" w:cs="Arial"/>
          <w:i/>
          <w:sz w:val="22"/>
          <w:szCs w:val="22"/>
        </w:rPr>
        <w:t>/-/ Dyrektor Szpitala Wojewódzkiego</w:t>
      </w:r>
    </w:p>
    <w:p w14:paraId="5D8752ED" w14:textId="77777777" w:rsidR="003B0C80" w:rsidRPr="003B0C80" w:rsidRDefault="003B0C80" w:rsidP="003B0C80">
      <w:pPr>
        <w:pStyle w:val="Tekstpodstawowy"/>
        <w:ind w:left="3119" w:firstLine="425"/>
        <w:jc w:val="center"/>
        <w:rPr>
          <w:rFonts w:ascii="Arial" w:hAnsi="Arial" w:cs="Arial"/>
          <w:i/>
          <w:sz w:val="22"/>
          <w:szCs w:val="22"/>
        </w:rPr>
      </w:pPr>
      <w:r w:rsidRPr="003B0C80">
        <w:rPr>
          <w:rFonts w:ascii="Arial" w:hAnsi="Arial" w:cs="Arial"/>
          <w:i/>
          <w:sz w:val="22"/>
          <w:szCs w:val="22"/>
        </w:rPr>
        <w:lastRenderedPageBreak/>
        <w:t>w Poznaniu</w:t>
      </w:r>
    </w:p>
    <w:p w14:paraId="2B8535F3" w14:textId="50FC0C4C" w:rsidR="003B0C80" w:rsidRPr="003B0C80" w:rsidRDefault="003B0C80" w:rsidP="003B0C80">
      <w:pPr>
        <w:pStyle w:val="Tekstpodstawowy"/>
        <w:ind w:left="3119" w:firstLine="425"/>
        <w:jc w:val="center"/>
        <w:rPr>
          <w:rFonts w:ascii="Arial" w:hAnsi="Arial" w:cs="Arial"/>
          <w:i/>
          <w:sz w:val="22"/>
          <w:szCs w:val="22"/>
        </w:rPr>
      </w:pPr>
      <w:r w:rsidRPr="003B0C80">
        <w:rPr>
          <w:rFonts w:ascii="Arial" w:hAnsi="Arial" w:cs="Arial"/>
          <w:i/>
          <w:sz w:val="22"/>
          <w:szCs w:val="22"/>
        </w:rPr>
        <w:t>dr hab. n. med.- prof. UZ</w:t>
      </w:r>
    </w:p>
    <w:p w14:paraId="30737BAD" w14:textId="77777777" w:rsidR="003B0C80" w:rsidRPr="003B0C80" w:rsidRDefault="003B0C80" w:rsidP="003B0C80">
      <w:pPr>
        <w:pStyle w:val="Tekstpodstawowy"/>
        <w:ind w:left="3119" w:firstLine="425"/>
        <w:jc w:val="center"/>
        <w:rPr>
          <w:rFonts w:ascii="Arial" w:hAnsi="Arial" w:cs="Arial"/>
          <w:sz w:val="24"/>
          <w:szCs w:val="24"/>
          <w:vertAlign w:val="superscript"/>
        </w:rPr>
      </w:pPr>
      <w:r w:rsidRPr="003B0C80">
        <w:rPr>
          <w:rFonts w:ascii="Arial" w:hAnsi="Arial" w:cs="Arial"/>
          <w:i/>
          <w:sz w:val="22"/>
          <w:szCs w:val="22"/>
        </w:rPr>
        <w:t>Dawid Murawa</w:t>
      </w:r>
    </w:p>
    <w:p w14:paraId="551737C4" w14:textId="77777777" w:rsidR="003B0C80" w:rsidRPr="009003D1" w:rsidRDefault="003B0C80" w:rsidP="0012037F">
      <w:pPr>
        <w:pStyle w:val="Tekstpodstawowy"/>
        <w:ind w:left="3119" w:firstLine="425"/>
        <w:jc w:val="right"/>
        <w:rPr>
          <w:rFonts w:ascii="Arial" w:hAnsi="Arial" w:cs="Arial"/>
          <w:sz w:val="24"/>
          <w:szCs w:val="24"/>
        </w:rPr>
      </w:pPr>
    </w:p>
    <w:sectPr w:rsidR="003B0C80" w:rsidRPr="009003D1"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5AA5A" w14:textId="77777777" w:rsidR="00E379C2" w:rsidRDefault="00E379C2">
      <w:r>
        <w:separator/>
      </w:r>
    </w:p>
  </w:endnote>
  <w:endnote w:type="continuationSeparator" w:id="0">
    <w:p w14:paraId="155252A0" w14:textId="77777777" w:rsidR="00E379C2" w:rsidRDefault="00E37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1F44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DB44E2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B479E"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5247578E"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0B8B2" w14:textId="77777777" w:rsidR="006D4AB3" w:rsidRDefault="006D4AB3">
    <w:pPr>
      <w:pStyle w:val="Stopka"/>
      <w:pBdr>
        <w:bottom w:val="single" w:sz="6" w:space="0" w:color="auto"/>
      </w:pBdr>
      <w:tabs>
        <w:tab w:val="clear" w:pos="4536"/>
        <w:tab w:val="left" w:pos="6237"/>
      </w:tabs>
    </w:pPr>
  </w:p>
  <w:p w14:paraId="609A71D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00DEB3F" w14:textId="77777777" w:rsidR="006D4AB3" w:rsidRDefault="006D4AB3">
    <w:pPr>
      <w:pStyle w:val="Stopka"/>
      <w:tabs>
        <w:tab w:val="clear" w:pos="4536"/>
        <w:tab w:val="left" w:pos="6237"/>
      </w:tabs>
    </w:pPr>
  </w:p>
  <w:p w14:paraId="510694D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5D0E1" w14:textId="77777777" w:rsidR="00E379C2" w:rsidRDefault="00E379C2">
      <w:r>
        <w:separator/>
      </w:r>
    </w:p>
  </w:footnote>
  <w:footnote w:type="continuationSeparator" w:id="0">
    <w:p w14:paraId="1D9F8C7A" w14:textId="77777777" w:rsidR="00E379C2" w:rsidRDefault="00E379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4EFA9" w14:textId="77777777" w:rsidR="00673673" w:rsidRDefault="0067367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C14E7" w14:textId="77777777" w:rsidR="00673673" w:rsidRDefault="0067367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58602" w14:textId="77777777" w:rsidR="00673673" w:rsidRDefault="0067367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846EC5"/>
    <w:multiLevelType w:val="hybridMultilevel"/>
    <w:tmpl w:val="A3A8CC14"/>
    <w:lvl w:ilvl="0" w:tplc="B46E96D0">
      <w:start w:val="2"/>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346E235A"/>
    <w:multiLevelType w:val="hybridMultilevel"/>
    <w:tmpl w:val="F064C3CE"/>
    <w:lvl w:ilvl="0" w:tplc="96C441AA">
      <w:start w:val="3"/>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3A035527"/>
    <w:multiLevelType w:val="hybridMultilevel"/>
    <w:tmpl w:val="6EECCE72"/>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50B86A90"/>
    <w:multiLevelType w:val="hybridMultilevel"/>
    <w:tmpl w:val="0B02AF5C"/>
    <w:lvl w:ilvl="0" w:tplc="E8FEE9D0">
      <w:start w:val="1"/>
      <w:numFmt w:val="lowerLetter"/>
      <w:lvlText w:val="%1."/>
      <w:lvlJc w:val="left"/>
      <w:pPr>
        <w:ind w:left="720" w:hanging="360"/>
      </w:pPr>
      <w:rPr>
        <w:rFonts w:ascii="Calibri" w:eastAsiaTheme="minorHAnsi" w:hAnsi="Calibri" w:cs="Calibri"/>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51684729"/>
    <w:multiLevelType w:val="hybridMultilevel"/>
    <w:tmpl w:val="842613B0"/>
    <w:lvl w:ilvl="0" w:tplc="FCB4310C">
      <w:start w:val="14"/>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55F85EDC"/>
    <w:multiLevelType w:val="hybridMultilevel"/>
    <w:tmpl w:val="EA50881C"/>
    <w:lvl w:ilvl="0" w:tplc="40602FAA">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0" w15:restartNumberingAfterBreak="0">
    <w:nsid w:val="5E2D400F"/>
    <w:multiLevelType w:val="hybridMultilevel"/>
    <w:tmpl w:val="3C7005BE"/>
    <w:lvl w:ilvl="0" w:tplc="7276B950">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2" w15:restartNumberingAfterBreak="0">
    <w:nsid w:val="67A44E89"/>
    <w:multiLevelType w:val="hybridMultilevel"/>
    <w:tmpl w:val="59CC713C"/>
    <w:lvl w:ilvl="0" w:tplc="905ED048">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700F3168"/>
    <w:multiLevelType w:val="hybridMultilevel"/>
    <w:tmpl w:val="0B02AF5C"/>
    <w:lvl w:ilvl="0" w:tplc="E8FEE9D0">
      <w:start w:val="1"/>
      <w:numFmt w:val="lowerLetter"/>
      <w:lvlText w:val="%1."/>
      <w:lvlJc w:val="left"/>
      <w:pPr>
        <w:ind w:left="720" w:hanging="360"/>
      </w:pPr>
      <w:rPr>
        <w:rFonts w:ascii="Calibri" w:eastAsiaTheme="minorHAnsi" w:hAnsi="Calibri" w:cs="Calibri"/>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946155766">
    <w:abstractNumId w:val="6"/>
  </w:num>
  <w:num w:numId="2" w16cid:durableId="2121801771">
    <w:abstractNumId w:val="14"/>
  </w:num>
  <w:num w:numId="3" w16cid:durableId="962659310">
    <w:abstractNumId w:val="5"/>
  </w:num>
  <w:num w:numId="4" w16cid:durableId="1894123977">
    <w:abstractNumId w:val="13"/>
  </w:num>
  <w:num w:numId="5" w16cid:durableId="429005082">
    <w:abstractNumId w:val="1"/>
  </w:num>
  <w:num w:numId="6" w16cid:durableId="1068578585">
    <w:abstractNumId w:val="2"/>
  </w:num>
  <w:num w:numId="7" w16cid:durableId="1993480773">
    <w:abstractNumId w:val="11"/>
  </w:num>
  <w:num w:numId="8" w16cid:durableId="15984413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247190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227792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742138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244154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4999170">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0580937">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42202485">
    <w:abstractNumId w:val="8"/>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465682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84D"/>
    <w:rsid w:val="00031374"/>
    <w:rsid w:val="00035DEC"/>
    <w:rsid w:val="000A1097"/>
    <w:rsid w:val="000E2A8F"/>
    <w:rsid w:val="0012037F"/>
    <w:rsid w:val="0012774F"/>
    <w:rsid w:val="00144B7A"/>
    <w:rsid w:val="00180C6E"/>
    <w:rsid w:val="0029606A"/>
    <w:rsid w:val="003B0C80"/>
    <w:rsid w:val="00430304"/>
    <w:rsid w:val="004848F3"/>
    <w:rsid w:val="004A75F2"/>
    <w:rsid w:val="005144A9"/>
    <w:rsid w:val="00520165"/>
    <w:rsid w:val="005B1B08"/>
    <w:rsid w:val="00632C3C"/>
    <w:rsid w:val="00662BDB"/>
    <w:rsid w:val="00673673"/>
    <w:rsid w:val="006A5DF1"/>
    <w:rsid w:val="006B7198"/>
    <w:rsid w:val="006D4AB3"/>
    <w:rsid w:val="006D684D"/>
    <w:rsid w:val="006F3B81"/>
    <w:rsid w:val="007D3E63"/>
    <w:rsid w:val="007D7198"/>
    <w:rsid w:val="00870F9F"/>
    <w:rsid w:val="008804B6"/>
    <w:rsid w:val="00897AB0"/>
    <w:rsid w:val="008A3553"/>
    <w:rsid w:val="009003D1"/>
    <w:rsid w:val="00947A50"/>
    <w:rsid w:val="00A905AC"/>
    <w:rsid w:val="00B1255C"/>
    <w:rsid w:val="00B32FF9"/>
    <w:rsid w:val="00BA6584"/>
    <w:rsid w:val="00BB5494"/>
    <w:rsid w:val="00BE7BFD"/>
    <w:rsid w:val="00C370F2"/>
    <w:rsid w:val="00C44EEC"/>
    <w:rsid w:val="00CD696A"/>
    <w:rsid w:val="00D22FFA"/>
    <w:rsid w:val="00D8461B"/>
    <w:rsid w:val="00D9049C"/>
    <w:rsid w:val="00D915F2"/>
    <w:rsid w:val="00DF32E8"/>
    <w:rsid w:val="00E21B49"/>
    <w:rsid w:val="00E2789F"/>
    <w:rsid w:val="00E379C2"/>
    <w:rsid w:val="00E72428"/>
    <w:rsid w:val="00EA14B3"/>
    <w:rsid w:val="00EA416E"/>
    <w:rsid w:val="00FB79BF"/>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ABBA35"/>
  <w15:chartTrackingRefBased/>
  <w15:docId w15:val="{21EEB5F7-FEF9-48CD-9574-7AADE822E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13</Pages>
  <Words>5116</Words>
  <Characters>30699</Characters>
  <Application>Microsoft Office Word</Application>
  <DocSecurity>0</DocSecurity>
  <Lines>255</Lines>
  <Paragraphs>71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Monika Mińska</cp:lastModifiedBy>
  <cp:revision>2</cp:revision>
  <cp:lastPrinted>2026-03-24T12:45:00Z</cp:lastPrinted>
  <dcterms:created xsi:type="dcterms:W3CDTF">2026-03-24T12:45:00Z</dcterms:created>
  <dcterms:modified xsi:type="dcterms:W3CDTF">2026-03-24T12:45:00Z</dcterms:modified>
</cp:coreProperties>
</file>