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E0BD0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2026/BZP 00173708/01</w:t>
      </w:r>
    </w:p>
    <w:p w14:paraId="145A7F12" w14:textId="77777777" w:rsidR="00A11357" w:rsidRPr="00A11357" w:rsidRDefault="00A11357" w:rsidP="00A11357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0D4259"/>
          <w:kern w:val="36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36"/>
          <w:sz w:val="22"/>
          <w:szCs w:val="22"/>
          <w:lang w:eastAsia="pl-PL"/>
          <w14:ligatures w14:val="none"/>
        </w:rPr>
        <w:t>Ogłoszenie o zamówieniu</w:t>
      </w:r>
      <w:r w:rsidRPr="00A11357">
        <w:rPr>
          <w:rFonts w:ascii="Arial Narrow" w:eastAsia="Times New Roman" w:hAnsi="Arial Narrow" w:cs="Times New Roman"/>
          <w:color w:val="0D4259"/>
          <w:kern w:val="36"/>
          <w:sz w:val="22"/>
          <w:szCs w:val="22"/>
          <w:lang w:eastAsia="pl-PL"/>
          <w14:ligatures w14:val="none"/>
        </w:rPr>
        <w:br/>
        <w:t>Usługi</w:t>
      </w:r>
      <w:r w:rsidRPr="00A11357">
        <w:rPr>
          <w:rFonts w:ascii="Arial Narrow" w:eastAsia="Times New Roman" w:hAnsi="Arial Narrow" w:cs="Times New Roman"/>
          <w:color w:val="0D4259"/>
          <w:kern w:val="36"/>
          <w:sz w:val="22"/>
          <w:szCs w:val="22"/>
          <w:lang w:eastAsia="pl-PL"/>
          <w14:ligatures w14:val="none"/>
        </w:rPr>
        <w:br/>
        <w:t>Legalizacja wag</w:t>
      </w:r>
    </w:p>
    <w:p w14:paraId="6EC99899" w14:textId="77777777" w:rsidR="00A11357" w:rsidRPr="00A11357" w:rsidRDefault="00A11357" w:rsidP="00A1135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I - ZAMAWIAJĄCY</w:t>
      </w:r>
    </w:p>
    <w:p w14:paraId="46F0153A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1.1.) Rola zamawiającego</w:t>
      </w:r>
    </w:p>
    <w:p w14:paraId="036B1E6D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Postępowanie prowadzone jest samodzielnie przez zamawiającego</w:t>
      </w:r>
    </w:p>
    <w:p w14:paraId="3F7AF298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1.2.) Nazwa zamawiającego: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10 Wojskowy Szpital Kliniczny z Polikliniką Samodzielny Publiczny Zakład Opieki Zdrowotnej</w:t>
      </w:r>
    </w:p>
    <w:p w14:paraId="6AB9977E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1.3.) Oddział zamawiającego: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Sekcja Zamówień Publicznych</w:t>
      </w:r>
    </w:p>
    <w:p w14:paraId="6CF5BAA7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1.4) Krajowy Numer Identyfikacyjny: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REGON 090538318</w:t>
      </w:r>
    </w:p>
    <w:p w14:paraId="2A06788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1.5) Adres zamawiającego</w:t>
      </w:r>
    </w:p>
    <w:p w14:paraId="5549ACA0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1.5.1.) Ulica: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Powstańców Warszawy 5</w:t>
      </w:r>
    </w:p>
    <w:p w14:paraId="06706612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1.5.2.) Miejscowość: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Bydgoszcz</w:t>
      </w:r>
    </w:p>
    <w:p w14:paraId="2108824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1.5.3.) Kod pocztowy: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85-681</w:t>
      </w:r>
    </w:p>
    <w:p w14:paraId="5E79B68D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1.5.4.) Województwo: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kujawsko-pomorskie</w:t>
      </w:r>
    </w:p>
    <w:p w14:paraId="7E5D2F3D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1.5.5.) Kraj: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Polska</w:t>
      </w:r>
    </w:p>
    <w:p w14:paraId="57EA2634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1.5.6.) Lokalizacja NUTS 3: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PL613 - Bydgosko-toruński</w:t>
      </w:r>
    </w:p>
    <w:p w14:paraId="4CC87A39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1.5.7.) Numer telefonu: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261 417 001; 261 417 449</w:t>
      </w:r>
    </w:p>
    <w:p w14:paraId="4205B4AC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1.5.9.) Adres poczty elektronicznej: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sierek9858@10wsk.mil.pl</w:t>
      </w:r>
    </w:p>
    <w:p w14:paraId="6FF10DC3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1.5.10.) Adres strony internetowej zamawiającego: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www.10wsk.mil.pl</w:t>
      </w:r>
    </w:p>
    <w:p w14:paraId="0DA9E588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1.6.) Rodzaj zamawiającego: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49D75744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1.7.) Przedmiot działalności zamawiającego: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Zdrowie</w:t>
      </w:r>
    </w:p>
    <w:p w14:paraId="653BA2C5" w14:textId="77777777" w:rsidR="00A11357" w:rsidRPr="00A11357" w:rsidRDefault="00A11357" w:rsidP="00A1135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II – INFORMACJE PODSTAWOWE</w:t>
      </w:r>
    </w:p>
    <w:p w14:paraId="3BE03BF4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2.1.) Ogłoszenie dotyczy:</w:t>
      </w:r>
    </w:p>
    <w:p w14:paraId="2468D80F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Zamówienia publicznego</w:t>
      </w:r>
    </w:p>
    <w:p w14:paraId="653577D0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2.2.) Ogłoszenie dotyczy usług społecznych i innych szczególnych usług: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4F424186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2.3.) Nazwa zamówienia albo umowy ramowej:</w:t>
      </w:r>
    </w:p>
    <w:p w14:paraId="3BD89F27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Legalizacja wag</w:t>
      </w:r>
    </w:p>
    <w:p w14:paraId="005E5D1C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2.4.) Identyfikator postępowania: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ocds-148610-95b4b691-e971-4dde-917b-fe50f580e028</w:t>
      </w:r>
    </w:p>
    <w:p w14:paraId="3F26A8A7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2.5.) Numer ogłoszenia: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2026/BZP 00173708</w:t>
      </w:r>
    </w:p>
    <w:p w14:paraId="4920F253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2.6.) Wersja ogłoszenia: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01</w:t>
      </w:r>
    </w:p>
    <w:p w14:paraId="0FFD3259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2.7.) Data ogłoszenia: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2026-03-26</w:t>
      </w:r>
    </w:p>
    <w:p w14:paraId="7F812BC9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2.8.) Zamówienie albo umowa ramowa zostały ujęte w planie postępowań: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Tak</w:t>
      </w:r>
    </w:p>
    <w:p w14:paraId="1979CBB6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2.9.) Numer planu postępowań w BZP: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2026/BZP 00118232/03/P</w:t>
      </w:r>
    </w:p>
    <w:p w14:paraId="7088CB2C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2.10.) Identyfikator pozycji planu postępowań:</w:t>
      </w:r>
    </w:p>
    <w:p w14:paraId="4AE750D1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1.3.1 Wzorcowanie i legalizacja aparatury medycznej</w:t>
      </w:r>
    </w:p>
    <w:p w14:paraId="2714494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2.11.) O udzielenie zamówienia mogą ubiegać się wyłącznie wykonawcy, o których mowa w art. 94 ustawy: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504B0898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2.14.) Czy zamówienie albo umowa ramowa dotyczy projektu lub programu współfinansowanego ze środków Unii Europejskiej: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6995A215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2.16.) Tryb udzielenia zamówienia wraz z podstawą prawną</w:t>
      </w:r>
    </w:p>
    <w:p w14:paraId="2C77EAEE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Zamówienie udzielane jest w trybie podstawowym na podstawie: art. 275 pkt 1 ustawy</w:t>
      </w:r>
    </w:p>
    <w:p w14:paraId="0F7C6423" w14:textId="77777777" w:rsidR="00A11357" w:rsidRPr="00A11357" w:rsidRDefault="00A11357" w:rsidP="00A1135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III – UDOSTĘPNIANIE DOKUMENTÓW ZAMÓWIENIA I KOMUNIKACJA</w:t>
      </w:r>
    </w:p>
    <w:p w14:paraId="321A449E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3.1.) Adres strony internetowej prowadzonego postępowania</w:t>
      </w:r>
    </w:p>
    <w:p w14:paraId="34C73A31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https://e-propublico.pl</w:t>
      </w:r>
    </w:p>
    <w:p w14:paraId="5A1026A4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lastRenderedPageBreak/>
        <w:t>3.2.) Zamawiający zastrzega dostęp do dokumentów zamówienia: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38A74E4D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Tak</w:t>
      </w:r>
    </w:p>
    <w:p w14:paraId="0573A8F5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3.5.) Informacje o środkach komunikacji elektronicznej, przy użyciu których zamawiający będzie komunikował się z wykonawcami - adres strony internetowej: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https://e-propublico.pl</w:t>
      </w:r>
    </w:p>
    <w:p w14:paraId="41256F55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3.6.) Wymagania techniczne i organizacyjne dotyczące korespondencji elektronicznej: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Firefox</w:t>
      </w:r>
      <w:proofErr w:type="spellEnd"/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, Google Chrome, Opera); włączona obsługa JavaScript oraz </w:t>
      </w:r>
      <w:proofErr w:type="spellStart"/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Cookies</w:t>
      </w:r>
      <w:proofErr w:type="spellEnd"/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. Maksymalny rozmiar pojedynczego pliku przesyłanego za pośrednictwem Platformy wynosi 150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hh:mm:ss</w:t>
      </w:r>
      <w:proofErr w:type="spellEnd"/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), widoczne przy wysłanym dokumencie w kolumnie "Data przesłania"; o terminie przesłania decyduje czas pełnego przeprocesowania transakcji pliku na Platformie.</w:t>
      </w:r>
    </w:p>
    <w:p w14:paraId="542CEFC9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3.8.) Zamawiający wymaga sporządzenia i przedstawienia ofert przy użyciu narzędzi elektronicznego modelowania danych budowlanych lub innych podobnych narzędzi, które nie są ogólnie dostępne: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5AF7DF0A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3.12.) Oferta - katalog elektroniczny: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 dotyczy</w:t>
      </w:r>
    </w:p>
    <w:p w14:paraId="7234677C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3.14.) Języki, w jakich mogą być sporządzane dokumenty składane w postępowaniu:</w:t>
      </w:r>
    </w:p>
    <w:p w14:paraId="5F72EC9E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polski</w:t>
      </w:r>
    </w:p>
    <w:p w14:paraId="56EC4AE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3.15.) RODO (obowiązek informacyjny):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Dz.Urz</w:t>
      </w:r>
      <w:proofErr w:type="spellEnd"/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w Bydgoszczy.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Pzp,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14:paraId="42017FA4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lastRenderedPageBreak/>
        <w:t>3.16.) RODO (ograniczenia stosowania):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Zamawiający informuje, że: udostępnia dane osobowe, o których mowa w art. 10 RODO (dane osobowe dotyczące wyroków skazujących i czynów zabronionych) w celu umożliwienia korzystania ze środków ochrony prawnej, o których mowa w dziale IX ustawy Pzp,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4E8A919E" w14:textId="77777777" w:rsidR="00A11357" w:rsidRPr="00A11357" w:rsidRDefault="00A11357" w:rsidP="00A1135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IV – PRZEDMIOT ZAMÓWIENIA</w:t>
      </w:r>
    </w:p>
    <w:p w14:paraId="3501287A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4.1.) Informacje ogólne odnoszące się do przedmiotu zamówienia.</w:t>
      </w:r>
    </w:p>
    <w:p w14:paraId="087A8E24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4.1.1.) Przed wszczęciem postępowania przeprowadzono konsultacje rynkowe: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60ABA8EF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4.1.2.) Numer referencyjny: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48/2026</w:t>
      </w:r>
    </w:p>
    <w:p w14:paraId="347CB8F5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4.1.3.) Rodzaj zamówienia: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Usługi</w:t>
      </w:r>
    </w:p>
    <w:p w14:paraId="2FD06A9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4.1.4.) Zamawiający udziela zamówienia w częściach, z których każda stanowi przedmiot odrębnego postępowania: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6995152A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4.1.8.) Możliwe jest składanie ofert częściowych: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1759D9F5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4.1.13.) Zamawiający uwzględnia aspekty społeczne, środowiskowe lub etykiety w opisie przedmiotu zamówienia: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6D0B3C7B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4.2. Informacje szczegółowe odnoszące się do przedmiotu zamówienia:</w:t>
      </w:r>
    </w:p>
    <w:p w14:paraId="631C2887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4.2.2.) Krótki opis przedmiotu zamówienia</w:t>
      </w:r>
    </w:p>
    <w:p w14:paraId="4A4BA7F9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Legalizacja wag- zgodnie z formularzem cenowym i zapisami w SWZ</w:t>
      </w:r>
    </w:p>
    <w:p w14:paraId="5377C8A2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4.2.6.) Główny kod CPV: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50420000-5 - Usługi w zakresie napraw i konserwacji sprzętu medycznego i chirurgicznego</w:t>
      </w:r>
    </w:p>
    <w:p w14:paraId="3558CC23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4.2.8.) Zamówienie obejmuje opcje: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2A9C3A06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4.2.10.) Okres realizacji zamówienia albo umowy ramowej: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36 miesiące</w:t>
      </w:r>
    </w:p>
    <w:p w14:paraId="466AD3D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4.2.11.) Zamawiający przewiduje wznowienia: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0B4CD863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4.2.13.) Zamawiający przewiduje udzielenie dotychczasowemu wykonawcy zamówień na podobne usługi lub roboty budowlane: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1E16112E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4.3.) Kryteria oceny ofert</w:t>
      </w:r>
    </w:p>
    <w:p w14:paraId="4F9DC290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4.3.1.) Sposób oceny ofert: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Zamawiający wybierze najkorzystniejszą ofertę na podstawie kryterium oceny ofert</w:t>
      </w:r>
    </w:p>
    <w:p w14:paraId="723DF8A2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4.3.2.) Sposób określania wagi kryteriów oceny ofert: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Procentowo</w:t>
      </w:r>
    </w:p>
    <w:p w14:paraId="4E785563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4.3.3.) Stosowane kryteria oceny ofert: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Kryterium ceny oraz kryteria jakościowe</w:t>
      </w:r>
    </w:p>
    <w:p w14:paraId="79709E96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Kryterium 1</w:t>
      </w:r>
    </w:p>
    <w:p w14:paraId="7080E8B6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4.3.5.) Nazwa kryterium: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Cena</w:t>
      </w:r>
    </w:p>
    <w:p w14:paraId="1C6C70A7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4.3.6.) Waga: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60,00</w:t>
      </w:r>
    </w:p>
    <w:p w14:paraId="072A64C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Kryterium 2</w:t>
      </w:r>
    </w:p>
    <w:p w14:paraId="0067E86E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lastRenderedPageBreak/>
        <w:t>4.3.4.) Rodzaj kryterium:</w:t>
      </w:r>
    </w:p>
    <w:p w14:paraId="2D4C6CCC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inne.</w:t>
      </w:r>
    </w:p>
    <w:p w14:paraId="67F6A7B9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4.3.5.) Nazwa kryterium: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Termin dostawy</w:t>
      </w:r>
    </w:p>
    <w:p w14:paraId="7C8D55B8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4.3.6.) Waga: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40,00</w:t>
      </w:r>
    </w:p>
    <w:p w14:paraId="551E7B2A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4.3.10.) Zamawiający określa aspekty społeczne, środowiskowe lub innowacyjne, żąda etykiet lub stosuje rachunek kosztów cyklu życia w odniesieniu do kryterium oceny ofert: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0D67D5E6" w14:textId="77777777" w:rsidR="00A11357" w:rsidRPr="00A11357" w:rsidRDefault="00A11357" w:rsidP="00A1135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V - KWALIFIKACJA WYKONAWCÓW</w:t>
      </w:r>
    </w:p>
    <w:p w14:paraId="638591A6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5.1.) Zamawiający przewiduje fakultatywne podstawy wykluczenia: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Tak</w:t>
      </w:r>
    </w:p>
    <w:p w14:paraId="163176E2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5.2.) Fakultatywne podstawy wykluczenia:</w:t>
      </w:r>
    </w:p>
    <w:p w14:paraId="02AA6CF5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Art. 109 ust. 1 pkt 1</w:t>
      </w:r>
    </w:p>
    <w:p w14:paraId="5F22B6F6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Art. 109 ust. 1 pkt 4</w:t>
      </w:r>
    </w:p>
    <w:p w14:paraId="51D1F1E8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5.3.) Warunki udziału w postępowaniu: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Tak</w:t>
      </w:r>
    </w:p>
    <w:p w14:paraId="7E3A2965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5.4.) Nazwa i opis warunków udziału w postępowaniu.</w:t>
      </w:r>
    </w:p>
    <w:p w14:paraId="1852F8E9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Zdolność techniczna lub zawodowa</w:t>
      </w: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 xml:space="preserve">Osoby skierowane do wykonania zamówienia muszą legitymować się imiennym aktualnym certyfikatem wystawionym przez producenta urządzenia, jego autoryzowanego </w:t>
      </w:r>
      <w:proofErr w:type="gramStart"/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przedstawiciela ,</w:t>
      </w:r>
      <w:proofErr w:type="gramEnd"/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 xml:space="preserve"> poświadczające jego przeszkolenie w zakresie obsługi serwisowej przedmiotu zamówienia tj. wag - min. 1 osoba.</w:t>
      </w:r>
    </w:p>
    <w:p w14:paraId="4223C7CE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5.5.) Zamawiający wymaga złożenia oświadczenia, o którym mowa w art.125 ust. 1 ustawy: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Tak</w:t>
      </w:r>
    </w:p>
    <w:p w14:paraId="71B4F669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5.6.) Wykaz podmiotowych środków dowodowych na potwierdzenie niepodlegania wykluczeniu: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Oświadczenie Wykonawcy, w zakresie art. 108 ust. 1 pkt 5 ustawy Pzp, o braku przynależności do tej samej grupy kapitałowej w rozumieniu ustawy z dnia 16 lutego 2007 r. o ochronie konkurencji i konsumentów (t.j. Dz.U. z 2023r. poz. 1689),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kapitałowej.;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br/>
        <w:t>Odpis lub informacja z Krajowego Rejestru Sądowego lub z Centralnej Ewidencji i Informacji o Działalności Gospodarczej, w zakresie art. 109 ust. 1 pkt 4 ustawy Pzp, sporządzone nie wcześniej niż 3 miesiące przed jej złożeniem, jeżeli odrębne przepisy wymagają wpisu do rejestru lub ewidencji.;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br/>
        <w:t>Oświadczenie wykonawcy o aktualności informacji zawartych w oświadczeniu o którym mowa w art. 125 ust. 1 ustawy Pzp, w zakresie podstaw wykluczenia z postępowania wskazanych przez Zamawiającego.;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br/>
        <w:t>Jeżeli Wykonawca ma siedzibę lub miejsce zamieszkania poza granicami Rzeczypospolitej Polskiej, zamiast "Odpisu lub informacji z KRS lub CEIDG"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procedury, wystawione nie wcześniej niż 3 miesiące przed ich złożeniem.;</w:t>
      </w:r>
    </w:p>
    <w:p w14:paraId="465E0C69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5.7.) Wykaz podmiotowych środków dowodowych na potwierdzenie spełniania warunków udziału w postępowaniu: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br/>
        <w:t>Osoby skierowane do wykonania zamówienia muszą legitymować się imiennym aktualnym certyfikatem wystawionym przez producenta urządzenia, jego autoryzowanego przedstawiciela , poświadczające jego przeszkolenie w zakresie obsługi serwisowej przedmiotu zamówienia tj. wag - min. 1 osoba.</w:t>
      </w:r>
    </w:p>
    <w:p w14:paraId="210EF223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5.11.) Wykaz innych wymaganych oświadczeń lub dokumentów:</w:t>
      </w:r>
    </w:p>
    <w:p w14:paraId="556BE1F6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 xml:space="preserve">Zobowiązanie podmiotu udostępniającego zasoby do oddania mu do dyspozycji niezbędnych zasobów na potrzeby realizacji danego zamówienia lub inny podmiotowy środek dowodowy potwierdzający, że Wykonawca </w:t>
      </w: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lastRenderedPageBreak/>
        <w:t>realizując zamówienie, będzie dysponował niezbędnymi zasobami tych podmiotów.;</w:t>
      </w: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Formularz oferty,</w:t>
      </w: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Formularz cenowy,</w:t>
      </w:r>
    </w:p>
    <w:p w14:paraId="26C86B84" w14:textId="77777777" w:rsidR="00A11357" w:rsidRPr="00A11357" w:rsidRDefault="00A11357" w:rsidP="00A1135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VI - WARUNKI ZAMÓWIENIA</w:t>
      </w:r>
    </w:p>
    <w:p w14:paraId="71D175ED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6.1.) Zamawiający wymaga albo dopuszcza oferty wariantowe: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0BA5F02C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6.3.) Zamawiający przewiduje aukcję elektroniczną: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77FB9130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6.4.) Zamawiający wymaga wadium: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08FDCA0A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6.5.) Zamawiający wymaga zabezpieczenia należytego wykonania umowy: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0B3C8ED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6.6.) Wymagania dotyczące składania oferty przez wykonawców wspólnie ubiegających się o udzielenie zamówienia:</w:t>
      </w:r>
    </w:p>
    <w:p w14:paraId="2D3FAFB5" w14:textId="65B03DDD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</w:t>
      </w:r>
      <w:r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 xml:space="preserve"> </w:t>
      </w: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Pełnomocnictwo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14:paraId="7F448D0A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6.7.) Zamawiający przewiduje unieważnienie postępowania, jeśli środki publiczne, które zamierzał przeznaczyć na sfinansowanie całości lub części zamówienia nie zostały przyznane: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03E3B41E" w14:textId="77777777" w:rsidR="00A11357" w:rsidRPr="00A11357" w:rsidRDefault="00A11357" w:rsidP="00A1135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VII - PROJEKTOWANE POSTANOWIENIA UMOWY</w:t>
      </w:r>
    </w:p>
    <w:p w14:paraId="5181A390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7.1.) Zamawiający przewiduje udzielenia zaliczek: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756C9BC8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7.3.) Zamawiający przewiduje zmiany umowy: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Tak</w:t>
      </w:r>
    </w:p>
    <w:p w14:paraId="62A14B0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7.4.) Rodzaj i zakres zmian umowy oraz warunki ich wprowadzenia:</w:t>
      </w:r>
    </w:p>
    <w:p w14:paraId="60C74F3C" w14:textId="77777777" w:rsidR="00A11357" w:rsidRPr="00A11357" w:rsidRDefault="00A11357" w:rsidP="00A11357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Zmiany umowy są dopuszczalne bez ograniczeń w zakresie dozwolonym przez art. 455 ust. 1 ustawy pkt. 2-4 i ust. 2 Prawo Zamówień Publicznych. Zmiana umowy w stosunku do treści oferty, na podstawie której dokonano wyboru Wykonawcy jest możliwa, w szczególności:</w:t>
      </w:r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</w:r>
      <w:proofErr w:type="gramStart"/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1)w</w:t>
      </w:r>
      <w:proofErr w:type="gramEnd"/>
      <w:r w:rsidRPr="00A11357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 xml:space="preserve">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14:paraId="5937A3E3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7.5.) Zamawiający uwzględnił aspekty społeczne, środowiskowe, innowacyjne lub etykiety związane z realizacją zamówienia: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Nie</w:t>
      </w:r>
    </w:p>
    <w:p w14:paraId="4697154E" w14:textId="77777777" w:rsidR="00A11357" w:rsidRPr="00A11357" w:rsidRDefault="00A11357" w:rsidP="00A11357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VIII – PROCEDURA</w:t>
      </w:r>
    </w:p>
    <w:p w14:paraId="2D192302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8.1.) Termin składania ofert: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2026-04-03 08:00</w:t>
      </w:r>
    </w:p>
    <w:p w14:paraId="3860DD1E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8.2.) Miejsce składania ofert: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Drogą elektroniczną za pośrednictwem: https://e-propublico.pl</w:t>
      </w:r>
    </w:p>
    <w:p w14:paraId="770F961F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8.3.) Termin otwarcia ofert: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2026-04-03 08:15</w:t>
      </w:r>
    </w:p>
    <w:p w14:paraId="2BFF1561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8.4.) Termin związania ofertą: </w:t>
      </w: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do 2026-04-02</w:t>
      </w:r>
    </w:p>
    <w:p w14:paraId="4F0D8A6F" w14:textId="77777777" w:rsidR="00A11357" w:rsidRPr="00A11357" w:rsidRDefault="00A11357" w:rsidP="00A11357">
      <w:pPr>
        <w:spacing w:after="0" w:line="240" w:lineRule="auto"/>
        <w:outlineLvl w:val="2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5D07B3AB" w14:textId="01E37509" w:rsidR="00A11357" w:rsidRDefault="00A11357" w:rsidP="00A11357">
      <w:pPr>
        <w:spacing w:after="0" w:line="240" w:lineRule="auto"/>
        <w:jc w:val="right"/>
        <w:outlineLvl w:val="2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A11357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Zamawiający</w:t>
      </w:r>
    </w:p>
    <w:p w14:paraId="5D9F729D" w14:textId="77777777" w:rsidR="00A11357" w:rsidRDefault="00A11357" w:rsidP="00A11357">
      <w:pPr>
        <w:spacing w:after="0" w:line="240" w:lineRule="auto"/>
        <w:jc w:val="right"/>
        <w:outlineLvl w:val="2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28FF1702" w14:textId="77777777" w:rsidR="00A11357" w:rsidRDefault="00A11357" w:rsidP="00A11357">
      <w:pPr>
        <w:spacing w:after="0" w:line="240" w:lineRule="auto"/>
        <w:jc w:val="right"/>
        <w:outlineLvl w:val="2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70018EEF" w14:textId="10455CA2" w:rsidR="00A11357" w:rsidRPr="00A11357" w:rsidRDefault="00A11357" w:rsidP="00A113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A11357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A11357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06D55114" w14:textId="77777777" w:rsidR="00A11357" w:rsidRPr="00A11357" w:rsidRDefault="00A11357" w:rsidP="00A11357">
      <w:pPr>
        <w:spacing w:after="0"/>
        <w:rPr>
          <w:rFonts w:ascii="Arial Narrow" w:hAnsi="Arial Narrow"/>
          <w:sz w:val="18"/>
          <w:szCs w:val="18"/>
        </w:rPr>
      </w:pPr>
      <w:r w:rsidRPr="00A11357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A11357">
        <w:rPr>
          <w:rFonts w:ascii="Arial Narrow" w:hAnsi="Arial Narrow"/>
          <w:sz w:val="18"/>
          <w:szCs w:val="18"/>
        </w:rPr>
        <w:t>int</w:t>
      </w:r>
      <w:proofErr w:type="spellEnd"/>
      <w:r w:rsidRPr="00A11357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40940F42" w14:textId="77777777" w:rsidR="00A11357" w:rsidRPr="00A11357" w:rsidRDefault="00A11357" w:rsidP="00A11357">
      <w:pPr>
        <w:spacing w:after="0"/>
        <w:rPr>
          <w:rFonts w:ascii="Arial Narrow" w:hAnsi="Arial Narrow"/>
          <w:sz w:val="18"/>
          <w:szCs w:val="18"/>
        </w:rPr>
      </w:pPr>
      <w:r w:rsidRPr="00A11357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14:paraId="0B1A2A27" w14:textId="23D499F5" w:rsidR="00A11357" w:rsidRPr="00A11357" w:rsidRDefault="00A11357" w:rsidP="00A11357">
      <w:pPr>
        <w:spacing w:after="0"/>
        <w:rPr>
          <w:rFonts w:ascii="Arial Narrow" w:hAnsi="Arial Narrow"/>
          <w:sz w:val="18"/>
          <w:szCs w:val="18"/>
        </w:rPr>
      </w:pPr>
      <w:r w:rsidRPr="00A11357">
        <w:rPr>
          <w:rFonts w:ascii="Arial Narrow" w:hAnsi="Arial Narrow"/>
          <w:sz w:val="18"/>
          <w:szCs w:val="18"/>
        </w:rPr>
        <w:t>Data: 26.03.2026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A11357" w:rsidRPr="00A11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84E54"/>
    <w:multiLevelType w:val="multilevel"/>
    <w:tmpl w:val="D2B4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EF2E3D"/>
    <w:multiLevelType w:val="multilevel"/>
    <w:tmpl w:val="195A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06062F"/>
    <w:multiLevelType w:val="multilevel"/>
    <w:tmpl w:val="B1327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3898627">
    <w:abstractNumId w:val="0"/>
  </w:num>
  <w:num w:numId="2" w16cid:durableId="1222402709">
    <w:abstractNumId w:val="2"/>
  </w:num>
  <w:num w:numId="3" w16cid:durableId="1373388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357"/>
    <w:rsid w:val="00A11357"/>
    <w:rsid w:val="00E0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4DC7B"/>
  <w15:chartTrackingRefBased/>
  <w15:docId w15:val="{EDE69051-6803-4A19-99A7-BBE689103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1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1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13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13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13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13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13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13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13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13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13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13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135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135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13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13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13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13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13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1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13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13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13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135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13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135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13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135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1357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11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113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2664</Words>
  <Characters>15988</Characters>
  <Application>Microsoft Office Word</Application>
  <DocSecurity>0</DocSecurity>
  <Lines>133</Lines>
  <Paragraphs>37</Paragraphs>
  <ScaleCrop>false</ScaleCrop>
  <Company/>
  <LinksUpToDate>false</LinksUpToDate>
  <CharactersWithSpaces>18615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2026-03-26T13:15:00Z</cp:lastPrinted>
  <dcterms:created xsi:type="dcterms:W3CDTF">2026-03-26T13:13:00Z</dcterms:created>
  <dcterms:modified xsi:type="dcterms:W3CDTF">2026-03-26T13:15:00Z</dcterms:modified>
</cp:coreProperties>
</file>