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3F93F57A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9F0C99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1EACDCCA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>Na potrzeby postępowania o udzielenie zamówienia publicznego</w:t>
      </w:r>
      <w:r w:rsidR="00032BDE">
        <w:rPr>
          <w:rFonts w:ascii="Arial" w:hAnsi="Arial" w:cs="Arial"/>
        </w:rPr>
        <w:t xml:space="preserve"> </w:t>
      </w:r>
      <w:r w:rsidRPr="00BA0483">
        <w:rPr>
          <w:rFonts w:ascii="Arial" w:hAnsi="Arial" w:cs="Arial"/>
        </w:rPr>
        <w:t>pn.</w:t>
      </w:r>
      <w:r w:rsidR="00A8138D" w:rsidRPr="00A8138D">
        <w:rPr>
          <w:rFonts w:ascii="Arial" w:hAnsi="Arial" w:cs="Arial"/>
          <w:b/>
        </w:rPr>
        <w:t xml:space="preserve"> </w:t>
      </w:r>
      <w:r w:rsidR="00E2525F">
        <w:rPr>
          <w:rFonts w:ascii="Arial" w:hAnsi="Arial" w:cs="Arial"/>
          <w:b/>
        </w:rPr>
        <w:t>zakup i dostawę chromatografu gazowego z detekcją masową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491B3060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t.j. </w:t>
      </w:r>
      <w:r>
        <w:rPr>
          <w:rFonts w:ascii="Arial" w:hAnsi="Arial" w:cs="Arial"/>
          <w:color w:val="222222"/>
          <w:sz w:val="21"/>
          <w:szCs w:val="21"/>
        </w:rPr>
        <w:t>Dz. U.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 z 2025 r.</w:t>
      </w:r>
      <w:r>
        <w:rPr>
          <w:rFonts w:ascii="Arial" w:hAnsi="Arial" w:cs="Arial"/>
          <w:color w:val="222222"/>
          <w:sz w:val="21"/>
          <w:szCs w:val="21"/>
        </w:rPr>
        <w:t xml:space="preserve"> poz. 5</w:t>
      </w:r>
      <w:r w:rsidR="00B145D2">
        <w:rPr>
          <w:rFonts w:ascii="Arial" w:hAnsi="Arial" w:cs="Arial"/>
          <w:color w:val="222222"/>
          <w:sz w:val="21"/>
          <w:szCs w:val="21"/>
        </w:rPr>
        <w:t>14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BA02C7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3B153B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3B153B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250" w14:textId="3FBC2980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E86964">
      <w:rPr>
        <w:rFonts w:ascii="Arial" w:hAnsi="Arial" w:cs="Arial"/>
        <w:sz w:val="18"/>
        <w:szCs w:val="18"/>
      </w:rPr>
      <w:t>7</w:t>
    </w:r>
    <w:r w:rsidR="00E2525F">
      <w:rPr>
        <w:rFonts w:ascii="Arial" w:hAnsi="Arial" w:cs="Arial"/>
        <w:sz w:val="18"/>
        <w:szCs w:val="18"/>
      </w:rPr>
      <w:t>57</w:t>
    </w:r>
    <w:r w:rsidR="00E86964">
      <w:rPr>
        <w:rFonts w:ascii="Arial" w:hAnsi="Arial" w:cs="Arial"/>
        <w:sz w:val="18"/>
        <w:szCs w:val="18"/>
      </w:rPr>
      <w:t>0</w:t>
    </w:r>
    <w:r w:rsidR="009754FF">
      <w:rPr>
        <w:rFonts w:ascii="Arial" w:hAnsi="Arial" w:cs="Arial"/>
        <w:sz w:val="18"/>
        <w:szCs w:val="18"/>
      </w:rPr>
      <w:t>/2</w:t>
    </w:r>
    <w:r w:rsidR="00E86964">
      <w:rPr>
        <w:rFonts w:ascii="Arial" w:hAnsi="Arial" w:cs="Arial"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32BDE"/>
    <w:rsid w:val="001103C5"/>
    <w:rsid w:val="00281C8F"/>
    <w:rsid w:val="0030412C"/>
    <w:rsid w:val="003B153B"/>
    <w:rsid w:val="005D578B"/>
    <w:rsid w:val="006A6A2F"/>
    <w:rsid w:val="00747F76"/>
    <w:rsid w:val="00754850"/>
    <w:rsid w:val="008643EA"/>
    <w:rsid w:val="008E42C5"/>
    <w:rsid w:val="009754FF"/>
    <w:rsid w:val="009E18AF"/>
    <w:rsid w:val="009F0C99"/>
    <w:rsid w:val="00A8138D"/>
    <w:rsid w:val="00B145D2"/>
    <w:rsid w:val="00BA0483"/>
    <w:rsid w:val="00BC424A"/>
    <w:rsid w:val="00BF38D6"/>
    <w:rsid w:val="00DF5447"/>
    <w:rsid w:val="00E2525F"/>
    <w:rsid w:val="00E86964"/>
    <w:rsid w:val="00F04B4F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667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12</cp:revision>
  <cp:lastPrinted>2022-05-09T08:29:00Z</cp:lastPrinted>
  <dcterms:created xsi:type="dcterms:W3CDTF">2024-02-22T11:30:00Z</dcterms:created>
  <dcterms:modified xsi:type="dcterms:W3CDTF">2026-03-04T11:27:00Z</dcterms:modified>
</cp:coreProperties>
</file>