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FE3D96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>
        <w:rPr>
          <w:rFonts w:ascii="Arial Narrow" w:hAnsi="Arial Narrow"/>
          <w:b/>
          <w:sz w:val="28"/>
          <w:szCs w:val="24"/>
          <w:u w:val="single"/>
        </w:rPr>
        <w:t>Zakres</w:t>
      </w:r>
      <w:r w:rsidR="001E2014" w:rsidRPr="0001332D">
        <w:rPr>
          <w:rFonts w:ascii="Arial Narrow" w:hAnsi="Arial Narrow"/>
          <w:b/>
          <w:sz w:val="28"/>
          <w:szCs w:val="24"/>
          <w:u w:val="single"/>
        </w:rPr>
        <w:t xml:space="preserve"> czynności</w:t>
      </w:r>
      <w:r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- monitory funkcji życiowych oraz stacja centralnego nadzoru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Goldway</w:t>
      </w:r>
      <w:proofErr w:type="spellEnd"/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="00966B5D" w:rsidRPr="00C36F23">
        <w:rPr>
          <w:rFonts w:ascii="Arial Narrow" w:hAnsi="Arial Narrow"/>
          <w:sz w:val="24"/>
          <w:szCs w:val="24"/>
        </w:rPr>
        <w:t xml:space="preserve">cena wizualna, sprawdzenie stanu przewodów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</w:t>
      </w:r>
      <w:r w:rsidR="00966B5D" w:rsidRPr="00C36F23">
        <w:rPr>
          <w:rFonts w:ascii="Arial Narrow" w:hAnsi="Arial Narrow"/>
          <w:sz w:val="24"/>
          <w:szCs w:val="24"/>
        </w:rPr>
        <w:t xml:space="preserve">prawdzenie funkcji aparatu (przyciski, ekran)  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</w:t>
      </w:r>
      <w:r w:rsidR="00966B5D" w:rsidRPr="00C36F23">
        <w:rPr>
          <w:rFonts w:ascii="Arial Narrow" w:hAnsi="Arial Narrow"/>
          <w:sz w:val="24"/>
          <w:szCs w:val="24"/>
        </w:rPr>
        <w:t>prawdzenie akumulatora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</w:t>
      </w:r>
      <w:r w:rsidR="00966B5D" w:rsidRPr="00C36F23">
        <w:rPr>
          <w:rFonts w:ascii="Arial Narrow" w:hAnsi="Arial Narrow"/>
          <w:sz w:val="24"/>
          <w:szCs w:val="24"/>
        </w:rPr>
        <w:t xml:space="preserve">prawdzenie funkcji pomiarowych przy pomocy symulatora - EKG, respiracja, temperatura, IBP, NIBP, SpO2 i innych (jeżeli dotyczy)                          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</w:t>
      </w:r>
      <w:r w:rsidR="00966B5D" w:rsidRPr="00C36F23">
        <w:rPr>
          <w:rFonts w:ascii="Arial Narrow" w:hAnsi="Arial Narrow"/>
          <w:sz w:val="24"/>
          <w:szCs w:val="24"/>
        </w:rPr>
        <w:t xml:space="preserve">alibracja i sprawdzenie szczelności układu pneumatycznego do pomiaru ciśnienia NIBP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ind w:left="708" w:hanging="34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</w:t>
      </w:r>
      <w:r w:rsidR="00966B5D" w:rsidRPr="00C36F23">
        <w:rPr>
          <w:rFonts w:ascii="Arial Narrow" w:hAnsi="Arial Narrow"/>
          <w:sz w:val="24"/>
          <w:szCs w:val="24"/>
        </w:rPr>
        <w:t>esty bezpieczeństwa</w:t>
      </w:r>
    </w:p>
    <w:p w:rsidR="00966B5D" w:rsidRPr="00C36F23" w:rsidRDefault="00966B5D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36F23">
        <w:rPr>
          <w:rFonts w:ascii="Arial Narrow" w:hAnsi="Arial Narrow"/>
          <w:sz w:val="24"/>
          <w:szCs w:val="24"/>
        </w:rPr>
        <w:t>Odkurzenie wnętrza centrali</w:t>
      </w:r>
    </w:p>
    <w:p w:rsidR="00966B5D" w:rsidRPr="00C36F23" w:rsidRDefault="00966B5D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36F23">
        <w:rPr>
          <w:rFonts w:ascii="Arial Narrow" w:hAnsi="Arial Narrow"/>
          <w:sz w:val="24"/>
          <w:szCs w:val="24"/>
        </w:rPr>
        <w:t>Weryfikacja pamięci błędów (Error Log)</w:t>
      </w:r>
    </w:p>
    <w:p w:rsidR="00966B5D" w:rsidRDefault="00966B5D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Pr="000A7A59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2. Przeglądy okresowe i naprawy - System nawigacji operacji FUSION COMPACT</w:t>
      </w:r>
    </w:p>
    <w:p w:rsidR="0001332D" w:rsidRP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Sprawdzenie stanu technicznego urządzenia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Ocena zużycia mechanicznego elementów ruchomych.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Test działania zasilacza i baterii (jeśli występują).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Kontrola bezpieczeństwa elektrycznego zgodnie z obowiązującymi normami.</w:t>
      </w:r>
    </w:p>
    <w:p w:rsidR="0001332D" w:rsidRDefault="0001332D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Testy funkcjonalne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Weryfikacja wersji i poprawnego działania oprogramowania.</w:t>
      </w:r>
    </w:p>
    <w:p w:rsidR="0001332D" w:rsidRPr="0001332D" w:rsidRDefault="0001332D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Kalibracja systemu</w:t>
      </w:r>
    </w:p>
    <w:p w:rsidR="00C32ECF" w:rsidRDefault="00C32ECF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3. Przeglądy okresowe i naprawy - Aparaty do izolacji magnetycznej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pełną kontrolę systemu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wszystkich elementów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obudowy zewnętrznej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platformy urządzenia i powierzchni wewnętrznych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kontrolę regulacji oraz dostosowanie urządzenia (o ile jest to konieczne)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 xml:space="preserve">aktualizację oprogramowania </w:t>
      </w:r>
      <w:proofErr w:type="spellStart"/>
      <w:r w:rsidRPr="0001332D">
        <w:rPr>
          <w:rFonts w:ascii="Arial Narrow" w:hAnsi="Arial Narrow"/>
          <w:bCs/>
          <w:sz w:val="24"/>
          <w:szCs w:val="24"/>
        </w:rPr>
        <w:t>Firmware</w:t>
      </w:r>
      <w:proofErr w:type="spellEnd"/>
      <w:r w:rsidRPr="0001332D">
        <w:rPr>
          <w:rFonts w:ascii="Arial Narrow" w:hAnsi="Arial Narrow"/>
          <w:bCs/>
          <w:sz w:val="24"/>
          <w:szCs w:val="24"/>
        </w:rPr>
        <w:t xml:space="preserve"> (na życzenie)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dokumentację serwisu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4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- Aparaty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Autotherm</w:t>
      </w:r>
      <w:proofErr w:type="spellEnd"/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5</w:t>
      </w:r>
      <w:r w:rsidRPr="000A7A59">
        <w:rPr>
          <w:rFonts w:ascii="Arial Narrow" w:hAnsi="Arial Narrow"/>
          <w:b/>
          <w:bCs/>
          <w:sz w:val="24"/>
          <w:szCs w:val="24"/>
        </w:rPr>
        <w:t>. Przeglądy okresowe i naprawy - Mikroskopy operacyjne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Sprawdzenie stanu technicznego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lastRenderedPageBreak/>
        <w:t xml:space="preserve">Sprawdzenie działania 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 xml:space="preserve">Czyszczenie 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Sprawdzenie stanu technicznego głowicy mikroskopu</w:t>
      </w:r>
    </w:p>
    <w:p w:rsidR="000A7A59" w:rsidRPr="0001332D" w:rsidRDefault="0001332D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Wykonanie testów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6</w:t>
      </w:r>
      <w:r w:rsidRPr="000A7A59">
        <w:rPr>
          <w:rFonts w:ascii="Arial Narrow" w:hAnsi="Arial Narrow"/>
          <w:b/>
          <w:bCs/>
          <w:sz w:val="24"/>
          <w:szCs w:val="24"/>
        </w:rPr>
        <w:t>. Przeglądy okresowe i naprawy - Zestaw urządzeń do hydroterapii i termoterapii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7</w:t>
      </w:r>
      <w:r w:rsidRPr="000A7A59">
        <w:rPr>
          <w:rFonts w:ascii="Arial Narrow" w:hAnsi="Arial Narrow"/>
          <w:b/>
          <w:bCs/>
          <w:sz w:val="24"/>
          <w:szCs w:val="24"/>
        </w:rPr>
        <w:t>. Przeglądy okresowe i naprawy - Tonometr CT-80A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8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-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Autorefraktometr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i lampa szczelinowa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9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- Respiratory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Weinmann</w:t>
      </w:r>
      <w:proofErr w:type="spellEnd"/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C32ECF">
        <w:rPr>
          <w:rFonts w:ascii="Arial Narrow" w:hAnsi="Arial Narrow"/>
          <w:b/>
          <w:bCs/>
          <w:sz w:val="24"/>
          <w:szCs w:val="24"/>
        </w:rPr>
        <w:t>10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0A7A59" w:rsidRPr="000A7A59">
        <w:rPr>
          <w:rFonts w:ascii="Arial Narrow" w:hAnsi="Arial Narrow"/>
          <w:b/>
          <w:bCs/>
          <w:sz w:val="24"/>
          <w:szCs w:val="24"/>
        </w:rPr>
        <w:t>–</w:t>
      </w:r>
      <w:r w:rsidR="00421548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Nyktometr</w:t>
      </w:r>
      <w:proofErr w:type="spellEnd"/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sectPr w:rsidR="000A7A59" w:rsidRPr="000A7A59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4DB" w:rsidRDefault="002844DB" w:rsidP="002844DB">
      <w:pPr>
        <w:spacing w:after="0" w:line="240" w:lineRule="auto"/>
      </w:pPr>
      <w:r>
        <w:separator/>
      </w:r>
    </w:p>
  </w:endnote>
  <w:endnote w:type="continuationSeparator" w:id="1">
    <w:p w:rsidR="002844DB" w:rsidRDefault="002844DB" w:rsidP="00284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4DB" w:rsidRDefault="002844DB" w:rsidP="002844DB">
      <w:pPr>
        <w:spacing w:after="0" w:line="240" w:lineRule="auto"/>
      </w:pPr>
      <w:r>
        <w:separator/>
      </w:r>
    </w:p>
  </w:footnote>
  <w:footnote w:type="continuationSeparator" w:id="1">
    <w:p w:rsidR="002844DB" w:rsidRDefault="002844DB" w:rsidP="00284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4DB" w:rsidRPr="002844DB" w:rsidRDefault="002844DB" w:rsidP="002844DB">
    <w:pPr>
      <w:pStyle w:val="Nagwek"/>
      <w:jc w:val="right"/>
      <w:rPr>
        <w:rFonts w:ascii="Arial Narrow" w:hAnsi="Arial Narrow"/>
      </w:rPr>
    </w:pPr>
    <w:r w:rsidRPr="002844DB">
      <w:rPr>
        <w:rFonts w:ascii="Arial Narrow" w:hAnsi="Arial Narrow"/>
      </w:rPr>
      <w:t>Załącznik nr 1</w:t>
    </w:r>
    <w:r w:rsidR="000F3E80">
      <w:rPr>
        <w:rFonts w:ascii="Arial Narrow" w:hAnsi="Arial Narrow"/>
      </w:rPr>
      <w:t>3</w:t>
    </w:r>
    <w:r w:rsidRPr="002844DB">
      <w:rPr>
        <w:rFonts w:ascii="Arial Narrow" w:hAnsi="Arial Narrow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365F6"/>
    <w:rsid w:val="0004795F"/>
    <w:rsid w:val="000A7A59"/>
    <w:rsid w:val="000F3E80"/>
    <w:rsid w:val="001E2014"/>
    <w:rsid w:val="002844DB"/>
    <w:rsid w:val="00381641"/>
    <w:rsid w:val="00421548"/>
    <w:rsid w:val="00564FC2"/>
    <w:rsid w:val="006620A5"/>
    <w:rsid w:val="00966B5D"/>
    <w:rsid w:val="00AB1086"/>
    <w:rsid w:val="00B53FC8"/>
    <w:rsid w:val="00BD1F94"/>
    <w:rsid w:val="00C32ECF"/>
    <w:rsid w:val="00C36F23"/>
    <w:rsid w:val="00C87778"/>
    <w:rsid w:val="00D42743"/>
    <w:rsid w:val="00D43329"/>
    <w:rsid w:val="00E72DF7"/>
    <w:rsid w:val="00ED3F35"/>
    <w:rsid w:val="00EE3E30"/>
    <w:rsid w:val="00FE3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F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84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44DB"/>
  </w:style>
  <w:style w:type="paragraph" w:styleId="Stopka">
    <w:name w:val="footer"/>
    <w:basedOn w:val="Normalny"/>
    <w:link w:val="StopkaZnak"/>
    <w:uiPriority w:val="99"/>
    <w:semiHidden/>
    <w:unhideWhenUsed/>
    <w:rsid w:val="00284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844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4</cp:revision>
  <cp:lastPrinted>2026-03-31T07:26:00Z</cp:lastPrinted>
  <dcterms:created xsi:type="dcterms:W3CDTF">2025-08-27T13:59:00Z</dcterms:created>
  <dcterms:modified xsi:type="dcterms:W3CDTF">2026-03-31T07:26:00Z</dcterms:modified>
</cp:coreProperties>
</file>