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2AAD6C" w14:textId="07D1005A" w:rsidR="00035DEC" w:rsidRPr="000726D1" w:rsidRDefault="004A6FFD" w:rsidP="000726D1">
      <w:pPr>
        <w:spacing w:after="480" w:line="276" w:lineRule="auto"/>
        <w:jc w:val="right"/>
        <w:rPr>
          <w:sz w:val="24"/>
          <w:szCs w:val="24"/>
        </w:rPr>
      </w:pPr>
      <w:r w:rsidRPr="00C5371E">
        <w:rPr>
          <w:sz w:val="24"/>
          <w:szCs w:val="24"/>
        </w:rPr>
        <w:t>Poznań</w:t>
      </w:r>
      <w:r w:rsidR="00035DEC" w:rsidRPr="00C5371E">
        <w:rPr>
          <w:sz w:val="24"/>
          <w:szCs w:val="24"/>
        </w:rPr>
        <w:t xml:space="preserve"> dnia: </w:t>
      </w:r>
      <w:r w:rsidRPr="00C5371E">
        <w:rPr>
          <w:sz w:val="24"/>
          <w:szCs w:val="24"/>
        </w:rPr>
        <w:t>2026-04-0</w:t>
      </w:r>
      <w:r w:rsidR="00C5371E" w:rsidRPr="00C5371E">
        <w:rPr>
          <w:sz w:val="24"/>
          <w:szCs w:val="24"/>
        </w:rPr>
        <w:t>2</w:t>
      </w:r>
    </w:p>
    <w:p w14:paraId="454BB80A" w14:textId="77777777" w:rsidR="004A6FFD" w:rsidRPr="000726D1" w:rsidRDefault="004A6FFD" w:rsidP="000726D1">
      <w:pPr>
        <w:spacing w:line="276" w:lineRule="auto"/>
        <w:rPr>
          <w:b/>
          <w:bCs/>
          <w:sz w:val="24"/>
          <w:szCs w:val="24"/>
        </w:rPr>
      </w:pPr>
      <w:r w:rsidRPr="000726D1">
        <w:rPr>
          <w:b/>
          <w:bCs/>
          <w:sz w:val="24"/>
          <w:szCs w:val="24"/>
        </w:rPr>
        <w:t>Szpital Wojewódzki w Poznaniu</w:t>
      </w:r>
    </w:p>
    <w:p w14:paraId="04E02D21" w14:textId="77777777" w:rsidR="00035DEC" w:rsidRPr="000726D1" w:rsidRDefault="004A6FFD" w:rsidP="000726D1">
      <w:pPr>
        <w:spacing w:line="276" w:lineRule="auto"/>
        <w:rPr>
          <w:b/>
          <w:bCs/>
          <w:sz w:val="24"/>
          <w:szCs w:val="24"/>
        </w:rPr>
      </w:pPr>
      <w:r w:rsidRPr="000726D1">
        <w:rPr>
          <w:b/>
          <w:bCs/>
          <w:sz w:val="24"/>
          <w:szCs w:val="24"/>
        </w:rPr>
        <w:t>Dział Zamówień Publicznych</w:t>
      </w:r>
    </w:p>
    <w:p w14:paraId="27300822" w14:textId="77777777" w:rsidR="00035DEC" w:rsidRPr="000726D1" w:rsidRDefault="004A6FFD" w:rsidP="000726D1">
      <w:pPr>
        <w:spacing w:line="276" w:lineRule="auto"/>
        <w:rPr>
          <w:sz w:val="24"/>
          <w:szCs w:val="24"/>
        </w:rPr>
      </w:pPr>
      <w:r w:rsidRPr="000726D1">
        <w:rPr>
          <w:sz w:val="24"/>
          <w:szCs w:val="24"/>
        </w:rPr>
        <w:t>Juraszów</w:t>
      </w:r>
      <w:r w:rsidR="00035DEC" w:rsidRPr="000726D1">
        <w:rPr>
          <w:sz w:val="24"/>
          <w:szCs w:val="24"/>
        </w:rPr>
        <w:t xml:space="preserve"> </w:t>
      </w:r>
      <w:r w:rsidRPr="000726D1">
        <w:rPr>
          <w:sz w:val="24"/>
          <w:szCs w:val="24"/>
        </w:rPr>
        <w:t>7/19</w:t>
      </w:r>
    </w:p>
    <w:p w14:paraId="78B4BC37" w14:textId="77777777" w:rsidR="00035DEC" w:rsidRPr="000726D1" w:rsidRDefault="004A6FFD" w:rsidP="000726D1">
      <w:pPr>
        <w:spacing w:line="276" w:lineRule="auto"/>
        <w:rPr>
          <w:sz w:val="24"/>
          <w:szCs w:val="24"/>
        </w:rPr>
      </w:pPr>
      <w:r w:rsidRPr="000726D1">
        <w:rPr>
          <w:sz w:val="24"/>
          <w:szCs w:val="24"/>
        </w:rPr>
        <w:t>60-479</w:t>
      </w:r>
      <w:r w:rsidR="00035DEC" w:rsidRPr="000726D1">
        <w:rPr>
          <w:sz w:val="24"/>
          <w:szCs w:val="24"/>
        </w:rPr>
        <w:t xml:space="preserve"> </w:t>
      </w:r>
      <w:r w:rsidRPr="000726D1">
        <w:rPr>
          <w:sz w:val="24"/>
          <w:szCs w:val="24"/>
        </w:rPr>
        <w:t>Poznań</w:t>
      </w:r>
    </w:p>
    <w:p w14:paraId="77573530" w14:textId="77777777" w:rsidR="00035DEC" w:rsidRPr="000726D1" w:rsidRDefault="00035DEC" w:rsidP="000726D1">
      <w:pPr>
        <w:tabs>
          <w:tab w:val="left" w:pos="708"/>
          <w:tab w:val="center" w:pos="4536"/>
          <w:tab w:val="right" w:pos="9072"/>
        </w:tabs>
        <w:spacing w:after="20" w:line="276" w:lineRule="auto"/>
        <w:ind w:left="5103"/>
        <w:rPr>
          <w:b/>
          <w:sz w:val="24"/>
          <w:szCs w:val="24"/>
        </w:rPr>
      </w:pPr>
      <w:r w:rsidRPr="000726D1">
        <w:rPr>
          <w:b/>
          <w:sz w:val="24"/>
          <w:szCs w:val="24"/>
        </w:rPr>
        <w:t>WYKONAWCY</w:t>
      </w:r>
    </w:p>
    <w:p w14:paraId="67A077E2" w14:textId="77777777" w:rsidR="00035DEC" w:rsidRPr="000726D1" w:rsidRDefault="00035DEC" w:rsidP="000726D1">
      <w:pPr>
        <w:tabs>
          <w:tab w:val="left" w:pos="708"/>
          <w:tab w:val="center" w:pos="4536"/>
          <w:tab w:val="right" w:pos="9072"/>
        </w:tabs>
        <w:spacing w:after="480" w:line="276" w:lineRule="auto"/>
        <w:ind w:left="5103"/>
        <w:rPr>
          <w:sz w:val="24"/>
          <w:szCs w:val="24"/>
        </w:rPr>
      </w:pPr>
      <w:r w:rsidRPr="000726D1">
        <w:rPr>
          <w:sz w:val="24"/>
          <w:szCs w:val="24"/>
        </w:rPr>
        <w:t>ubiegający się o zamówienie</w:t>
      </w:r>
    </w:p>
    <w:p w14:paraId="12240646" w14:textId="77777777" w:rsidR="00035DEC" w:rsidRPr="000726D1" w:rsidRDefault="00035DEC" w:rsidP="000726D1">
      <w:pPr>
        <w:spacing w:after="120" w:line="276" w:lineRule="auto"/>
        <w:jc w:val="both"/>
        <w:rPr>
          <w:rFonts w:eastAsia="Calibri"/>
          <w:sz w:val="24"/>
          <w:szCs w:val="24"/>
          <w:lang w:eastAsia="en-US"/>
        </w:rPr>
      </w:pPr>
      <w:r w:rsidRPr="000726D1">
        <w:rPr>
          <w:rFonts w:eastAsia="Calibri"/>
          <w:sz w:val="24"/>
          <w:szCs w:val="24"/>
          <w:lang w:eastAsia="en-US"/>
        </w:rPr>
        <w:t xml:space="preserve">Dotyczy: </w:t>
      </w:r>
      <w:r w:rsidRPr="000726D1">
        <w:rPr>
          <w:sz w:val="24"/>
          <w:szCs w:val="24"/>
        </w:rPr>
        <w:t>postępowania o udzielenie zamówienia publicznego</w:t>
      </w:r>
      <w:r w:rsidRPr="000726D1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0726D1" w14:paraId="223916A0" w14:textId="77777777" w:rsidTr="00B32FF9">
        <w:tc>
          <w:tcPr>
            <w:tcW w:w="2269" w:type="dxa"/>
          </w:tcPr>
          <w:p w14:paraId="0B1177DC" w14:textId="77777777" w:rsidR="00035DEC" w:rsidRPr="000726D1" w:rsidRDefault="00035DEC" w:rsidP="000726D1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sz w:val="24"/>
                <w:szCs w:val="24"/>
              </w:rPr>
            </w:pPr>
            <w:r w:rsidRPr="000726D1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382FF0E3" w14:textId="77777777" w:rsidR="00035DEC" w:rsidRPr="000726D1" w:rsidRDefault="004A6FFD" w:rsidP="000726D1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0726D1">
              <w:rPr>
                <w:bCs/>
                <w:sz w:val="24"/>
                <w:szCs w:val="24"/>
              </w:rPr>
              <w:t>Zakup zestawu 2 Holterów RR oraz centrali do odczytywania wyników,  zestawu 5 Holterów EKG oraz centrali do odczytywania wyników oraz mobilnych monitorów parametrów życiowych, w ramach realizacji zadania: Kompleksowy program rozwoju opieki nad pacjentem kardiologicznym w Szpitalu Wojewódzkim w Poznaniu</w:t>
            </w:r>
            <w:r w:rsidR="00035DEC" w:rsidRPr="000726D1">
              <w:rPr>
                <w:bCs/>
                <w:sz w:val="24"/>
                <w:szCs w:val="24"/>
              </w:rPr>
              <w:t>.</w:t>
            </w:r>
          </w:p>
        </w:tc>
      </w:tr>
      <w:tr w:rsidR="004A6FFD" w:rsidRPr="000726D1" w14:paraId="74D839A1" w14:textId="77777777" w:rsidTr="004E4ECD">
        <w:tc>
          <w:tcPr>
            <w:tcW w:w="2269" w:type="dxa"/>
          </w:tcPr>
          <w:p w14:paraId="0325A9A8" w14:textId="77777777" w:rsidR="004A6FFD" w:rsidRPr="000726D1" w:rsidRDefault="004A6FFD" w:rsidP="000726D1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sz w:val="24"/>
                <w:szCs w:val="24"/>
              </w:rPr>
            </w:pPr>
            <w:r w:rsidRPr="000726D1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56EA47FB" w14:textId="77777777" w:rsidR="004A6FFD" w:rsidRPr="000726D1" w:rsidRDefault="004A6FFD" w:rsidP="000726D1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0726D1">
              <w:rPr>
                <w:bCs/>
                <w:sz w:val="24"/>
                <w:szCs w:val="24"/>
              </w:rPr>
              <w:t>SZW/DZP/18/2026</w:t>
            </w:r>
          </w:p>
        </w:tc>
      </w:tr>
    </w:tbl>
    <w:p w14:paraId="2627D757" w14:textId="77777777" w:rsidR="00035DEC" w:rsidRPr="000726D1" w:rsidRDefault="00035DEC" w:rsidP="000726D1">
      <w:pPr>
        <w:tabs>
          <w:tab w:val="left" w:pos="708"/>
          <w:tab w:val="center" w:pos="4536"/>
          <w:tab w:val="right" w:pos="9072"/>
        </w:tabs>
        <w:spacing w:after="120" w:line="276" w:lineRule="auto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0726D1" w14:paraId="11FDFB51" w14:textId="77777777" w:rsidTr="00B32FF9">
        <w:tc>
          <w:tcPr>
            <w:tcW w:w="9330" w:type="dxa"/>
            <w:shd w:val="clear" w:color="auto" w:fill="F2F2F2"/>
            <w:hideMark/>
          </w:tcPr>
          <w:p w14:paraId="617CF633" w14:textId="77777777" w:rsidR="00035DEC" w:rsidRPr="000726D1" w:rsidRDefault="00035DEC" w:rsidP="000726D1">
            <w:pPr>
              <w:keepNext/>
              <w:spacing w:before="240" w:after="240" w:line="276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0726D1">
              <w:rPr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579EFE68" w14:textId="77777777" w:rsidR="004A6FFD" w:rsidRPr="000726D1" w:rsidRDefault="00520165" w:rsidP="000726D1">
      <w:pPr>
        <w:spacing w:before="240" w:after="240" w:line="276" w:lineRule="auto"/>
        <w:jc w:val="both"/>
        <w:rPr>
          <w:b/>
          <w:sz w:val="24"/>
          <w:szCs w:val="24"/>
        </w:rPr>
      </w:pPr>
      <w:r w:rsidRPr="000726D1">
        <w:rPr>
          <w:sz w:val="24"/>
          <w:szCs w:val="24"/>
        </w:rPr>
        <w:t xml:space="preserve">Zamawiający, </w:t>
      </w:r>
      <w:r w:rsidR="004A6FFD" w:rsidRPr="000726D1">
        <w:rPr>
          <w:b/>
          <w:sz w:val="24"/>
          <w:szCs w:val="24"/>
        </w:rPr>
        <w:t>Szpital Wojewódzki w Poznaniu</w:t>
      </w:r>
    </w:p>
    <w:p w14:paraId="506FB5C2" w14:textId="133EB237" w:rsidR="000726D1" w:rsidRDefault="004A6FFD" w:rsidP="000726D1">
      <w:pPr>
        <w:spacing w:before="240" w:after="240" w:line="276" w:lineRule="auto"/>
        <w:jc w:val="both"/>
        <w:rPr>
          <w:bCs/>
          <w:sz w:val="24"/>
          <w:szCs w:val="24"/>
          <w:lang w:eastAsia="ar-SA"/>
        </w:rPr>
      </w:pPr>
      <w:r w:rsidRPr="000726D1">
        <w:rPr>
          <w:b/>
          <w:sz w:val="24"/>
          <w:szCs w:val="24"/>
        </w:rPr>
        <w:t>Dział Zamówień Publicznych</w:t>
      </w:r>
      <w:r w:rsidR="00520165" w:rsidRPr="000726D1">
        <w:rPr>
          <w:sz w:val="24"/>
          <w:szCs w:val="24"/>
        </w:rPr>
        <w:t xml:space="preserve">, działając na podstawie art. </w:t>
      </w:r>
      <w:r w:rsidR="0029606A" w:rsidRPr="000726D1">
        <w:rPr>
          <w:sz w:val="24"/>
          <w:szCs w:val="24"/>
        </w:rPr>
        <w:t>1</w:t>
      </w:r>
      <w:r w:rsidR="00520165" w:rsidRPr="000726D1">
        <w:rPr>
          <w:sz w:val="24"/>
          <w:szCs w:val="24"/>
        </w:rPr>
        <w:t>3</w:t>
      </w:r>
      <w:r w:rsidR="0029606A" w:rsidRPr="000726D1">
        <w:rPr>
          <w:sz w:val="24"/>
          <w:szCs w:val="24"/>
        </w:rPr>
        <w:t>5</w:t>
      </w:r>
      <w:r w:rsidR="00520165" w:rsidRPr="000726D1">
        <w:rPr>
          <w:sz w:val="24"/>
          <w:szCs w:val="24"/>
        </w:rPr>
        <w:t xml:space="preserve"> ust</w:t>
      </w:r>
      <w:r w:rsidR="00D9049C" w:rsidRPr="000726D1">
        <w:rPr>
          <w:sz w:val="24"/>
          <w:szCs w:val="24"/>
        </w:rPr>
        <w:t xml:space="preserve">. </w:t>
      </w:r>
      <w:r w:rsidR="0029606A" w:rsidRPr="000726D1">
        <w:rPr>
          <w:sz w:val="24"/>
          <w:szCs w:val="24"/>
        </w:rPr>
        <w:t>6</w:t>
      </w:r>
      <w:r w:rsidR="00520165" w:rsidRPr="000726D1">
        <w:rPr>
          <w:sz w:val="24"/>
          <w:szCs w:val="24"/>
        </w:rPr>
        <w:t xml:space="preserve"> ustawy z dnia </w:t>
      </w:r>
      <w:r w:rsidR="0029606A" w:rsidRPr="000726D1">
        <w:rPr>
          <w:sz w:val="24"/>
          <w:szCs w:val="24"/>
        </w:rPr>
        <w:t>11</w:t>
      </w:r>
      <w:r w:rsidR="00520165" w:rsidRPr="000726D1">
        <w:rPr>
          <w:sz w:val="24"/>
          <w:szCs w:val="24"/>
        </w:rPr>
        <w:t xml:space="preserve"> </w:t>
      </w:r>
      <w:r w:rsidR="0029606A" w:rsidRPr="000726D1">
        <w:rPr>
          <w:sz w:val="24"/>
          <w:szCs w:val="24"/>
        </w:rPr>
        <w:t xml:space="preserve">września </w:t>
      </w:r>
      <w:r w:rsidR="00520165" w:rsidRPr="000726D1">
        <w:rPr>
          <w:sz w:val="24"/>
          <w:szCs w:val="24"/>
        </w:rPr>
        <w:t>20</w:t>
      </w:r>
      <w:r w:rsidR="0029606A" w:rsidRPr="000726D1">
        <w:rPr>
          <w:sz w:val="24"/>
          <w:szCs w:val="24"/>
        </w:rPr>
        <w:t>19</w:t>
      </w:r>
      <w:r w:rsidR="00520165" w:rsidRPr="000726D1">
        <w:rPr>
          <w:sz w:val="24"/>
          <w:szCs w:val="24"/>
        </w:rPr>
        <w:t xml:space="preserve"> r</w:t>
      </w:r>
      <w:r w:rsidR="0029606A" w:rsidRPr="000726D1">
        <w:rPr>
          <w:sz w:val="24"/>
          <w:szCs w:val="24"/>
        </w:rPr>
        <w:t>.</w:t>
      </w:r>
      <w:r w:rsidR="00520165" w:rsidRPr="000726D1">
        <w:rPr>
          <w:sz w:val="24"/>
          <w:szCs w:val="24"/>
        </w:rPr>
        <w:t xml:space="preserve"> Prawo </w:t>
      </w:r>
      <w:r w:rsidR="0029606A" w:rsidRPr="000726D1">
        <w:rPr>
          <w:sz w:val="24"/>
          <w:szCs w:val="24"/>
        </w:rPr>
        <w:t>z</w:t>
      </w:r>
      <w:r w:rsidR="00520165" w:rsidRPr="000726D1">
        <w:rPr>
          <w:sz w:val="24"/>
          <w:szCs w:val="24"/>
        </w:rPr>
        <w:t xml:space="preserve">amówień </w:t>
      </w:r>
      <w:r w:rsidR="0029606A" w:rsidRPr="000726D1">
        <w:rPr>
          <w:sz w:val="24"/>
          <w:szCs w:val="24"/>
        </w:rPr>
        <w:t>p</w:t>
      </w:r>
      <w:r w:rsidR="00520165" w:rsidRPr="000726D1">
        <w:rPr>
          <w:sz w:val="24"/>
          <w:szCs w:val="24"/>
        </w:rPr>
        <w:t xml:space="preserve">ublicznych </w:t>
      </w:r>
      <w:r w:rsidRPr="000726D1">
        <w:rPr>
          <w:sz w:val="24"/>
          <w:szCs w:val="24"/>
        </w:rPr>
        <w:t>(t.j. Dz. U. z 2024 r. poz. 1320 z p</w:t>
      </w:r>
      <w:r w:rsidR="001302F9">
        <w:rPr>
          <w:sz w:val="24"/>
          <w:szCs w:val="24"/>
        </w:rPr>
        <w:t>óźn</w:t>
      </w:r>
      <w:r w:rsidRPr="000726D1">
        <w:rPr>
          <w:sz w:val="24"/>
          <w:szCs w:val="24"/>
        </w:rPr>
        <w:t>. zm.)</w:t>
      </w:r>
      <w:r w:rsidR="00BE7BFD" w:rsidRPr="000726D1">
        <w:rPr>
          <w:sz w:val="24"/>
          <w:szCs w:val="24"/>
        </w:rPr>
        <w:t xml:space="preserve">, </w:t>
      </w:r>
      <w:r w:rsidR="00D9049C" w:rsidRPr="000726D1">
        <w:rPr>
          <w:sz w:val="24"/>
          <w:szCs w:val="24"/>
        </w:rPr>
        <w:t>udostępnia</w:t>
      </w:r>
      <w:r w:rsidR="00BE7BFD" w:rsidRPr="000726D1">
        <w:rPr>
          <w:sz w:val="24"/>
          <w:szCs w:val="24"/>
        </w:rPr>
        <w:t xml:space="preserve"> poniżej treść zapytań do S</w:t>
      </w:r>
      <w:r w:rsidR="0012774F" w:rsidRPr="000726D1">
        <w:rPr>
          <w:sz w:val="24"/>
          <w:szCs w:val="24"/>
        </w:rPr>
        <w:t>pecyfikacji Warunków Zamówienia (</w:t>
      </w:r>
      <w:r w:rsidR="0012774F" w:rsidRPr="000726D1">
        <w:rPr>
          <w:sz w:val="24"/>
          <w:szCs w:val="24"/>
          <w:lang w:eastAsia="ar-SA"/>
        </w:rPr>
        <w:t>zwanej dalej</w:t>
      </w:r>
      <w:r w:rsidR="0012774F" w:rsidRPr="000726D1">
        <w:rPr>
          <w:b/>
          <w:sz w:val="24"/>
          <w:szCs w:val="24"/>
          <w:lang w:eastAsia="ar-SA"/>
        </w:rPr>
        <w:t xml:space="preserve"> </w:t>
      </w:r>
      <w:r w:rsidR="0012774F" w:rsidRPr="000726D1">
        <w:rPr>
          <w:bCs/>
          <w:sz w:val="24"/>
          <w:szCs w:val="24"/>
          <w:lang w:eastAsia="ar-SA"/>
        </w:rPr>
        <w:t>”SWZ”)</w:t>
      </w:r>
      <w:r w:rsidR="00D9049C" w:rsidRPr="000726D1">
        <w:rPr>
          <w:bCs/>
          <w:sz w:val="24"/>
          <w:szCs w:val="24"/>
          <w:lang w:eastAsia="ar-SA"/>
        </w:rPr>
        <w:t xml:space="preserve"> </w:t>
      </w:r>
      <w:r w:rsidR="00D9049C" w:rsidRPr="000726D1">
        <w:rPr>
          <w:sz w:val="24"/>
          <w:szCs w:val="24"/>
        </w:rPr>
        <w:t>wraz z wyjaśnieniami</w:t>
      </w:r>
      <w:r w:rsidR="0012774F" w:rsidRPr="000726D1">
        <w:rPr>
          <w:bCs/>
          <w:sz w:val="24"/>
          <w:szCs w:val="24"/>
          <w:lang w:eastAsia="ar-SA"/>
        </w:rPr>
        <w:t>:</w:t>
      </w:r>
    </w:p>
    <w:p w14:paraId="3B5A9D8D" w14:textId="2F00B14C" w:rsidR="000726D1" w:rsidRDefault="000726D1" w:rsidP="00E31F45">
      <w:pPr>
        <w:spacing w:before="60" w:after="60" w:line="276" w:lineRule="auto"/>
        <w:ind w:left="30" w:right="-72"/>
        <w:rPr>
          <w:sz w:val="24"/>
          <w:szCs w:val="24"/>
        </w:rPr>
      </w:pPr>
      <w:r w:rsidRPr="000726D1">
        <w:rPr>
          <w:b/>
          <w:bCs/>
          <w:sz w:val="24"/>
          <w:szCs w:val="24"/>
        </w:rPr>
        <w:t>Pytanie nr 1</w:t>
      </w:r>
      <w:r w:rsidR="00E31F45">
        <w:rPr>
          <w:b/>
          <w:bCs/>
          <w:sz w:val="24"/>
          <w:szCs w:val="24"/>
        </w:rPr>
        <w:t xml:space="preserve">  - </w:t>
      </w:r>
      <w:r w:rsidR="00E31F45" w:rsidRPr="00E31F45">
        <w:rPr>
          <w:sz w:val="24"/>
          <w:szCs w:val="24"/>
        </w:rPr>
        <w:t>dot. Zadania 3, Mobilny monitor parametrów życiowych</w:t>
      </w:r>
    </w:p>
    <w:p w14:paraId="48EC75BA" w14:textId="77777777" w:rsidR="00E31F45" w:rsidRPr="00E31F45" w:rsidRDefault="00E31F45" w:rsidP="00E31F45">
      <w:pPr>
        <w:spacing w:before="60" w:after="60" w:line="276" w:lineRule="auto"/>
        <w:ind w:left="30" w:right="-72"/>
        <w:jc w:val="both"/>
        <w:rPr>
          <w:sz w:val="24"/>
          <w:szCs w:val="24"/>
        </w:rPr>
      </w:pPr>
      <w:r w:rsidRPr="00E31F45">
        <w:rPr>
          <w:sz w:val="24"/>
          <w:szCs w:val="24"/>
        </w:rPr>
        <w:t xml:space="preserve">Czy Zamawiający kierując się bezpieczeństwem pacjentów i optymalizacją pracy personelu wprowadzi wymóg, aby monitor funkcji życiowych posiadał lekki, autonomiczny i wypinany ze stacji bazowej moduł transportowy pozwalający na monitorowanie kluczowych parametrów bez konieczności przepinania czujników od pacjenta, w tym: </w:t>
      </w:r>
    </w:p>
    <w:p w14:paraId="326D43B4" w14:textId="77777777" w:rsidR="00E31F45" w:rsidRPr="00E31F45" w:rsidRDefault="00E31F45" w:rsidP="00E31F45">
      <w:pPr>
        <w:spacing w:before="60" w:after="60" w:line="276" w:lineRule="auto"/>
        <w:ind w:left="30" w:right="-72"/>
        <w:rPr>
          <w:sz w:val="24"/>
          <w:szCs w:val="24"/>
        </w:rPr>
      </w:pPr>
      <w:r w:rsidRPr="00E31F45">
        <w:rPr>
          <w:sz w:val="24"/>
          <w:szCs w:val="24"/>
        </w:rPr>
        <w:t xml:space="preserve">• Saturacji (SpO2), </w:t>
      </w:r>
    </w:p>
    <w:p w14:paraId="24CB0FC8" w14:textId="77777777" w:rsidR="00E31F45" w:rsidRPr="00E31F45" w:rsidRDefault="00E31F45" w:rsidP="00E31F45">
      <w:pPr>
        <w:spacing w:before="60" w:after="60" w:line="276" w:lineRule="auto"/>
        <w:ind w:left="30" w:right="-72"/>
        <w:rPr>
          <w:sz w:val="24"/>
          <w:szCs w:val="24"/>
        </w:rPr>
      </w:pPr>
      <w:r w:rsidRPr="00E31F45">
        <w:rPr>
          <w:sz w:val="24"/>
          <w:szCs w:val="24"/>
        </w:rPr>
        <w:t xml:space="preserve">• Częstości tętna (PR), </w:t>
      </w:r>
    </w:p>
    <w:p w14:paraId="1D2938C3" w14:textId="77777777" w:rsidR="00E31F45" w:rsidRPr="00E31F45" w:rsidRDefault="00E31F45" w:rsidP="00E31F45">
      <w:pPr>
        <w:spacing w:before="60" w:after="60" w:line="276" w:lineRule="auto"/>
        <w:ind w:left="30" w:right="-72"/>
        <w:rPr>
          <w:sz w:val="24"/>
          <w:szCs w:val="24"/>
        </w:rPr>
      </w:pPr>
      <w:r w:rsidRPr="00E31F45">
        <w:rPr>
          <w:sz w:val="24"/>
          <w:szCs w:val="24"/>
        </w:rPr>
        <w:t xml:space="preserve">• Częstości oddechów z krzywej </w:t>
      </w:r>
      <w:proofErr w:type="spellStart"/>
      <w:r w:rsidRPr="00E31F45">
        <w:rPr>
          <w:sz w:val="24"/>
          <w:szCs w:val="24"/>
        </w:rPr>
        <w:t>pletyzmograficznej</w:t>
      </w:r>
      <w:proofErr w:type="spellEnd"/>
      <w:r w:rsidRPr="00E31F45">
        <w:rPr>
          <w:sz w:val="24"/>
          <w:szCs w:val="24"/>
        </w:rPr>
        <w:t xml:space="preserve"> (np. </w:t>
      </w:r>
      <w:proofErr w:type="spellStart"/>
      <w:r w:rsidRPr="00E31F45">
        <w:rPr>
          <w:sz w:val="24"/>
          <w:szCs w:val="24"/>
        </w:rPr>
        <w:t>RRp</w:t>
      </w:r>
      <w:proofErr w:type="spellEnd"/>
      <w:r w:rsidRPr="00E31F45">
        <w:rPr>
          <w:sz w:val="24"/>
          <w:szCs w:val="24"/>
        </w:rPr>
        <w:t xml:space="preserve">), </w:t>
      </w:r>
    </w:p>
    <w:p w14:paraId="517340CB" w14:textId="77777777" w:rsidR="00E31F45" w:rsidRPr="00E31F45" w:rsidRDefault="00E31F45" w:rsidP="00E31F45">
      <w:pPr>
        <w:spacing w:before="60" w:after="60" w:line="276" w:lineRule="auto"/>
        <w:ind w:left="30" w:right="-72"/>
        <w:rPr>
          <w:sz w:val="24"/>
          <w:szCs w:val="24"/>
        </w:rPr>
      </w:pPr>
      <w:r w:rsidRPr="00E31F45">
        <w:rPr>
          <w:sz w:val="24"/>
          <w:szCs w:val="24"/>
        </w:rPr>
        <w:t xml:space="preserve">• Wskaźnika perfuzji (PI). </w:t>
      </w:r>
    </w:p>
    <w:p w14:paraId="23B455F0" w14:textId="4D898F2D" w:rsidR="00E31F45" w:rsidRPr="00E31F45" w:rsidRDefault="00E31F45" w:rsidP="00E31F45">
      <w:pPr>
        <w:spacing w:before="60" w:after="60" w:line="276" w:lineRule="auto"/>
        <w:ind w:left="30" w:right="-72"/>
        <w:jc w:val="both"/>
        <w:rPr>
          <w:sz w:val="24"/>
          <w:szCs w:val="24"/>
        </w:rPr>
      </w:pPr>
      <w:r w:rsidRPr="00E31F45">
        <w:rPr>
          <w:sz w:val="24"/>
          <w:szCs w:val="24"/>
        </w:rPr>
        <w:lastRenderedPageBreak/>
        <w:t>Pacjenci hospitalizowani poddawani są licznym transportom wewnątrzszpitalnym pomiędzy oddziałem macierzystym, pracowniami diagnostycznymi a blokiem operacyjnym i mogą wymagać stałego nadzoru parametrów życiowych, szczególnie po zabiegach przeprowadzanych w znieczuleniu. Możliwość wykorzystania przenośnego modułu transportowego o podręcznych gabarytach jest korzystnym rozwiązaniem zwiększającym bezpieczeństwo pacjentów i ergonomię pracy.</w:t>
      </w:r>
    </w:p>
    <w:p w14:paraId="73DC3D59" w14:textId="3D66AD29" w:rsidR="000726D1" w:rsidRPr="000726D1" w:rsidRDefault="000726D1" w:rsidP="000726D1">
      <w:pPr>
        <w:spacing w:after="40" w:line="276" w:lineRule="auto"/>
        <w:ind w:left="30" w:right="-72"/>
        <w:rPr>
          <w:b/>
          <w:bCs/>
          <w:sz w:val="24"/>
          <w:szCs w:val="24"/>
        </w:rPr>
      </w:pPr>
      <w:r w:rsidRPr="000726D1">
        <w:rPr>
          <w:b/>
          <w:bCs/>
          <w:sz w:val="24"/>
          <w:szCs w:val="24"/>
        </w:rPr>
        <w:t>Stanowisko (wyjaśnienie) Zamawiającego:</w:t>
      </w:r>
      <w:r w:rsidR="001302F9" w:rsidRPr="001302F9">
        <w:t xml:space="preserve"> </w:t>
      </w:r>
      <w:r w:rsidR="001302F9" w:rsidRPr="001302F9">
        <w:rPr>
          <w:sz w:val="24"/>
          <w:szCs w:val="24"/>
        </w:rPr>
        <w:t>Zamawiający dopuszcza ale nie wymaga</w:t>
      </w:r>
    </w:p>
    <w:p w14:paraId="45EF796A" w14:textId="77777777" w:rsidR="00E31F45" w:rsidRDefault="00E31F45" w:rsidP="00E31F45">
      <w:pPr>
        <w:spacing w:before="60" w:after="60" w:line="276" w:lineRule="auto"/>
        <w:ind w:left="30" w:right="-72"/>
        <w:rPr>
          <w:b/>
          <w:bCs/>
          <w:sz w:val="24"/>
          <w:szCs w:val="24"/>
        </w:rPr>
      </w:pPr>
    </w:p>
    <w:p w14:paraId="0E37BE79" w14:textId="47EF317F" w:rsidR="00E31F45" w:rsidRDefault="00E31F45" w:rsidP="00E31F45">
      <w:pPr>
        <w:spacing w:before="60" w:after="60" w:line="276" w:lineRule="auto"/>
        <w:ind w:left="30" w:right="-72"/>
        <w:rPr>
          <w:sz w:val="24"/>
          <w:szCs w:val="24"/>
        </w:rPr>
      </w:pPr>
      <w:r w:rsidRPr="000726D1">
        <w:rPr>
          <w:b/>
          <w:bCs/>
          <w:sz w:val="24"/>
          <w:szCs w:val="24"/>
        </w:rPr>
        <w:t xml:space="preserve">Pytanie nr </w:t>
      </w:r>
      <w:r>
        <w:rPr>
          <w:b/>
          <w:bCs/>
          <w:sz w:val="24"/>
          <w:szCs w:val="24"/>
        </w:rPr>
        <w:t xml:space="preserve">2  - </w:t>
      </w:r>
      <w:r w:rsidRPr="00E31F45">
        <w:rPr>
          <w:sz w:val="24"/>
          <w:szCs w:val="24"/>
        </w:rPr>
        <w:t>dot. Zadania 3, Mobilny monitor parametrów życiowych</w:t>
      </w:r>
    </w:p>
    <w:p w14:paraId="6A622B92" w14:textId="77777777" w:rsidR="00E31F45" w:rsidRPr="00E31F45" w:rsidRDefault="00E31F45" w:rsidP="00E31F45">
      <w:pPr>
        <w:spacing w:before="60" w:after="60" w:line="276" w:lineRule="auto"/>
        <w:ind w:left="30" w:right="-72"/>
        <w:rPr>
          <w:sz w:val="24"/>
          <w:szCs w:val="24"/>
        </w:rPr>
      </w:pPr>
      <w:r w:rsidRPr="00E31F45">
        <w:rPr>
          <w:sz w:val="24"/>
          <w:szCs w:val="24"/>
        </w:rPr>
        <w:t xml:space="preserve">Czy Zamawiający, mając na uwadze najwyższe bezpieczeństwo pacjentów oraz dążenie do minimalizacji liczby fałszywych alarmów, doprecyzuje opis przedmiotu zamówienia i wprowadzi wymóg, aby monitor funkcji życiowych wyposażony był w moduł pomiaru saturacji (SpO2) w technologii </w:t>
      </w:r>
      <w:proofErr w:type="spellStart"/>
      <w:r w:rsidRPr="00E31F45">
        <w:rPr>
          <w:sz w:val="24"/>
          <w:szCs w:val="24"/>
        </w:rPr>
        <w:t>Masimo</w:t>
      </w:r>
      <w:proofErr w:type="spellEnd"/>
      <w:r w:rsidRPr="00E31F45">
        <w:rPr>
          <w:sz w:val="24"/>
          <w:szCs w:val="24"/>
        </w:rPr>
        <w:t xml:space="preserve"> SET? </w:t>
      </w:r>
    </w:p>
    <w:p w14:paraId="532E5D79" w14:textId="77777777" w:rsidR="00E31F45" w:rsidRPr="00E31F45" w:rsidRDefault="00E31F45" w:rsidP="00E31F45">
      <w:pPr>
        <w:spacing w:before="60" w:after="60" w:line="276" w:lineRule="auto"/>
        <w:ind w:left="30" w:right="-72"/>
        <w:rPr>
          <w:sz w:val="24"/>
          <w:szCs w:val="24"/>
        </w:rPr>
      </w:pPr>
      <w:r w:rsidRPr="00E31F45">
        <w:rPr>
          <w:sz w:val="24"/>
          <w:szCs w:val="24"/>
        </w:rPr>
        <w:t xml:space="preserve">Technologia ta, dostępna jest u wielu wiodących producentów urządzeń medycznych, w tym monitorów funkcji życiowych (m.in. Philips, GE Healthcare, </w:t>
      </w:r>
      <w:proofErr w:type="spellStart"/>
      <w:r w:rsidRPr="00E31F45">
        <w:rPr>
          <w:sz w:val="24"/>
          <w:szCs w:val="24"/>
        </w:rPr>
        <w:t>Dräger</w:t>
      </w:r>
      <w:proofErr w:type="spellEnd"/>
      <w:r w:rsidRPr="00E31F45">
        <w:rPr>
          <w:sz w:val="24"/>
          <w:szCs w:val="24"/>
        </w:rPr>
        <w:t xml:space="preserve">, </w:t>
      </w:r>
      <w:proofErr w:type="spellStart"/>
      <w:r w:rsidRPr="00E31F45">
        <w:rPr>
          <w:sz w:val="24"/>
          <w:szCs w:val="24"/>
        </w:rPr>
        <w:t>Mindray</w:t>
      </w:r>
      <w:proofErr w:type="spellEnd"/>
      <w:r w:rsidRPr="00E31F45">
        <w:rPr>
          <w:sz w:val="24"/>
          <w:szCs w:val="24"/>
        </w:rPr>
        <w:t xml:space="preserve">), cechuje się udokumentowaną w licznych badaniach klinicznych najwyższą dokładnością pomiaru w najtrudniejszych warunkach klinicznych, takich jak: </w:t>
      </w:r>
    </w:p>
    <w:p w14:paraId="34C4D834" w14:textId="77777777" w:rsidR="00E31F45" w:rsidRPr="00E31F45" w:rsidRDefault="00E31F45" w:rsidP="00E31F45">
      <w:pPr>
        <w:numPr>
          <w:ilvl w:val="0"/>
          <w:numId w:val="8"/>
        </w:numPr>
        <w:spacing w:before="60" w:after="60" w:line="276" w:lineRule="auto"/>
        <w:ind w:right="-72"/>
        <w:rPr>
          <w:sz w:val="24"/>
          <w:szCs w:val="24"/>
        </w:rPr>
      </w:pPr>
      <w:r w:rsidRPr="00E31F45">
        <w:rPr>
          <w:sz w:val="24"/>
          <w:szCs w:val="24"/>
        </w:rPr>
        <w:t xml:space="preserve">Ruch pacjenta (eliminacja artefaktów ruchowych), </w:t>
      </w:r>
    </w:p>
    <w:p w14:paraId="6A0B288E" w14:textId="42E0B4A7" w:rsidR="00E31F45" w:rsidRPr="00E31F45" w:rsidRDefault="00E31F45" w:rsidP="00DD7868">
      <w:pPr>
        <w:numPr>
          <w:ilvl w:val="0"/>
          <w:numId w:val="9"/>
        </w:numPr>
        <w:spacing w:before="60" w:after="60" w:line="276" w:lineRule="auto"/>
        <w:ind w:left="30" w:right="-72"/>
        <w:rPr>
          <w:sz w:val="24"/>
          <w:szCs w:val="24"/>
        </w:rPr>
      </w:pPr>
      <w:r w:rsidRPr="00E31F45">
        <w:rPr>
          <w:sz w:val="24"/>
          <w:szCs w:val="24"/>
        </w:rPr>
        <w:t xml:space="preserve">Niska perfuzja obwodowa- dokładny odczyt przy bardzo słabym sygnale tętniczym). </w:t>
      </w:r>
      <w:r w:rsidRPr="00E31F45">
        <w:rPr>
          <w:sz w:val="24"/>
          <w:szCs w:val="24"/>
        </w:rPr>
        <w:br/>
        <w:t xml:space="preserve">Standardowe urządzenia często tracą odczyt, gdy pacjent jest we wstrząsie, hipotermii lub po prostu ma zimne dłonie (niski przepływ). Technologia </w:t>
      </w:r>
      <w:proofErr w:type="spellStart"/>
      <w:r w:rsidRPr="00E31F45">
        <w:rPr>
          <w:sz w:val="24"/>
          <w:szCs w:val="24"/>
        </w:rPr>
        <w:t>Masimo</w:t>
      </w:r>
      <w:proofErr w:type="spellEnd"/>
      <w:r w:rsidRPr="00E31F45">
        <w:rPr>
          <w:sz w:val="24"/>
          <w:szCs w:val="24"/>
        </w:rPr>
        <w:t xml:space="preserve"> utrzymuje stabilny odczyt przy ekstremalnie niskim wypełnieniu tętna (PI = 0,02%), podczas gdy konkurencja często wymaga PI &gt; 0,1% - 0,3%. </w:t>
      </w:r>
    </w:p>
    <w:p w14:paraId="491FB5A3" w14:textId="77777777" w:rsidR="00E31F45" w:rsidRPr="00E31F45" w:rsidRDefault="00E31F45" w:rsidP="00E31F45">
      <w:pPr>
        <w:numPr>
          <w:ilvl w:val="0"/>
          <w:numId w:val="10"/>
        </w:numPr>
        <w:spacing w:before="60" w:after="60" w:line="276" w:lineRule="auto"/>
        <w:ind w:right="-72"/>
        <w:rPr>
          <w:sz w:val="24"/>
          <w:szCs w:val="24"/>
        </w:rPr>
      </w:pPr>
      <w:r w:rsidRPr="00E31F45">
        <w:rPr>
          <w:sz w:val="24"/>
          <w:szCs w:val="24"/>
        </w:rPr>
        <w:t xml:space="preserve">Intensywne oświetlenie zewnętrzne. </w:t>
      </w:r>
    </w:p>
    <w:p w14:paraId="0B92F390" w14:textId="21031C23" w:rsidR="00E31F45" w:rsidRPr="000726D1" w:rsidRDefault="00E31F45" w:rsidP="00E31F45">
      <w:pPr>
        <w:spacing w:after="40" w:line="276" w:lineRule="auto"/>
        <w:ind w:left="30" w:right="-72"/>
        <w:rPr>
          <w:b/>
          <w:bCs/>
          <w:sz w:val="24"/>
          <w:szCs w:val="24"/>
        </w:rPr>
      </w:pPr>
      <w:r w:rsidRPr="000726D1">
        <w:rPr>
          <w:b/>
          <w:bCs/>
          <w:sz w:val="24"/>
          <w:szCs w:val="24"/>
        </w:rPr>
        <w:t>Stanowisko (wyjaśnienie) Zamawiającego:</w:t>
      </w:r>
      <w:r w:rsidR="001302F9" w:rsidRPr="001302F9">
        <w:t xml:space="preserve"> </w:t>
      </w:r>
      <w:r w:rsidR="001302F9" w:rsidRPr="001302F9">
        <w:rPr>
          <w:sz w:val="24"/>
          <w:szCs w:val="24"/>
        </w:rPr>
        <w:t>Zamawiający dopuszcza ale nie wymaga</w:t>
      </w:r>
    </w:p>
    <w:p w14:paraId="503634DD" w14:textId="77777777" w:rsidR="00E31F45" w:rsidRDefault="00E31F45" w:rsidP="00E31F45">
      <w:pPr>
        <w:spacing w:before="60" w:after="60" w:line="276" w:lineRule="auto"/>
        <w:ind w:left="30" w:right="-72"/>
        <w:rPr>
          <w:b/>
          <w:bCs/>
          <w:sz w:val="24"/>
          <w:szCs w:val="24"/>
        </w:rPr>
      </w:pPr>
    </w:p>
    <w:p w14:paraId="33D8EEC9" w14:textId="1BD1C368" w:rsidR="00E31F45" w:rsidRDefault="00E31F45" w:rsidP="00E31F45">
      <w:pPr>
        <w:spacing w:before="60" w:after="60" w:line="276" w:lineRule="auto"/>
        <w:ind w:left="30" w:right="-72"/>
        <w:rPr>
          <w:sz w:val="24"/>
          <w:szCs w:val="24"/>
        </w:rPr>
      </w:pPr>
      <w:r w:rsidRPr="000726D1">
        <w:rPr>
          <w:b/>
          <w:bCs/>
          <w:sz w:val="24"/>
          <w:szCs w:val="24"/>
        </w:rPr>
        <w:t xml:space="preserve">Pytanie nr </w:t>
      </w:r>
      <w:r>
        <w:rPr>
          <w:b/>
          <w:bCs/>
          <w:sz w:val="24"/>
          <w:szCs w:val="24"/>
        </w:rPr>
        <w:t xml:space="preserve">3  - </w:t>
      </w:r>
      <w:r w:rsidRPr="00E31F45">
        <w:rPr>
          <w:sz w:val="24"/>
          <w:szCs w:val="24"/>
        </w:rPr>
        <w:t>dot. Zadania 3, Mobilny monitor parametrów życiowych</w:t>
      </w:r>
    </w:p>
    <w:p w14:paraId="793C83DE" w14:textId="77777777" w:rsidR="00E31F45" w:rsidRPr="00E31F45" w:rsidRDefault="00E31F45" w:rsidP="00E31F45">
      <w:pPr>
        <w:spacing w:before="60" w:after="60" w:line="276" w:lineRule="auto"/>
        <w:ind w:left="30" w:right="-72"/>
        <w:jc w:val="both"/>
        <w:rPr>
          <w:sz w:val="24"/>
          <w:szCs w:val="24"/>
        </w:rPr>
      </w:pPr>
      <w:r w:rsidRPr="00E31F45">
        <w:rPr>
          <w:sz w:val="24"/>
          <w:szCs w:val="24"/>
        </w:rPr>
        <w:t xml:space="preserve">Dot. Pkt. 22 Czy Zamawiający dopuści do postępowania monitor z zasilaniem akumulatorowym zapewniającym 4h pracy co jest w zupełności wystarczające do przeprowadzenia procedury obchodu pielęgniarskiego na co najmniej 40 łóżkowym oddziale, przy założeniu, że pomiar trwa ok. 1 minuty na pacjenta w trybie SPOTCHECK wraz z wysyłką do systemu HIS? </w:t>
      </w:r>
    </w:p>
    <w:p w14:paraId="244D759B" w14:textId="54A5EB95" w:rsidR="00E31F45" w:rsidRPr="000726D1" w:rsidRDefault="00E31F45" w:rsidP="00E31F45">
      <w:pPr>
        <w:spacing w:after="40" w:line="276" w:lineRule="auto"/>
        <w:ind w:left="30" w:right="-72"/>
        <w:rPr>
          <w:b/>
          <w:bCs/>
          <w:sz w:val="24"/>
          <w:szCs w:val="24"/>
        </w:rPr>
      </w:pPr>
      <w:r w:rsidRPr="000726D1">
        <w:rPr>
          <w:b/>
          <w:bCs/>
          <w:sz w:val="24"/>
          <w:szCs w:val="24"/>
        </w:rPr>
        <w:t>Stanowisko (wyjaśnienie) Zamawiającego:</w:t>
      </w:r>
      <w:r w:rsidR="001302F9" w:rsidRPr="001302F9">
        <w:t xml:space="preserve"> </w:t>
      </w:r>
      <w:r w:rsidR="001302F9" w:rsidRPr="001302F9">
        <w:rPr>
          <w:sz w:val="24"/>
          <w:szCs w:val="24"/>
        </w:rPr>
        <w:t>Zamawiający dopuszcza.</w:t>
      </w:r>
    </w:p>
    <w:p w14:paraId="5BD053A2" w14:textId="77777777" w:rsidR="00E31F45" w:rsidRDefault="00E31F45" w:rsidP="00E31F45">
      <w:pPr>
        <w:spacing w:before="60" w:after="60" w:line="276" w:lineRule="auto"/>
        <w:ind w:left="30" w:right="-72"/>
        <w:rPr>
          <w:b/>
          <w:bCs/>
          <w:sz w:val="24"/>
          <w:szCs w:val="24"/>
        </w:rPr>
      </w:pPr>
    </w:p>
    <w:p w14:paraId="4406E3BD" w14:textId="4F77D237" w:rsidR="00E31F45" w:rsidRDefault="00E31F45" w:rsidP="00E31F45">
      <w:pPr>
        <w:spacing w:before="60" w:after="60" w:line="276" w:lineRule="auto"/>
        <w:ind w:left="30" w:right="-72"/>
        <w:rPr>
          <w:sz w:val="24"/>
          <w:szCs w:val="24"/>
        </w:rPr>
      </w:pPr>
      <w:r w:rsidRPr="000726D1">
        <w:rPr>
          <w:b/>
          <w:bCs/>
          <w:sz w:val="24"/>
          <w:szCs w:val="24"/>
        </w:rPr>
        <w:t xml:space="preserve">Pytanie nr </w:t>
      </w:r>
      <w:r>
        <w:rPr>
          <w:b/>
          <w:bCs/>
          <w:sz w:val="24"/>
          <w:szCs w:val="24"/>
        </w:rPr>
        <w:t xml:space="preserve">4  - </w:t>
      </w:r>
      <w:r w:rsidRPr="00E31F45">
        <w:rPr>
          <w:sz w:val="24"/>
          <w:szCs w:val="24"/>
        </w:rPr>
        <w:t>dot. Zadania 3, Mobilny monitor parametrów życiowych</w:t>
      </w:r>
    </w:p>
    <w:p w14:paraId="2C474847" w14:textId="77777777" w:rsidR="00E31F45" w:rsidRPr="00E31F45" w:rsidRDefault="00E31F45" w:rsidP="00E31F45">
      <w:pPr>
        <w:spacing w:before="60" w:after="60" w:line="276" w:lineRule="auto"/>
        <w:ind w:left="30" w:right="-72"/>
        <w:rPr>
          <w:sz w:val="24"/>
          <w:szCs w:val="24"/>
        </w:rPr>
      </w:pPr>
      <w:r w:rsidRPr="00E31F45">
        <w:rPr>
          <w:sz w:val="24"/>
          <w:szCs w:val="24"/>
        </w:rPr>
        <w:t xml:space="preserve">Dot. Pkt. 23. Prosimy Zamawiającego o wskazanie posiadanego systemu HIS? </w:t>
      </w:r>
    </w:p>
    <w:p w14:paraId="3822BFFF" w14:textId="77777777" w:rsidR="00E31F45" w:rsidRPr="000726D1" w:rsidRDefault="00E31F45" w:rsidP="00E31F45">
      <w:pPr>
        <w:spacing w:before="60" w:after="60" w:line="276" w:lineRule="auto"/>
        <w:ind w:left="30" w:right="-72"/>
        <w:rPr>
          <w:b/>
          <w:bCs/>
          <w:sz w:val="24"/>
          <w:szCs w:val="24"/>
        </w:rPr>
      </w:pPr>
    </w:p>
    <w:p w14:paraId="575B9FFA" w14:textId="02387FB0" w:rsidR="00E31F45" w:rsidRPr="000726D1" w:rsidRDefault="00E31F45" w:rsidP="00E31F45">
      <w:pPr>
        <w:spacing w:after="40" w:line="276" w:lineRule="auto"/>
        <w:ind w:left="30" w:right="-72"/>
        <w:rPr>
          <w:b/>
          <w:bCs/>
          <w:sz w:val="24"/>
          <w:szCs w:val="24"/>
        </w:rPr>
      </w:pPr>
      <w:r w:rsidRPr="000726D1">
        <w:rPr>
          <w:b/>
          <w:bCs/>
          <w:sz w:val="24"/>
          <w:szCs w:val="24"/>
        </w:rPr>
        <w:lastRenderedPageBreak/>
        <w:t>Stanowisko (wyjaśnienie) Zamawiającego:</w:t>
      </w:r>
      <w:r w:rsidR="001302F9" w:rsidRPr="001302F9">
        <w:t xml:space="preserve"> </w:t>
      </w:r>
      <w:r w:rsidR="001302F9" w:rsidRPr="001302F9">
        <w:rPr>
          <w:sz w:val="24"/>
          <w:szCs w:val="24"/>
        </w:rPr>
        <w:t xml:space="preserve">Eskulap, firmy </w:t>
      </w:r>
      <w:proofErr w:type="spellStart"/>
      <w:r w:rsidR="001302F9" w:rsidRPr="001302F9">
        <w:rPr>
          <w:sz w:val="24"/>
          <w:szCs w:val="24"/>
        </w:rPr>
        <w:t>Nexus</w:t>
      </w:r>
      <w:proofErr w:type="spellEnd"/>
      <w:r w:rsidR="001302F9" w:rsidRPr="001302F9">
        <w:rPr>
          <w:sz w:val="24"/>
          <w:szCs w:val="24"/>
        </w:rPr>
        <w:t xml:space="preserve"> Polska Sp. z o.o., ul. Szyperska 14, 61-754 Poznań</w:t>
      </w:r>
    </w:p>
    <w:p w14:paraId="1F2F0681" w14:textId="77777777" w:rsidR="00E31F45" w:rsidRDefault="00E31F45" w:rsidP="00E31F45">
      <w:pPr>
        <w:spacing w:before="60" w:after="60" w:line="276" w:lineRule="auto"/>
        <w:ind w:left="30" w:right="-72"/>
        <w:rPr>
          <w:b/>
          <w:bCs/>
          <w:sz w:val="24"/>
          <w:szCs w:val="24"/>
        </w:rPr>
      </w:pPr>
    </w:p>
    <w:p w14:paraId="0D56E9E5" w14:textId="646BD798" w:rsidR="00E31F45" w:rsidRDefault="00E31F45" w:rsidP="00E31F45">
      <w:pPr>
        <w:spacing w:before="60" w:after="60" w:line="276" w:lineRule="auto"/>
        <w:ind w:left="30" w:right="-72"/>
        <w:rPr>
          <w:sz w:val="24"/>
          <w:szCs w:val="24"/>
        </w:rPr>
      </w:pPr>
      <w:r w:rsidRPr="000726D1">
        <w:rPr>
          <w:b/>
          <w:bCs/>
          <w:sz w:val="24"/>
          <w:szCs w:val="24"/>
        </w:rPr>
        <w:t xml:space="preserve">Pytanie nr </w:t>
      </w:r>
      <w:r>
        <w:rPr>
          <w:b/>
          <w:bCs/>
          <w:sz w:val="24"/>
          <w:szCs w:val="24"/>
        </w:rPr>
        <w:t xml:space="preserve">5  - </w:t>
      </w:r>
      <w:r w:rsidRPr="00E31F45">
        <w:rPr>
          <w:sz w:val="24"/>
          <w:szCs w:val="24"/>
        </w:rPr>
        <w:t>dot. Zadania 3, Mobilny monitor parametrów życiowych</w:t>
      </w:r>
    </w:p>
    <w:p w14:paraId="1C18AAC9" w14:textId="77777777" w:rsidR="00E31F45" w:rsidRPr="00E31F45" w:rsidRDefault="00E31F45" w:rsidP="00E31F45">
      <w:pPr>
        <w:spacing w:before="60" w:after="60" w:line="276" w:lineRule="auto"/>
        <w:ind w:left="30" w:right="-72"/>
        <w:jc w:val="both"/>
        <w:rPr>
          <w:sz w:val="24"/>
          <w:szCs w:val="24"/>
        </w:rPr>
      </w:pPr>
      <w:r w:rsidRPr="00E31F45">
        <w:rPr>
          <w:sz w:val="24"/>
          <w:szCs w:val="24"/>
        </w:rPr>
        <w:t xml:space="preserve">Dot. Pkt. 45 Czy Zamawiający uzna za równoważny dokument- raport zrównoważonego rozwoju , w którym producent oferowanego rozwiązania raportuje wdrożone działania mające na celu zwiększenie odpowiedzialności za środowisko, oszczędzanie zasobów i tym samym zmniejszenie śladu węglowego takie jak: recykling akcesoriów jednorazowych, przejście na odnawialne źródła energii, zmniejszenie ilości odpadów czy zwiększenie efektywności transportu? </w:t>
      </w:r>
    </w:p>
    <w:p w14:paraId="5A57B115" w14:textId="7678E459" w:rsidR="00E31F45" w:rsidRPr="000726D1" w:rsidRDefault="00E31F45" w:rsidP="00E31F45">
      <w:pPr>
        <w:spacing w:after="40" w:line="276" w:lineRule="auto"/>
        <w:ind w:left="30" w:right="-72"/>
        <w:rPr>
          <w:b/>
          <w:bCs/>
          <w:sz w:val="24"/>
          <w:szCs w:val="24"/>
        </w:rPr>
      </w:pPr>
      <w:r w:rsidRPr="000726D1">
        <w:rPr>
          <w:b/>
          <w:bCs/>
          <w:sz w:val="24"/>
          <w:szCs w:val="24"/>
        </w:rPr>
        <w:t>Stanowisko (wyjaśnienie) Zamawiającego:</w:t>
      </w:r>
      <w:r w:rsidR="001302F9" w:rsidRPr="001302F9">
        <w:t xml:space="preserve"> </w:t>
      </w:r>
      <w:r w:rsidR="001302F9" w:rsidRPr="001302F9">
        <w:rPr>
          <w:sz w:val="24"/>
          <w:szCs w:val="24"/>
        </w:rPr>
        <w:t>Zamawiający uzna.</w:t>
      </w:r>
    </w:p>
    <w:p w14:paraId="12AB2B37" w14:textId="77777777" w:rsidR="00257165" w:rsidRDefault="00257165" w:rsidP="00257165">
      <w:pPr>
        <w:spacing w:after="240" w:line="276" w:lineRule="auto"/>
        <w:jc w:val="both"/>
        <w:rPr>
          <w:b/>
          <w:bCs/>
          <w:sz w:val="24"/>
          <w:szCs w:val="24"/>
        </w:rPr>
      </w:pPr>
    </w:p>
    <w:p w14:paraId="74B43AF9" w14:textId="0A3E4A0B" w:rsidR="00257165" w:rsidRPr="00317F25" w:rsidRDefault="00257165" w:rsidP="00257165">
      <w:pPr>
        <w:spacing w:line="276" w:lineRule="auto"/>
        <w:jc w:val="both"/>
        <w:rPr>
          <w:sz w:val="24"/>
          <w:szCs w:val="24"/>
        </w:rPr>
      </w:pPr>
      <w:r w:rsidRPr="00317F25">
        <w:rPr>
          <w:b/>
          <w:bCs/>
          <w:sz w:val="24"/>
          <w:szCs w:val="24"/>
        </w:rPr>
        <w:t xml:space="preserve">Pytanie nr 6  </w:t>
      </w:r>
      <w:r w:rsidRPr="00317F25">
        <w:rPr>
          <w:sz w:val="24"/>
          <w:szCs w:val="24"/>
        </w:rPr>
        <w:t xml:space="preserve">wzoru umowy § 6 Wartość umowy: </w:t>
      </w:r>
    </w:p>
    <w:p w14:paraId="17C6233A" w14:textId="4DD80E95" w:rsidR="000726D1" w:rsidRPr="00317F25" w:rsidRDefault="00257165" w:rsidP="00257165">
      <w:pPr>
        <w:spacing w:line="276" w:lineRule="auto"/>
        <w:jc w:val="both"/>
        <w:rPr>
          <w:bCs/>
          <w:sz w:val="24"/>
          <w:szCs w:val="24"/>
          <w:lang w:eastAsia="ar-SA"/>
        </w:rPr>
      </w:pPr>
      <w:r w:rsidRPr="00317F25">
        <w:rPr>
          <w:sz w:val="24"/>
          <w:szCs w:val="24"/>
        </w:rPr>
        <w:t>Zwracamy się z prośbą o modyfikację zapisów wzoru umowy w sekcji dotyczącej warunków płatności, poprzez uwzględnienie faktu, iż od dnia 1 kwietnia 2026 r., zgodnie z ustawą o podatku od towarów i usług, wejdzie w życie obowiązek wystawiania faktur ustrukturyzowanych za pośrednictwem Krajowego Systemu e-Faktur (</w:t>
      </w:r>
      <w:proofErr w:type="spellStart"/>
      <w:r w:rsidRPr="00317F25">
        <w:rPr>
          <w:sz w:val="24"/>
          <w:szCs w:val="24"/>
        </w:rPr>
        <w:t>KSeF</w:t>
      </w:r>
      <w:proofErr w:type="spellEnd"/>
      <w:r w:rsidRPr="00317F25">
        <w:rPr>
          <w:sz w:val="24"/>
          <w:szCs w:val="24"/>
        </w:rPr>
        <w:t>). Obecne brzmienie umowy przewiduje doręczanie faktur w formie elektronicznej na adres e-mail. Prosimy o dodanie zapisu doprecyzowującego, że: W przypadku wejścia w życie ustawowego obowiązku wystawiania faktur ustrukturyzowanych, Wykonawca będzie wystawiał faktury zgodnie z obowiązującymi przepisami prawa za pośrednictwem Krajowego Systemu e-Faktur (</w:t>
      </w:r>
      <w:proofErr w:type="spellStart"/>
      <w:r w:rsidRPr="00317F25">
        <w:rPr>
          <w:sz w:val="24"/>
          <w:szCs w:val="24"/>
        </w:rPr>
        <w:t>KSeF</w:t>
      </w:r>
      <w:proofErr w:type="spellEnd"/>
      <w:r w:rsidRPr="00317F25">
        <w:rPr>
          <w:sz w:val="24"/>
          <w:szCs w:val="24"/>
        </w:rPr>
        <w:t xml:space="preserve">), a za datę otrzymania faktury przez Zamawiającego uznawać się będzie datę przydzielenia fakturze numeru identyfikującego w </w:t>
      </w:r>
      <w:proofErr w:type="spellStart"/>
      <w:r w:rsidRPr="00317F25">
        <w:rPr>
          <w:sz w:val="24"/>
          <w:szCs w:val="24"/>
        </w:rPr>
        <w:t>KSeF</w:t>
      </w:r>
      <w:proofErr w:type="spellEnd"/>
      <w:r w:rsidRPr="00317F25">
        <w:rPr>
          <w:sz w:val="24"/>
          <w:szCs w:val="24"/>
        </w:rPr>
        <w:t>. Jednocześnie informujemy, że ze względu na specyfikę techniczną faktur ustrukturyzowanych, wszelkie wymagane przez Zamawiającego dodatkowe informacje opisowe lub dane szczegółowe (np. adres Zamawiającego, wskazanie Etapu dostawy, którego dotyczy faktura i dokumentów rozliczeniowych czy numer ewidencyjnego umowy nadanego przez Zmawiającego – Umowa nr …), będą mogły być wpisywane wyłącznie w sekcji „Podmiot 3” (zgodnie ze strukturą logiczną e-Faktury). Prosimy o uwzględnienie tego ograniczenia w wymaganiach dotyczących opisu faktur, bo nie wszystkie informacje się zmieszczą w polu „Podmiot 3”.</w:t>
      </w:r>
    </w:p>
    <w:p w14:paraId="629FB739" w14:textId="57BB4D0C" w:rsidR="00257165" w:rsidRDefault="00257165" w:rsidP="00257165">
      <w:pPr>
        <w:spacing w:line="276" w:lineRule="auto"/>
        <w:ind w:left="28" w:right="-74"/>
        <w:rPr>
          <w:b/>
          <w:bCs/>
          <w:sz w:val="24"/>
          <w:szCs w:val="24"/>
        </w:rPr>
      </w:pPr>
      <w:r w:rsidRPr="00317F25">
        <w:rPr>
          <w:b/>
          <w:bCs/>
          <w:sz w:val="24"/>
          <w:szCs w:val="24"/>
        </w:rPr>
        <w:t>Stanowisko (wyjaśnienie) Zamawiającego:</w:t>
      </w:r>
      <w:r w:rsidR="00317F25" w:rsidRPr="00317F25">
        <w:t xml:space="preserve"> </w:t>
      </w:r>
      <w:r w:rsidR="00317F25" w:rsidRPr="00317F25">
        <w:rPr>
          <w:sz w:val="24"/>
          <w:szCs w:val="24"/>
        </w:rPr>
        <w:t>zmodyfikowano wzór umowy</w:t>
      </w:r>
    </w:p>
    <w:p w14:paraId="7EB1962E" w14:textId="77777777" w:rsidR="00257165" w:rsidRDefault="00257165" w:rsidP="00257165">
      <w:pPr>
        <w:spacing w:line="276" w:lineRule="auto"/>
        <w:ind w:left="30" w:right="-72"/>
        <w:rPr>
          <w:b/>
          <w:bCs/>
          <w:sz w:val="24"/>
          <w:szCs w:val="24"/>
        </w:rPr>
      </w:pPr>
    </w:p>
    <w:p w14:paraId="6D1717AF" w14:textId="65C96DEE" w:rsidR="00257165" w:rsidRDefault="00257165" w:rsidP="00EC709E">
      <w:pPr>
        <w:spacing w:line="276" w:lineRule="auto"/>
        <w:jc w:val="both"/>
        <w:rPr>
          <w:sz w:val="24"/>
          <w:szCs w:val="24"/>
        </w:rPr>
      </w:pPr>
      <w:r w:rsidRPr="000726D1">
        <w:rPr>
          <w:b/>
          <w:bCs/>
          <w:sz w:val="24"/>
          <w:szCs w:val="24"/>
        </w:rPr>
        <w:t xml:space="preserve">Pytanie nr </w:t>
      </w:r>
      <w:r>
        <w:rPr>
          <w:b/>
          <w:bCs/>
          <w:sz w:val="24"/>
          <w:szCs w:val="24"/>
        </w:rPr>
        <w:t xml:space="preserve">7 - </w:t>
      </w:r>
      <w:r w:rsidRPr="00257165">
        <w:rPr>
          <w:sz w:val="24"/>
          <w:szCs w:val="24"/>
        </w:rPr>
        <w:t>dotyczy: Załącznik nr 2 Formularz asortymentowo – cenowy – OPZ zadanie 3</w:t>
      </w:r>
    </w:p>
    <w:p w14:paraId="56DC50E0" w14:textId="77777777" w:rsidR="00257165" w:rsidRDefault="00257165" w:rsidP="00EC709E">
      <w:pPr>
        <w:spacing w:line="276" w:lineRule="auto"/>
        <w:jc w:val="both"/>
        <w:rPr>
          <w:bCs/>
          <w:sz w:val="24"/>
          <w:szCs w:val="24"/>
          <w:lang w:eastAsia="ar-SA"/>
        </w:rPr>
      </w:pPr>
      <w:r w:rsidRPr="00257165">
        <w:rPr>
          <w:bCs/>
          <w:sz w:val="24"/>
          <w:szCs w:val="24"/>
          <w:lang w:eastAsia="ar-SA"/>
        </w:rPr>
        <w:t xml:space="preserve">Pkt. 29. Czas reakcji serwisu w okresie gwarancji od chwili zgłoszenia awarii czyli pojawienie się pracownika serwisu w miejscu awarii lub diagnostyka zdalna w dni robocze max 24 godziny. </w:t>
      </w:r>
    </w:p>
    <w:p w14:paraId="6BAD5E52" w14:textId="77777777" w:rsidR="00257165" w:rsidRDefault="00257165" w:rsidP="00257165">
      <w:pPr>
        <w:spacing w:after="240" w:line="276" w:lineRule="auto"/>
        <w:jc w:val="both"/>
        <w:rPr>
          <w:bCs/>
          <w:sz w:val="24"/>
          <w:szCs w:val="24"/>
          <w:lang w:eastAsia="ar-SA"/>
        </w:rPr>
      </w:pPr>
      <w:r w:rsidRPr="00257165">
        <w:rPr>
          <w:bCs/>
          <w:sz w:val="24"/>
          <w:szCs w:val="24"/>
          <w:lang w:eastAsia="ar-SA"/>
        </w:rPr>
        <w:t xml:space="preserve">Czy zamawiający wyrazi zgodę na zmianę zapisu pkt 29 formularza asortymentowo – cenowego - </w:t>
      </w:r>
      <w:proofErr w:type="spellStart"/>
      <w:r w:rsidRPr="00257165">
        <w:rPr>
          <w:bCs/>
          <w:sz w:val="24"/>
          <w:szCs w:val="24"/>
          <w:lang w:eastAsia="ar-SA"/>
        </w:rPr>
        <w:t>opz</w:t>
      </w:r>
      <w:proofErr w:type="spellEnd"/>
      <w:r w:rsidRPr="00257165">
        <w:rPr>
          <w:bCs/>
          <w:sz w:val="24"/>
          <w:szCs w:val="24"/>
          <w:lang w:eastAsia="ar-SA"/>
        </w:rPr>
        <w:t xml:space="preserve"> na: </w:t>
      </w:r>
    </w:p>
    <w:p w14:paraId="0C052A63" w14:textId="5D178DF2" w:rsidR="00257165" w:rsidRPr="000726D1" w:rsidRDefault="00257165" w:rsidP="00257165">
      <w:pPr>
        <w:spacing w:line="276" w:lineRule="auto"/>
        <w:jc w:val="both"/>
        <w:rPr>
          <w:bCs/>
          <w:sz w:val="24"/>
          <w:szCs w:val="24"/>
          <w:lang w:eastAsia="ar-SA"/>
        </w:rPr>
      </w:pPr>
      <w:r w:rsidRPr="00257165">
        <w:rPr>
          <w:bCs/>
          <w:sz w:val="24"/>
          <w:szCs w:val="24"/>
          <w:lang w:eastAsia="ar-SA"/>
        </w:rPr>
        <w:lastRenderedPageBreak/>
        <w:t>"Czas reakcji serwisu w okresie gwarancji od chwili zgłoszenia awarii czyli pojawienie się pracownika lub pomoc zdalna serwisu w miejscu awarii lub diagnostyka zdalna w dni robocze max 72 godziny"</w:t>
      </w:r>
    </w:p>
    <w:p w14:paraId="29F48771" w14:textId="37E42F08" w:rsidR="00257165" w:rsidRPr="000726D1" w:rsidRDefault="00257165" w:rsidP="00257165">
      <w:pPr>
        <w:spacing w:line="276" w:lineRule="auto"/>
        <w:ind w:left="30" w:right="-72"/>
        <w:rPr>
          <w:b/>
          <w:bCs/>
          <w:sz w:val="24"/>
          <w:szCs w:val="24"/>
        </w:rPr>
      </w:pPr>
      <w:r w:rsidRPr="000726D1">
        <w:rPr>
          <w:b/>
          <w:bCs/>
          <w:sz w:val="24"/>
          <w:szCs w:val="24"/>
        </w:rPr>
        <w:t>Stanowisko (wyjaśnienie) Zamawiającego:</w:t>
      </w:r>
      <w:r w:rsidR="001302F9" w:rsidRPr="001302F9">
        <w:t xml:space="preserve"> </w:t>
      </w:r>
      <w:r w:rsidR="001302F9" w:rsidRPr="001302F9">
        <w:rPr>
          <w:sz w:val="24"/>
          <w:szCs w:val="24"/>
        </w:rPr>
        <w:t>Zgodnie z SWZ</w:t>
      </w:r>
    </w:p>
    <w:p w14:paraId="7C9D77F5" w14:textId="77777777" w:rsidR="00257165" w:rsidRDefault="00257165" w:rsidP="00257165">
      <w:pPr>
        <w:spacing w:line="276" w:lineRule="auto"/>
        <w:jc w:val="both"/>
        <w:rPr>
          <w:b/>
          <w:bCs/>
          <w:sz w:val="24"/>
          <w:szCs w:val="24"/>
        </w:rPr>
      </w:pPr>
    </w:p>
    <w:p w14:paraId="6F918997" w14:textId="617FBDB3" w:rsidR="00257165" w:rsidRDefault="00257165" w:rsidP="00257165">
      <w:pPr>
        <w:spacing w:line="276" w:lineRule="auto"/>
        <w:jc w:val="both"/>
        <w:rPr>
          <w:sz w:val="24"/>
          <w:szCs w:val="24"/>
        </w:rPr>
      </w:pPr>
      <w:r w:rsidRPr="000726D1">
        <w:rPr>
          <w:b/>
          <w:bCs/>
          <w:sz w:val="24"/>
          <w:szCs w:val="24"/>
        </w:rPr>
        <w:t xml:space="preserve">Pytanie nr </w:t>
      </w:r>
      <w:r>
        <w:rPr>
          <w:b/>
          <w:bCs/>
          <w:sz w:val="24"/>
          <w:szCs w:val="24"/>
        </w:rPr>
        <w:t xml:space="preserve">8 - </w:t>
      </w:r>
      <w:r w:rsidRPr="00257165">
        <w:rPr>
          <w:sz w:val="24"/>
          <w:szCs w:val="24"/>
        </w:rPr>
        <w:t>dotyczy: Załącznik nr 2 Formularz asortymentowo – cenowy – OPZ zadanie 3</w:t>
      </w:r>
    </w:p>
    <w:p w14:paraId="794ABE38" w14:textId="77777777" w:rsidR="00257165" w:rsidRDefault="00257165" w:rsidP="00257165">
      <w:pPr>
        <w:spacing w:line="276" w:lineRule="auto"/>
        <w:jc w:val="both"/>
        <w:rPr>
          <w:bCs/>
          <w:sz w:val="24"/>
          <w:szCs w:val="24"/>
          <w:lang w:eastAsia="ar-SA"/>
        </w:rPr>
      </w:pPr>
      <w:r w:rsidRPr="00257165">
        <w:rPr>
          <w:bCs/>
          <w:sz w:val="24"/>
          <w:szCs w:val="24"/>
          <w:lang w:eastAsia="ar-SA"/>
        </w:rPr>
        <w:t xml:space="preserve">Pkt. 30. Czas skutecznej naprawy w okresie gwarancyjnym maksimum 7 dni kalendarzowych. </w:t>
      </w:r>
    </w:p>
    <w:p w14:paraId="79B3ECE0" w14:textId="77777777" w:rsidR="00257165" w:rsidRDefault="00257165" w:rsidP="00257165">
      <w:pPr>
        <w:spacing w:line="276" w:lineRule="auto"/>
        <w:jc w:val="both"/>
        <w:rPr>
          <w:bCs/>
          <w:sz w:val="24"/>
          <w:szCs w:val="24"/>
          <w:lang w:eastAsia="ar-SA"/>
        </w:rPr>
      </w:pPr>
      <w:r w:rsidRPr="00257165">
        <w:rPr>
          <w:bCs/>
          <w:sz w:val="24"/>
          <w:szCs w:val="24"/>
          <w:lang w:eastAsia="ar-SA"/>
        </w:rPr>
        <w:t xml:space="preserve">Czy zamawiający wyrazi zgodę na zapisy pkt 30 formularza asortymentowo – cenowego - </w:t>
      </w:r>
      <w:proofErr w:type="spellStart"/>
      <w:r w:rsidRPr="00257165">
        <w:rPr>
          <w:bCs/>
          <w:sz w:val="24"/>
          <w:szCs w:val="24"/>
          <w:lang w:eastAsia="ar-SA"/>
        </w:rPr>
        <w:t>opz</w:t>
      </w:r>
      <w:proofErr w:type="spellEnd"/>
      <w:r w:rsidRPr="00257165">
        <w:rPr>
          <w:bCs/>
          <w:sz w:val="24"/>
          <w:szCs w:val="24"/>
          <w:lang w:eastAsia="ar-SA"/>
        </w:rPr>
        <w:t xml:space="preserve"> na: </w:t>
      </w:r>
    </w:p>
    <w:p w14:paraId="4D222DE2" w14:textId="23867E9C" w:rsidR="00257165" w:rsidRPr="000726D1" w:rsidRDefault="00257165" w:rsidP="00257165">
      <w:pPr>
        <w:spacing w:line="276" w:lineRule="auto"/>
        <w:jc w:val="both"/>
        <w:rPr>
          <w:bCs/>
          <w:sz w:val="24"/>
          <w:szCs w:val="24"/>
          <w:lang w:eastAsia="ar-SA"/>
        </w:rPr>
      </w:pPr>
      <w:r w:rsidRPr="00257165">
        <w:rPr>
          <w:bCs/>
          <w:sz w:val="24"/>
          <w:szCs w:val="24"/>
          <w:lang w:eastAsia="ar-SA"/>
        </w:rPr>
        <w:t>"Czas skutecznej naprawy w okresie gwarancyjnym maksimum 7 dni roboczych ( w rozumieniu że dzień roboczy rozpoczyna się od poniedziałku a kończy w piątek w godzinach 8-16)"</w:t>
      </w:r>
    </w:p>
    <w:p w14:paraId="3D585CB1" w14:textId="702A2939" w:rsidR="00257165" w:rsidRPr="000726D1" w:rsidRDefault="00257165" w:rsidP="00257165">
      <w:pPr>
        <w:spacing w:line="276" w:lineRule="auto"/>
        <w:ind w:left="30" w:right="-72"/>
        <w:rPr>
          <w:b/>
          <w:bCs/>
          <w:sz w:val="24"/>
          <w:szCs w:val="24"/>
        </w:rPr>
      </w:pPr>
      <w:r w:rsidRPr="000726D1">
        <w:rPr>
          <w:b/>
          <w:bCs/>
          <w:sz w:val="24"/>
          <w:szCs w:val="24"/>
        </w:rPr>
        <w:t>Stanowisko (wyjaśnienie) Zamawiającego:</w:t>
      </w:r>
      <w:r w:rsidR="001302F9" w:rsidRPr="001302F9">
        <w:t xml:space="preserve"> </w:t>
      </w:r>
      <w:r w:rsidR="001302F9" w:rsidRPr="001302F9">
        <w:rPr>
          <w:sz w:val="24"/>
          <w:szCs w:val="24"/>
        </w:rPr>
        <w:t>Zgodnie z SWZ</w:t>
      </w:r>
    </w:p>
    <w:p w14:paraId="32B149CE" w14:textId="77777777" w:rsidR="00257165" w:rsidRDefault="00257165" w:rsidP="00257165">
      <w:pPr>
        <w:spacing w:line="276" w:lineRule="auto"/>
        <w:jc w:val="both"/>
        <w:rPr>
          <w:b/>
          <w:bCs/>
          <w:sz w:val="24"/>
          <w:szCs w:val="24"/>
        </w:rPr>
      </w:pPr>
    </w:p>
    <w:p w14:paraId="0F6DABD6" w14:textId="0136E9BB" w:rsidR="00257165" w:rsidRDefault="00257165" w:rsidP="00257165">
      <w:pPr>
        <w:spacing w:line="276" w:lineRule="auto"/>
        <w:jc w:val="both"/>
        <w:rPr>
          <w:sz w:val="24"/>
          <w:szCs w:val="24"/>
        </w:rPr>
      </w:pPr>
      <w:r w:rsidRPr="000726D1">
        <w:rPr>
          <w:b/>
          <w:bCs/>
          <w:sz w:val="24"/>
          <w:szCs w:val="24"/>
        </w:rPr>
        <w:t xml:space="preserve">Pytanie nr </w:t>
      </w:r>
      <w:r>
        <w:rPr>
          <w:b/>
          <w:bCs/>
          <w:sz w:val="24"/>
          <w:szCs w:val="24"/>
        </w:rPr>
        <w:t xml:space="preserve">9 - </w:t>
      </w:r>
      <w:r w:rsidRPr="00257165">
        <w:rPr>
          <w:sz w:val="24"/>
          <w:szCs w:val="24"/>
        </w:rPr>
        <w:t>dotyczy: Załącznik nr 2 Formularz asortymentowo – cenowy – OPZ zadanie 3</w:t>
      </w:r>
    </w:p>
    <w:p w14:paraId="1D7E7DE3" w14:textId="77777777" w:rsidR="00257165" w:rsidRDefault="00257165" w:rsidP="00257165">
      <w:pPr>
        <w:spacing w:line="276" w:lineRule="auto"/>
        <w:jc w:val="both"/>
        <w:rPr>
          <w:bCs/>
          <w:sz w:val="24"/>
          <w:szCs w:val="24"/>
          <w:lang w:eastAsia="ar-SA"/>
        </w:rPr>
      </w:pPr>
      <w:r w:rsidRPr="00257165">
        <w:rPr>
          <w:bCs/>
          <w:sz w:val="24"/>
          <w:szCs w:val="24"/>
          <w:lang w:eastAsia="ar-SA"/>
        </w:rPr>
        <w:t xml:space="preserve">Pkt. 31. Czas skutecznej naprawy w okresie gwarancyjnym wymagającej importu części spoza Polski – maksimum 14 dni kalendarzowych. </w:t>
      </w:r>
    </w:p>
    <w:p w14:paraId="3A2E553B" w14:textId="77777777" w:rsidR="00257165" w:rsidRDefault="00257165" w:rsidP="00257165">
      <w:pPr>
        <w:spacing w:line="276" w:lineRule="auto"/>
        <w:jc w:val="both"/>
        <w:rPr>
          <w:bCs/>
          <w:sz w:val="24"/>
          <w:szCs w:val="24"/>
          <w:lang w:eastAsia="ar-SA"/>
        </w:rPr>
      </w:pPr>
      <w:r w:rsidRPr="00257165">
        <w:rPr>
          <w:bCs/>
          <w:sz w:val="24"/>
          <w:szCs w:val="24"/>
          <w:lang w:eastAsia="ar-SA"/>
        </w:rPr>
        <w:t xml:space="preserve">Czy zamawiający wyrazi zgodę na zapisy pkt 31 formularza asortymentowo – cenowego – </w:t>
      </w:r>
      <w:proofErr w:type="spellStart"/>
      <w:r w:rsidRPr="00257165">
        <w:rPr>
          <w:bCs/>
          <w:sz w:val="24"/>
          <w:szCs w:val="24"/>
          <w:lang w:eastAsia="ar-SA"/>
        </w:rPr>
        <w:t>opz</w:t>
      </w:r>
      <w:proofErr w:type="spellEnd"/>
      <w:r w:rsidRPr="00257165">
        <w:rPr>
          <w:bCs/>
          <w:sz w:val="24"/>
          <w:szCs w:val="24"/>
          <w:lang w:eastAsia="ar-SA"/>
        </w:rPr>
        <w:t xml:space="preserve"> na:</w:t>
      </w:r>
    </w:p>
    <w:p w14:paraId="5D364B60" w14:textId="1E887B1F" w:rsidR="00257165" w:rsidRPr="000726D1" w:rsidRDefault="00257165" w:rsidP="00257165">
      <w:pPr>
        <w:spacing w:line="276" w:lineRule="auto"/>
        <w:jc w:val="both"/>
        <w:rPr>
          <w:bCs/>
          <w:sz w:val="24"/>
          <w:szCs w:val="24"/>
          <w:lang w:eastAsia="ar-SA"/>
        </w:rPr>
      </w:pPr>
      <w:r w:rsidRPr="00257165">
        <w:rPr>
          <w:bCs/>
          <w:sz w:val="24"/>
          <w:szCs w:val="24"/>
          <w:lang w:eastAsia="ar-SA"/>
        </w:rPr>
        <w:t>"Czas skutecznej naprawy w okresie gwarancyjnym wymagającej importu części spoza Polski – maksimum 14 dni kalendarzowych roboczych ( w rozumieniu że dzień roboczy rozpoczyna się od poniedziałku a kończy w piątek w godzinach 8-16)".</w:t>
      </w:r>
    </w:p>
    <w:p w14:paraId="7D65E3D7" w14:textId="72D2DF9B" w:rsidR="00257165" w:rsidRPr="000726D1" w:rsidRDefault="00257165" w:rsidP="00257165">
      <w:pPr>
        <w:spacing w:line="276" w:lineRule="auto"/>
        <w:ind w:left="30" w:right="-72"/>
        <w:rPr>
          <w:b/>
          <w:bCs/>
          <w:sz w:val="24"/>
          <w:szCs w:val="24"/>
        </w:rPr>
      </w:pPr>
      <w:r w:rsidRPr="000726D1">
        <w:rPr>
          <w:b/>
          <w:bCs/>
          <w:sz w:val="24"/>
          <w:szCs w:val="24"/>
        </w:rPr>
        <w:t>Stanowisko (wyjaśnienie) Zamawiającego:</w:t>
      </w:r>
      <w:r w:rsidR="001302F9" w:rsidRPr="001302F9">
        <w:t xml:space="preserve"> </w:t>
      </w:r>
      <w:r w:rsidR="001302F9" w:rsidRPr="001302F9">
        <w:rPr>
          <w:sz w:val="24"/>
          <w:szCs w:val="24"/>
        </w:rPr>
        <w:t>Zgodnie z SWZ</w:t>
      </w:r>
    </w:p>
    <w:p w14:paraId="748AC1CA" w14:textId="77777777" w:rsidR="00BE7BFD" w:rsidRPr="000726D1" w:rsidRDefault="00BE7BFD" w:rsidP="000726D1">
      <w:pPr>
        <w:spacing w:line="276" w:lineRule="auto"/>
        <w:jc w:val="both"/>
        <w:rPr>
          <w:sz w:val="22"/>
          <w:szCs w:val="22"/>
        </w:rPr>
      </w:pPr>
    </w:p>
    <w:p w14:paraId="1580AA67" w14:textId="77777777" w:rsidR="008269CF" w:rsidRDefault="008269CF" w:rsidP="008269CF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0415E14D" w14:textId="77777777" w:rsidR="008269CF" w:rsidRDefault="008269CF" w:rsidP="008269CF">
      <w:pPr>
        <w:ind w:left="4248"/>
        <w:jc w:val="center"/>
        <w:rPr>
          <w:i/>
          <w:sz w:val="28"/>
          <w:szCs w:val="28"/>
        </w:rPr>
      </w:pPr>
      <w:r>
        <w:rPr>
          <w:i/>
          <w:sz w:val="22"/>
          <w:szCs w:val="22"/>
        </w:rPr>
        <w:t>/-/ Dyrektor Szpitala Wojewódzkiego</w:t>
      </w:r>
    </w:p>
    <w:p w14:paraId="5670FD12" w14:textId="77777777" w:rsidR="008269CF" w:rsidRDefault="008269CF" w:rsidP="008269CF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w Poznaniu</w:t>
      </w:r>
    </w:p>
    <w:p w14:paraId="47A97AEC" w14:textId="77777777" w:rsidR="008269CF" w:rsidRDefault="008269CF" w:rsidP="008269CF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dr hab. n. med.- prof. UZ</w:t>
      </w:r>
    </w:p>
    <w:p w14:paraId="4BDD9257" w14:textId="77777777" w:rsidR="008269CF" w:rsidRDefault="008269CF" w:rsidP="008269CF">
      <w:pPr>
        <w:ind w:left="4248"/>
        <w:jc w:val="center"/>
        <w:rPr>
          <w:sz w:val="24"/>
          <w:szCs w:val="24"/>
          <w:vertAlign w:val="superscript"/>
        </w:rPr>
      </w:pPr>
      <w:r>
        <w:rPr>
          <w:i/>
          <w:sz w:val="22"/>
          <w:szCs w:val="22"/>
        </w:rPr>
        <w:t>Dawid Murawa</w:t>
      </w:r>
    </w:p>
    <w:p w14:paraId="0E43EEF2" w14:textId="77777777" w:rsidR="008269CF" w:rsidRDefault="008269CF" w:rsidP="008269CF">
      <w:pPr>
        <w:spacing w:line="276" w:lineRule="auto"/>
        <w:ind w:left="5940"/>
        <w:rPr>
          <w:sz w:val="24"/>
          <w:szCs w:val="24"/>
        </w:rPr>
      </w:pPr>
    </w:p>
    <w:p w14:paraId="5465BECF" w14:textId="02C2C749" w:rsidR="006D4AB3" w:rsidRPr="000726D1" w:rsidRDefault="006D4AB3" w:rsidP="000726D1">
      <w:pPr>
        <w:spacing w:before="120" w:after="120" w:line="276" w:lineRule="auto"/>
        <w:ind w:left="567"/>
        <w:jc w:val="right"/>
        <w:rPr>
          <w:sz w:val="24"/>
          <w:szCs w:val="24"/>
        </w:rPr>
      </w:pPr>
    </w:p>
    <w:sectPr w:rsidR="006D4AB3" w:rsidRPr="000726D1" w:rsidSect="00035DEC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F2823D" w14:textId="77777777" w:rsidR="00A07A50" w:rsidRDefault="00A07A50">
      <w:r>
        <w:separator/>
      </w:r>
    </w:p>
  </w:endnote>
  <w:endnote w:type="continuationSeparator" w:id="0">
    <w:p w14:paraId="72B5CE74" w14:textId="77777777" w:rsidR="00A07A50" w:rsidRDefault="00A07A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C9B0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F4666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C554F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961BB20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16309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C51C59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8157A43" w14:textId="77777777" w:rsidR="006D4AB3" w:rsidRDefault="006D4AB3">
    <w:pPr>
      <w:pStyle w:val="Stopka"/>
      <w:tabs>
        <w:tab w:val="clear" w:pos="4536"/>
        <w:tab w:val="left" w:pos="6237"/>
      </w:tabs>
    </w:pPr>
  </w:p>
  <w:p w14:paraId="0B00188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A33B1C" w14:textId="77777777" w:rsidR="00A07A50" w:rsidRDefault="00A07A50">
      <w:r>
        <w:separator/>
      </w:r>
    </w:p>
  </w:footnote>
  <w:footnote w:type="continuationSeparator" w:id="0">
    <w:p w14:paraId="745C0796" w14:textId="77777777" w:rsidR="00A07A50" w:rsidRDefault="00A07A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C7219E" w14:textId="1424AE71" w:rsidR="004A6FFD" w:rsidRDefault="000726D1">
    <w:pPr>
      <w:pStyle w:val="Nagwek"/>
    </w:pPr>
    <w:r>
      <w:rPr>
        <w:noProof/>
      </w:rPr>
      <w:drawing>
        <wp:inline distT="0" distB="0" distL="0" distR="0" wp14:anchorId="5E44F24D" wp14:editId="0CC1DE7C">
          <wp:extent cx="5759450" cy="738505"/>
          <wp:effectExtent l="0" t="0" r="0" b="4445"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2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2356D9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4C61F20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7F61F16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707149160">
    <w:abstractNumId w:val="5"/>
  </w:num>
  <w:num w:numId="2" w16cid:durableId="2093160618">
    <w:abstractNumId w:val="8"/>
  </w:num>
  <w:num w:numId="3" w16cid:durableId="1583638230">
    <w:abstractNumId w:val="4"/>
  </w:num>
  <w:num w:numId="4" w16cid:durableId="1657342899">
    <w:abstractNumId w:val="7"/>
  </w:num>
  <w:num w:numId="5" w16cid:durableId="1907186962">
    <w:abstractNumId w:val="2"/>
  </w:num>
  <w:num w:numId="6" w16cid:durableId="1260138037">
    <w:abstractNumId w:val="3"/>
  </w:num>
  <w:num w:numId="7" w16cid:durableId="1805345579">
    <w:abstractNumId w:val="6"/>
  </w:num>
  <w:num w:numId="8" w16cid:durableId="1694460139">
    <w:abstractNumId w:val="9"/>
  </w:num>
  <w:num w:numId="9" w16cid:durableId="920992354">
    <w:abstractNumId w:val="0"/>
  </w:num>
  <w:num w:numId="10" w16cid:durableId="163224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A50"/>
    <w:rsid w:val="00031374"/>
    <w:rsid w:val="00035DEC"/>
    <w:rsid w:val="000726D1"/>
    <w:rsid w:val="000A1097"/>
    <w:rsid w:val="000E2A8F"/>
    <w:rsid w:val="0012774F"/>
    <w:rsid w:val="001302F9"/>
    <w:rsid w:val="00144B7A"/>
    <w:rsid w:val="00180C6E"/>
    <w:rsid w:val="00257165"/>
    <w:rsid w:val="0029606A"/>
    <w:rsid w:val="00317F25"/>
    <w:rsid w:val="004848F3"/>
    <w:rsid w:val="004A6FFD"/>
    <w:rsid w:val="004A75F2"/>
    <w:rsid w:val="004B254C"/>
    <w:rsid w:val="005144A9"/>
    <w:rsid w:val="00520165"/>
    <w:rsid w:val="005637F8"/>
    <w:rsid w:val="005B1B08"/>
    <w:rsid w:val="00622784"/>
    <w:rsid w:val="00632C3C"/>
    <w:rsid w:val="00662BDB"/>
    <w:rsid w:val="006A5DF1"/>
    <w:rsid w:val="006B7198"/>
    <w:rsid w:val="006D4AB3"/>
    <w:rsid w:val="006F3B81"/>
    <w:rsid w:val="0076617B"/>
    <w:rsid w:val="007D7198"/>
    <w:rsid w:val="008269CF"/>
    <w:rsid w:val="00863B51"/>
    <w:rsid w:val="00870F9F"/>
    <w:rsid w:val="008804B6"/>
    <w:rsid w:val="00897AB0"/>
    <w:rsid w:val="008A3553"/>
    <w:rsid w:val="009003D1"/>
    <w:rsid w:val="00947A50"/>
    <w:rsid w:val="00A07A50"/>
    <w:rsid w:val="00A905AC"/>
    <w:rsid w:val="00AE723F"/>
    <w:rsid w:val="00B1255C"/>
    <w:rsid w:val="00B25686"/>
    <w:rsid w:val="00B32FF9"/>
    <w:rsid w:val="00BA6584"/>
    <w:rsid w:val="00BE7BFD"/>
    <w:rsid w:val="00C370F2"/>
    <w:rsid w:val="00C44EEC"/>
    <w:rsid w:val="00C5371E"/>
    <w:rsid w:val="00D22FFA"/>
    <w:rsid w:val="00D8461B"/>
    <w:rsid w:val="00D9049C"/>
    <w:rsid w:val="00D915F2"/>
    <w:rsid w:val="00DF32E8"/>
    <w:rsid w:val="00E21B49"/>
    <w:rsid w:val="00E2789F"/>
    <w:rsid w:val="00E31F45"/>
    <w:rsid w:val="00E72428"/>
    <w:rsid w:val="00EA14B3"/>
    <w:rsid w:val="00EA416E"/>
    <w:rsid w:val="00EC709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AD5571"/>
  <w15:chartTrackingRefBased/>
  <w15:docId w15:val="{6CDE986E-09C8-40AF-9933-BCC5C3DA4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57165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63</TotalTime>
  <Pages>4</Pages>
  <Words>1027</Words>
  <Characters>6791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9</cp:revision>
  <cp:lastPrinted>2026-04-02T10:23:00Z</cp:lastPrinted>
  <dcterms:created xsi:type="dcterms:W3CDTF">2026-04-01T10:48:00Z</dcterms:created>
  <dcterms:modified xsi:type="dcterms:W3CDTF">2026-04-02T10:43:00Z</dcterms:modified>
</cp:coreProperties>
</file>