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1DB6F" w14:textId="77777777" w:rsidR="006C1439" w:rsidRPr="006C1439" w:rsidRDefault="006C1439" w:rsidP="006C1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253592-2026 - Procedura konkurencyjna</w:t>
      </w:r>
    </w:p>
    <w:p w14:paraId="040BDE5C" w14:textId="77777777" w:rsidR="006C1439" w:rsidRPr="006C1439" w:rsidRDefault="006C1439" w:rsidP="006C1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Materiały medyczne – Dostawy sukcesywne materiałów eksploatacyjnych do sprzętu medycznego</w:t>
      </w:r>
    </w:p>
    <w:p w14:paraId="565E2944" w14:textId="77777777" w:rsidR="006C1439" w:rsidRPr="006C1439" w:rsidRDefault="006C1439" w:rsidP="006C1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72/2026 14/04/2026</w:t>
      </w:r>
    </w:p>
    <w:p w14:paraId="7561F83B" w14:textId="77777777" w:rsidR="006C1439" w:rsidRPr="006C1439" w:rsidRDefault="006C1439" w:rsidP="006C1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4A7CEA2A" w14:textId="77777777" w:rsidR="006C1439" w:rsidRPr="006C1439" w:rsidRDefault="006C1439" w:rsidP="006C143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35303B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166698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78F836C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6559BE3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3EE41D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sierek9858@10wsk.mil.pl</w:t>
        </w:r>
      </w:hyperlink>
    </w:p>
    <w:p w14:paraId="504B99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7F5453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611BD4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03B59C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693485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1EE6A0C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materiałów eksploatacyjnych do sprzętu medycznego</w:t>
      </w:r>
    </w:p>
    <w:p w14:paraId="10B22B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materiałów eksploatacyjnych do sprzętu medycznego- zgodnie z formularzem cenowym i zapisami SWZ</w:t>
      </w:r>
    </w:p>
    <w:p w14:paraId="1E327B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d25549e1-e2e1-4602-a1a4-a6ba2b17c98d</w:t>
      </w:r>
    </w:p>
    <w:p w14:paraId="11BFDA5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30/2026</w:t>
      </w:r>
    </w:p>
    <w:p w14:paraId="082724E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60C067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5044C8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79C70B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42228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D7095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335307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31711140 Elektrody</w:t>
      </w:r>
    </w:p>
    <w:p w14:paraId="1A903C7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2A6D4E4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E6166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9AB81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39EDE8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00CC9B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4479DD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243A06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476E0D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640B9F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2CE105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FACE68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15BB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14</w:t>
      </w:r>
    </w:p>
    <w:p w14:paraId="57D204E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F14026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14</w:t>
      </w:r>
    </w:p>
    <w:p w14:paraId="2DAD82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746831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5C4288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7F7A937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1C77888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0BD96A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74498F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450ABE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484301D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4DAA78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1FCADB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44645F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59B65ED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44620B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związane z wyrokami skazującymi za przestępstwo: Dotyczy art. 108 ust. 1 pkt. 1 lit. a) oraz art. 108 ust. 1 pkt. 2 ustawy PZP</w:t>
      </w:r>
    </w:p>
    <w:p w14:paraId="007002B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Praca dzieci i inne formy handlu ludźmi: Dotyczy art. 108 ust. 1 pkt. 1 lit. b, f) oraz art. 108 ust. 1 pkt. 2 ustawy PZP</w:t>
      </w:r>
    </w:p>
    <w:p w14:paraId="642550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Korupcja: Dotyczy art. 108 ust. 1 pkt. 1 lit. c) oraz art. 108 ust. 1 pkt. 2 ustawy PZP</w:t>
      </w:r>
    </w:p>
    <w:p w14:paraId="0690B0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Pranie pieniędzy lub finansowanie terroryzmu: Dotyczy art. 108 ust. 1 pkt. 1 lit. d) oraz art. 108 ust. 1 pkt. 2 ustawy PZP</w:t>
      </w:r>
    </w:p>
    <w:p w14:paraId="77E163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Przestępstwa terrorystyczne lub przestępstwa związane z działalnością terrorystyczną: Dotyczy art. 108 ust. 1 pkt. 1 lit. e) oraz art. 108 ust. 1 pkt. 2 ustawy PZP</w:t>
      </w:r>
    </w:p>
    <w:p w14:paraId="1CB7A2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 o charakterze wyłącznie krajowym: Dotyczy art. 108 ust. 1 pkt. 1 lit. g) oraz art. 108 ust. 1 pkt. 2 ustawy PZP</w:t>
      </w:r>
    </w:p>
    <w:p w14:paraId="4BE4DD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w dziedzinie prawa pracy: Dotyczy art. 108 ust. 1 pkt. 1 lit. h) oraz art. 108 ust. 1 pkt. 2 ustawy PZP</w:t>
      </w:r>
    </w:p>
    <w:p w14:paraId="260350B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Inna sytuacja podobna do upadłości wynikająca z prawa krajowego: Dotyczy art. 109 ust. 1 pkt 4 ustawy PZP</w:t>
      </w:r>
    </w:p>
    <w:p w14:paraId="683D4D2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12C4EF7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2361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7050F71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Tytuł: 1-Materiały eksploatacyjne do sprzętu medycznego: papiery, żele, pasty, elektrody</w:t>
      </w:r>
    </w:p>
    <w:p w14:paraId="6D24F71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do sprzętu medycznego: papiery, żele, pasty, elektrody zgodnie z formularzem cenowym i zapisami w SWZ</w:t>
      </w:r>
    </w:p>
    <w:p w14:paraId="3E28FC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457772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282E2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23BD2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BF9584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7BCE4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4A919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3E2C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A41A51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66AC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4EC32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46B8A9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CB0958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D6436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95492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223479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E7F169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C92A6C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4114E6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9ECDD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EEC278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4B67A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1780D3F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45196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907CDE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72ADC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98147C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FAB04F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EE96A1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B98CF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705769F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89F4E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848A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6C3ED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585F21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EA52D6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01CC9C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1AE9E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313B2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5C154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4CDBD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ED1D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A9133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F7B49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7CB43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F2BD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A4B33D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210F86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1668D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16C0459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693A6AA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11A565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6A703BD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EB4DC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B8202C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5B08B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50DE71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0BB06D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201FA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0E7D0F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8495F2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1D51AA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76CB3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01C705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E0E12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CDFAD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BFE60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8B6CF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832E0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2D2A5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</w:t>
      </w: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16031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82296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7A50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87969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E1E3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F09B8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18AC9D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246DB0A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2-Akcesoria do 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insuflatora</w:t>
      </w:r>
      <w:proofErr w:type="spellEnd"/>
    </w:p>
    <w:p w14:paraId="1F1F641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Akcesoria do 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insuflatora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- zgodnie z formularzem cenowym i zapisami w SWZ</w:t>
      </w:r>
    </w:p>
    <w:p w14:paraId="12509E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39CF19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9140D9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15A2BC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B4D53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077B5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B70189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66BF3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678D4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485244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2CCBF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3CE50C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CFE98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E219A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A25367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0A69B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2B36F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8BDB0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50308D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A8DD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63B9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6A691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1F3595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5A723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81353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886352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FB3205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5ED9D5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7B957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C61040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00E577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2B66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1893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3E24EF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BFCF8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2D845B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2DF747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270D26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D444DE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6C546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EEF5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85E086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A7615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F2EB83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E5D8A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58C4C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258FF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B3C27C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CDCE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4B82CD4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Okres, przez który oferta musi pozostać ważna: 90 Dni</w:t>
      </w:r>
    </w:p>
    <w:p w14:paraId="740A424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89EB3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0B6891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5A8098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A8389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34438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6B37DA1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8B5A3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B3C47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28402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D51C7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56B2F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C1029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31EB6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C4330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8B35F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47480F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48514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074DF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EB951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76775E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781D3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0699E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34A3C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1EFC8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E4D1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34D86A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3034CC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3-Materiały eksploatacyjne na Centralną Sterylizację- taśma do drukarki Zebra 3400</w:t>
      </w:r>
    </w:p>
    <w:p w14:paraId="74935E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na Centralną Sterylizację- taśma do drukarki Zebra 3400- zgodnie z formularzem cenowym i zapisami w SWZ</w:t>
      </w:r>
    </w:p>
    <w:p w14:paraId="5490790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457FE0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5D387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F01476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F1C624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EF40C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39BCC5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AFC1F5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54A593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04D77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6E6F3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525F07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B86481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9886BC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19C825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C405E8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C77399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4E9EF8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1D96465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915319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D1CAB0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FDADDD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4A7DBC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4BB1E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99F004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DB9AB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ACBF57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D93AD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56253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22250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10F48E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1962A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EAFE4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32ADB6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E304C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F844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287472E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6688F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60EEA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5AF83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96076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4B14E6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11981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A9B8B3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Zgłoszenie elektroniczne: Wymagane</w:t>
      </w:r>
    </w:p>
    <w:p w14:paraId="3C38968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F348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333A1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14766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3EE0D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664599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1711A51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AF846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41C74E1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60CAD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F61BC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3946C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500D599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B32C5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D8628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949062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17EAF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41098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BC8323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3C1C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F0E4E3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2DC30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437134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FEC7C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E7C28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C3CBF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218508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AE9F8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2A9A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A70D4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A64F1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34CC8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C97CA4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6637370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4-Materiały eksploatacyjne do barwiarki Benchmark Ultra</w:t>
      </w:r>
    </w:p>
    <w:p w14:paraId="6F477E9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Materiały eksploatacyjne do barwiarki Benchmark </w:t>
      </w:r>
      <w:proofErr w:type="gram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Ultra- zgodnie</w:t>
      </w:r>
      <w:proofErr w:type="gram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z formularzem cenowym i zapisami w SWZ</w:t>
      </w:r>
    </w:p>
    <w:p w14:paraId="24CFEE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580EAB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5D37B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D45C1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82AE67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0D76ED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3C5111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A2E76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3945A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5CFD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367C16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E73E5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F2668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F906F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319E1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2FECC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4084D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D9DC1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080351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247924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EC415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37B6E9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014E28F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E874A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73299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2EB88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A6A0E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1A9628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A366C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FE0DC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016355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E4154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1116C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9A337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59791E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C588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F11EC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5.1.11.</w:t>
      </w:r>
    </w:p>
    <w:p w14:paraId="1D982FA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26998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806776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1EB78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4748A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604116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51C76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00B727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33D9B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A33EC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50D08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00D6A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1DC43E2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C9258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54812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190A2C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65E772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10EC1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E28086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30D603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D438C1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3622C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85390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8D503C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EFF405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15408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FE70BD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DBF1E1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7F215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D1E4C2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E5BF8A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95F67B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C1A25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220C5A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FAFC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C646A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902DE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3D150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5DD8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D3887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3CA3137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5-Oleje do urządzeń medycznych</w:t>
      </w:r>
    </w:p>
    <w:p w14:paraId="572E5F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Oleje do urządzeń medycznych- zgodnie z formularzem cenowym i zapisami w SWZ</w:t>
      </w:r>
    </w:p>
    <w:p w14:paraId="291BFF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3237C84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10B16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17C22D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252A08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6E4200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8AD51A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C218A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DC436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B76DCD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030E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25BC17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51AAB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B29BE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B8F49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2FB93F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86957A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C53AB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60F8A2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D70BA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8BB63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7E415B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4421D18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06F8C1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25E58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865A5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E7F56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61D46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C18D24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48E4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</w:t>
      </w:r>
    </w:p>
    <w:p w14:paraId="0A7337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13469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B63E9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48B59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0E54B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7F01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3E66C2C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4A789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F01638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3549C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0FF4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F29B3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DE606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C87742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37F5E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861AA4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5CE8C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FF136D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D180E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474A79C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F2F98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01BB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4D8BD15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7EA0F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95624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8C79C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5CC662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1CCAD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41A9E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C4C35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29B64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E5B039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4A5BE2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57BBEA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74DA4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8B7EC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2F1C0D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F7F8A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AE9FE3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DCAB5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149E5B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33CB0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003D9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448456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9ADE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4D1D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47893A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00C50F7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6-Pojemniki sanitarne wielorazowe</w:t>
      </w:r>
    </w:p>
    <w:p w14:paraId="22EEF8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Pojemniki sanitarne wielorazowe- zgodnie z formularzem cenowym i zapisami w SWZ</w:t>
      </w:r>
    </w:p>
    <w:p w14:paraId="44C545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5F10E4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62CF1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54A30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A38129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42DE1A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F35AE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98211C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DF1C42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F00095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F72B59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EACD55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7815DF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8FFCEF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8B481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FC976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EE5EE9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5FF29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08ED4C0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8B4F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577192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50DCE7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3DB622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0F5D9F0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5AA379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228A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E3094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8CD36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3B11C3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93BDD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3AE708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C3242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F24742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488F36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4EDA9B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C9433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0C9188D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63C70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7C460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3B04D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9A49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081B7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912FDC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89D6DD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A8BA8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D39B7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30006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2F93C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E88FF3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58B317D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69A6EC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3C215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07CD851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278B4D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BBDF6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19A933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020F52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0CB436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0E533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3F7084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70663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B29531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B662C6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9C2D73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2C74AB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28A6AB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32C70E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F33A6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013BF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0B410D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36F80C7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02CF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D98A4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F9ADD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22D1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C6154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F2C203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6ADD81E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7-Materiały do zabiegów rehabilitacyjnych</w:t>
      </w:r>
    </w:p>
    <w:p w14:paraId="4ECD482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do zabiegów rehabilitacyjnych- zgodnie z formularzem cenowym i zapisami w SWZ</w:t>
      </w:r>
    </w:p>
    <w:p w14:paraId="34567D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752AB5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27F3B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60F89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D15B3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496990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07A0D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55334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41FE2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6383E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6C9ED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B9738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36FC0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14A17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26123F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3AE2AE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Udział nie jest zastrzeżony.</w:t>
      </w:r>
    </w:p>
    <w:p w14:paraId="0BAFB34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7DBE2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68F5A93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368F6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CBBBE3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97DB4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56740F8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D84C16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8FD577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A10C3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0230EB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BF947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53C716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AD663F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1DC4D5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34E4E4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1E4B2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B3591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11210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D16A12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8321D8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5A2B5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E29492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E8BF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13ED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8183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AA9FC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648C1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023B21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47330E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2822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8BAAA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1934B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4E0750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9B974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ABC5C7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173342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9D48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0E72B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F764A2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780862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4AC7E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8806F7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24227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EF1C3C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BF042D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B412F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EDAB66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7938D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2A318B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5F87FC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94B820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0C968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9B1EB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099E65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A364D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35FA3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70D96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F4C75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4CFA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43ED5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17F594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8-Elektrody</w:t>
      </w:r>
    </w:p>
    <w:p w14:paraId="435F0B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Elektrody- zgodnie z formularzem cenowym i zapisami w SWZ</w:t>
      </w:r>
    </w:p>
    <w:p w14:paraId="3058ABE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54C6C67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8B849A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0EF3D2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509C9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38BAB4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31711140 Elektrody</w:t>
      </w:r>
    </w:p>
    <w:p w14:paraId="70367A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4FF3FC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F3DB02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7C9B5D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F70EDE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A6385A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70BC75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9EC17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144AB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26B58A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B3599D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25AF73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6CBB30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4F9F11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45CB6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3D6C86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1D20A2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61DD517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28C0CE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1D7508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C3A4D9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3BFDAA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233D3A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94B236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9A04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39B24E0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867E2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45F48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67AB5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C8C159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24F7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6436B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377940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D75C4F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A118F4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EB2209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299D2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232D2D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2CF664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993D2B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087C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BA853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90D6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75DD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22B138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3C59DB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F40879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799E8D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2A1022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5DC207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8D6DCC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15DFE2A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9071B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0AD466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271F92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97098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FA0C51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5B5A47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739AB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20403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F1953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9B692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C0EEC5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38CE4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F29ACA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4CD04C1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030F2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6682E7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5CC78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4919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5233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F8BCF9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41A88CE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9-Zestaw do irygacji</w:t>
      </w:r>
    </w:p>
    <w:p w14:paraId="7A32761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Zestaw do irygacji- zgodnie z formularzem cenowym i zapisami w SWZ</w:t>
      </w:r>
    </w:p>
    <w:p w14:paraId="7CE88FE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Wewnętrzny identyfikator: 9</w:t>
      </w:r>
    </w:p>
    <w:p w14:paraId="00E5FC1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205EB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821EC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88C20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2BA29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ACE9E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3AA9A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3058F5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75A084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3FD554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8BC6BF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F85C1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959B0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0CCC3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A861C9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6049CF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A074E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1563437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C1FA0D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46A40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B49C8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58A628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959ED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A0A94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00993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902F7F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1EFE4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14281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52E7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0A77B3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244E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4E763A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BE7AA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184FBB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B988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39A53C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3009C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990E8E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74366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FCF208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81FC3D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5A9F9E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4E5267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600FC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E62B0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0CA78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8371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9ADA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73C29DF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C34000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1F0DB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500FDC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B92EFF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F0B78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6091E2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76D5B3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F5600B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16633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8E169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A936C0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4A403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31C111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6C7D37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B07E2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898A9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39D68E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8CD25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135CD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81B276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14C3BF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4A162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57BCA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6EC5B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7EE1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A3A30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AB30C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11ECCD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10-Zestaw do pomiarów hemodynamicznych</w:t>
      </w:r>
    </w:p>
    <w:p w14:paraId="44A20E2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Zestaw do pomiarów hemodynamicznych zgodnie z formularzem cenowym i zapisami w SWZ</w:t>
      </w:r>
    </w:p>
    <w:p w14:paraId="1805752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246B95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E50955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47F336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EE2F03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326885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84905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4691E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FC8885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2420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3ED17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99F6F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47C73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578E8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A7C4B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D6253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03B25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81AC7D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267248D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9606A7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2E150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8E15A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685EEB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C8B768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D4EA2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ADE5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63E342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B64CF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5769F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D4CAD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18760D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3FA0CF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AD10D0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0ED3A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7F3D1F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CA87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17C3283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4EA033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08A5B4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6DB934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ADA2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04FFD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7CDE7F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14880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58756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40862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0A5C0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1C653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784AE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51DD99D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3D64A4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907AD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16A908E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DC6BC7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C39E0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377A6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303BE0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420AA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44550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230993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D7221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E6EB70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870438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5DCB1B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E9BBC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79501D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A7368D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88A0F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73936D5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9D691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37876FA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D3EC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16953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F682A8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34C0C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D397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45615D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55902C8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11-Pas piersiowy Life Band do platformy Auto Puls</w:t>
      </w:r>
    </w:p>
    <w:p w14:paraId="1708E7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Pas piersiowy Life Band do platformy Auto Puls- zgodnie z formularzem cenowym i zapisami w SWZ</w:t>
      </w:r>
    </w:p>
    <w:p w14:paraId="4BA9A70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4679BE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79080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D9678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0A88C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D2DB93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E271D5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D9C77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6B2A9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F0D2B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73D243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FA298B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BCA46D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A0C076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A8428D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B1EE1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ABF88D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0F220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13E74A5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1AF43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418E1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982DE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7CA470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B84808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543C4D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3E3210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B7606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9DE35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CC2355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8606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6DAE95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9D70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FA95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73967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03C659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1308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4D45BF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D7E8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111AC7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E113AE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60E61B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0C6FF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D55453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B4DE3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60AF09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CBC86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76F9F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049B8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286DE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750DE49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3106E6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0C7482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2828AC7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B6DC51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D3019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948173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1DAF4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7CD44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8D9CE3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6C86A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1B4E5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Umowa ramowa: </w:t>
      </w:r>
    </w:p>
    <w:p w14:paraId="03C7DDF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59BFE1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C6E8CC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81B3D0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80213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2B9F3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2ABF2F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99578E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64D02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1369940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5FBD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027B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24AD5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DA0F6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8CE6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37E921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9B7A43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12-Pętle na otolaryngologię</w:t>
      </w:r>
    </w:p>
    <w:p w14:paraId="5522E7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Pętle na otolaryngologię- zgodnie z formularzem cenowym i zapisami w SWZ</w:t>
      </w:r>
    </w:p>
    <w:p w14:paraId="370CBC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7EA11D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5FB92A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F358A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41E7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F51DA7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2369D6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44195F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3240AB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8BCE0D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10ABA7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3A0A5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4F8F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DB23F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A279C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CB77D1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645B86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BC0F51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2486E5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60DBC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8091F1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0FB53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54C80F9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A0BDC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10DB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BF056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C3EC5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F3A79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4B23D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A98AA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1538E2F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67E8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75B27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EFB3C0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73B69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D4B6F4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51F8C27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F49611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D1F88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DC37C3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F8170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3CA5C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547B0B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A521E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B6A5C5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66398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EB986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E5949D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7192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3A0535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74E2B14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7B74C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0E0E13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D130B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zamówienia: </w:t>
      </w:r>
    </w:p>
    <w:p w14:paraId="6EA9766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6308D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3FC3CF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5FBF1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D70C98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AF05AC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1D714C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344EE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6839C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21BEBC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430383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8E935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5A6025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CB5187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A78DB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99285D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3525CB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6071AA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9969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0B586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EE269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F5E9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AFE756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2EEBC4E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13-Materiały eksploatacyjne do ssaków na ZBO</w:t>
      </w:r>
    </w:p>
    <w:p w14:paraId="25ED47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do ssaków na ZBO- zgodnie z formularzem cenowym i zapisami w SWZ</w:t>
      </w:r>
    </w:p>
    <w:p w14:paraId="1ACBB0F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</w:t>
      </w:r>
    </w:p>
    <w:p w14:paraId="1350B52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A4215E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44DE6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B832D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26F9E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F2A097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ABABCC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8E9EDB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1529A2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8F13F0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0C06D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A6E9C3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06C33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1F3A0C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A6C004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C53AC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0FAE88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44B82D8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8B893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C034DD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5CD20B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596D0B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76CC8A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35B287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2CC0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EECD1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E2E57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2CE33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9FCA9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3C2C86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338A4E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F1AC88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18C77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4C3FA5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67E06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0517BDF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AE030B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5BA5B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9425D4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20148C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652E2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4D29AE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E8D42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C428C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1AE5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2DA528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C9D8D7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348E87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6F0A428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77A83A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BE3F03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428219B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4211E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598339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B0081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6D675F5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C1E3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6473D2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01156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29FA2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12CF9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56CBFB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80411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F27AC5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00A39F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35E04A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8E571A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5460C3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B4FF0E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34D8991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76E24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FD3711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DA7761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69792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5923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7B12C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4304CF7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14-Materiały eksploatacyjne na Patomorfologię</w:t>
      </w:r>
    </w:p>
    <w:p w14:paraId="2A96EA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na Patomorfologię- zgodnie z formularzem cenowym i zapisami w SWZ</w:t>
      </w:r>
    </w:p>
    <w:p w14:paraId="7AB2295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1FEA1A2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2F9E85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854195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D5D0BA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593DE0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4BA8C4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3A3C3A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C94B0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F416DF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C2455D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8FD696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CC06D0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D23879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716D60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21E6A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3F3BED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8EC464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3B51B17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81122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456286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8597D1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6C1FDA1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CFF0AF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F5542F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F7846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6A043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D4A9A0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203190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E383A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523E3EE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901498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16F107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CD898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C4E023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7B8C97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2716DB8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2F00A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DC72FE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D851F7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714BF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5.1.12.</w:t>
      </w:r>
    </w:p>
    <w:p w14:paraId="11FD65C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35DF0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AB9EC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9B9A0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52580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F07237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FE749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0C7C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0515799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23E7491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AEABA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24/04/2026 08:15:00 (UTC+02:00) czas wschodnioeuropejski, czas środkowoeuropejski letni</w:t>
      </w:r>
    </w:p>
    <w:p w14:paraId="19F49E7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86F567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2546E3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C15182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104CB11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93385A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89BCCA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C082E1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0DC09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46876F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6A7BEE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C53D5C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73DD53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A2889B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0385E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D938AA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03AF0A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02FE5A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288B0CF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7D47E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3B6F0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11E8BB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E2220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41264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0765B48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63CA7C5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6A123B9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58855CC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0F455CB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7301CBB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26F0138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6329EDC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5A94771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CA967E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A02D0E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4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3914B6D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sierek9858@10wsk.mil.pl</w:t>
        </w:r>
      </w:hyperlink>
    </w:p>
    <w:p w14:paraId="6AB6FAD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08C1244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4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7499976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0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43521B9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3FF858B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3570A34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3D33934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7EA52FF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222E84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6D9763C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63DAC9C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5B7B385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212D878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6AB3F2D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14773A6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3D0872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08229C4D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32D2FB9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0A532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51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1E24D8B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2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069A73E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6E5DC1E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1DE3C7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3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4675E9D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4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3499483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Role tej organizacji: </w:t>
      </w:r>
    </w:p>
    <w:p w14:paraId="7774D8D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58AEE4E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488F577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E1C48C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5E1FCEA1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0546F16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0DA69F28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4C348C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170316A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6C89310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6629C48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B64A4A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0F0CF34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5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7EDCF02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7CF53B4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6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66F0784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7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3243E38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717CD62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5D2FCE9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0E16250B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0297DFD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177290C6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2128BDB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330318C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18D986F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6C1ABBC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58A33855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8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08B4E9C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1F79230E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9" w:history="1">
        <w:r w:rsidRPr="006C1439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054286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6430F7C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459FB490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1ADED587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196976-2026</w:t>
      </w:r>
    </w:p>
    <w:p w14:paraId="71B24E0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6067F593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Zmiana terminu składania i otwarcia ofert oraz terminu związania ofertą. Zmiana ogłoszenia spowodowana jest udzielonymi wyjaśnieniami do SWZ.</w:t>
      </w:r>
    </w:p>
    <w:p w14:paraId="0F44E7A4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61772CE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8275e835-11de-4dcf-b112-152b</w:t>
      </w:r>
      <w:proofErr w:type="gramStart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25274357  -</w:t>
      </w:r>
      <w:proofErr w:type="gramEnd"/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3401BDAF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41D6A56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629487E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772DC1AA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13/04/2026 07:03:56 (UTC+00:00) czas zachodnioeuropejski, GMT</w:t>
      </w:r>
    </w:p>
    <w:p w14:paraId="316B8B6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05D08109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253592-2026</w:t>
      </w:r>
    </w:p>
    <w:p w14:paraId="2AF2DEBC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72/2026</w:t>
      </w:r>
    </w:p>
    <w:p w14:paraId="42578912" w14:textId="77777777" w:rsidR="006C1439" w:rsidRPr="006C1439" w:rsidRDefault="006C1439" w:rsidP="006C143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6C1439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14/04/2026</w:t>
      </w:r>
    </w:p>
    <w:p w14:paraId="36E17269" w14:textId="77777777" w:rsidR="006C1439" w:rsidRDefault="006C1439" w:rsidP="006C1439">
      <w:pPr>
        <w:rPr>
          <w:rFonts w:ascii="Arial Narrow" w:hAnsi="Arial Narrow"/>
          <w:sz w:val="16"/>
          <w:szCs w:val="16"/>
        </w:rPr>
      </w:pPr>
    </w:p>
    <w:p w14:paraId="3E992138" w14:textId="77777777" w:rsidR="006C1439" w:rsidRDefault="006C1439" w:rsidP="006C1439">
      <w:pPr>
        <w:rPr>
          <w:rFonts w:ascii="Arial Narrow" w:hAnsi="Arial Narrow"/>
          <w:sz w:val="16"/>
          <w:szCs w:val="16"/>
        </w:rPr>
      </w:pPr>
    </w:p>
    <w:p w14:paraId="68868F0D" w14:textId="326D5E42" w:rsidR="006C1439" w:rsidRDefault="006C1439" w:rsidP="006C1439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494ECB48" w14:textId="77777777" w:rsidR="006C1439" w:rsidRDefault="006C1439" w:rsidP="006C1439">
      <w:pPr>
        <w:jc w:val="right"/>
        <w:rPr>
          <w:rFonts w:ascii="Arial Narrow" w:hAnsi="Arial Narrow"/>
          <w:sz w:val="16"/>
          <w:szCs w:val="16"/>
        </w:rPr>
      </w:pPr>
    </w:p>
    <w:p w14:paraId="57B331EA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972156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B6842E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EF1026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61B62B1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63E355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9795272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3A93DE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8EA3FA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A8BB3A1" w14:textId="77777777" w:rsid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85C224" w14:textId="77777777" w:rsidR="006C1439" w:rsidRP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38EC932" w14:textId="77777777" w:rsidR="006C1439" w:rsidRP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D57D1CC" w14:textId="54A6D578" w:rsidR="006C1439" w:rsidRPr="006C1439" w:rsidRDefault="006C1439" w:rsidP="006C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C143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9 </w:t>
      </w:r>
      <w:r w:rsidRPr="006C1439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5D1867A2" w14:textId="77777777" w:rsidR="006C1439" w:rsidRPr="006C1439" w:rsidRDefault="006C1439" w:rsidP="006C1439">
      <w:pPr>
        <w:spacing w:after="0"/>
        <w:rPr>
          <w:rFonts w:ascii="Arial Narrow" w:hAnsi="Arial Narrow"/>
          <w:sz w:val="16"/>
          <w:szCs w:val="16"/>
        </w:rPr>
      </w:pPr>
      <w:r w:rsidRPr="006C1439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6C1439">
        <w:rPr>
          <w:rFonts w:ascii="Arial Narrow" w:hAnsi="Arial Narrow"/>
          <w:sz w:val="16"/>
          <w:szCs w:val="16"/>
        </w:rPr>
        <w:t>int</w:t>
      </w:r>
      <w:proofErr w:type="spellEnd"/>
      <w:r w:rsidRPr="006C1439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C4C9AAE" w14:textId="77777777" w:rsidR="006C1439" w:rsidRPr="006C1439" w:rsidRDefault="006C1439" w:rsidP="006C1439">
      <w:pPr>
        <w:spacing w:after="0"/>
        <w:rPr>
          <w:rFonts w:ascii="Arial Narrow" w:hAnsi="Arial Narrow"/>
          <w:sz w:val="16"/>
          <w:szCs w:val="16"/>
        </w:rPr>
      </w:pPr>
      <w:r w:rsidRPr="006C1439">
        <w:rPr>
          <w:rFonts w:ascii="Arial Narrow" w:hAnsi="Arial Narrow"/>
          <w:sz w:val="16"/>
          <w:szCs w:val="16"/>
        </w:rPr>
        <w:t>Wyk. Marta Sierek– tel. 261 417 449, e-mail: sierek9858@10wsk.mil.pl</w:t>
      </w:r>
    </w:p>
    <w:p w14:paraId="71D6BD1B" w14:textId="1A46CEE1" w:rsidR="006C1439" w:rsidRPr="006C1439" w:rsidRDefault="006C1439" w:rsidP="006C1439">
      <w:pPr>
        <w:spacing w:after="0"/>
        <w:rPr>
          <w:rFonts w:ascii="Arial Narrow" w:hAnsi="Arial Narrow"/>
          <w:sz w:val="16"/>
          <w:szCs w:val="16"/>
        </w:rPr>
      </w:pPr>
      <w:r w:rsidRPr="006C1439">
        <w:rPr>
          <w:rFonts w:ascii="Arial Narrow" w:hAnsi="Arial Narrow"/>
          <w:sz w:val="16"/>
          <w:szCs w:val="16"/>
        </w:rPr>
        <w:t>Data: 14.04.2026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23D48C87" w14:textId="77777777" w:rsidR="006C1439" w:rsidRPr="006C1439" w:rsidRDefault="006C1439" w:rsidP="006C1439">
      <w:pPr>
        <w:jc w:val="right"/>
        <w:rPr>
          <w:rFonts w:ascii="Arial Narrow" w:hAnsi="Arial Narrow"/>
          <w:sz w:val="16"/>
          <w:szCs w:val="16"/>
        </w:rPr>
      </w:pPr>
    </w:p>
    <w:sectPr w:rsidR="006C1439" w:rsidRPr="006C1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439"/>
    <w:rsid w:val="00272816"/>
    <w:rsid w:val="006C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452A"/>
  <w15:chartTrackingRefBased/>
  <w15:docId w15:val="{4D7145B3-BB56-47E0-9EA1-6AFEA028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14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4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4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4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4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4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4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4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4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4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4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4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4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4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4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4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4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4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4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4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4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4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4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14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4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4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4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439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6C1439"/>
  </w:style>
  <w:style w:type="paragraph" w:customStyle="1" w:styleId="msonormal0">
    <w:name w:val="msonormal"/>
    <w:basedOn w:val="Normalny"/>
    <w:rsid w:val="006C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6C1439"/>
  </w:style>
  <w:style w:type="character" w:customStyle="1" w:styleId="label">
    <w:name w:val="label"/>
    <w:basedOn w:val="Domylnaczcionkaakapitu"/>
    <w:rsid w:val="006C1439"/>
  </w:style>
  <w:style w:type="character" w:customStyle="1" w:styleId="data">
    <w:name w:val="data"/>
    <w:basedOn w:val="Domylnaczcionkaakapitu"/>
    <w:rsid w:val="006C1439"/>
  </w:style>
  <w:style w:type="character" w:styleId="Hipercze">
    <w:name w:val="Hyperlink"/>
    <w:basedOn w:val="Domylnaczcionkaakapitu"/>
    <w:uiPriority w:val="99"/>
    <w:semiHidden/>
    <w:unhideWhenUsed/>
    <w:rsid w:val="006C143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1439"/>
    <w:rPr>
      <w:color w:val="800080"/>
      <w:u w:val="single"/>
    </w:rPr>
  </w:style>
  <w:style w:type="character" w:customStyle="1" w:styleId="line">
    <w:name w:val="line"/>
    <w:basedOn w:val="Domylnaczcionkaakapitu"/>
    <w:rsid w:val="006C1439"/>
  </w:style>
  <w:style w:type="paragraph" w:styleId="NormalnyWeb">
    <w:name w:val="Normal (Web)"/>
    <w:basedOn w:val="Normalny"/>
    <w:uiPriority w:val="99"/>
    <w:unhideWhenUsed/>
    <w:rsid w:val="006C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C1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://www.10wsk.mil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www.gov.pl/web/uzp" TargetMode="External"/><Relationship Id="rId58" Type="http://schemas.openxmlformats.org/officeDocument/2006/relationships/hyperlink" Target="mailto:ted@publications.europa.eu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://www.10wsk.mil.pl/" TargetMode="External"/><Relationship Id="rId57" Type="http://schemas.openxmlformats.org/officeDocument/2006/relationships/hyperlink" Target="https://www.gov.pl/web/sp-prokuratoria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mailto:odwolania@uzp.gov.pl" TargetMode="External"/><Relationship Id="rId60" Type="http://schemas.openxmlformats.org/officeDocument/2006/relationships/fontTable" Target="fontTable.xm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ierek9858@10wsk.mil.pl" TargetMode="External"/><Relationship Id="rId56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9405</Words>
  <Characters>56434</Characters>
  <Application>Microsoft Office Word</Application>
  <DocSecurity>0</DocSecurity>
  <Lines>470</Lines>
  <Paragraphs>131</Paragraphs>
  <ScaleCrop>false</ScaleCrop>
  <Company/>
  <LinksUpToDate>false</LinksUpToDate>
  <CharactersWithSpaces>65708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2026-04-14T04:29:00Z</cp:lastPrinted>
  <dcterms:created xsi:type="dcterms:W3CDTF">2026-04-14T04:23:00Z</dcterms:created>
  <dcterms:modified xsi:type="dcterms:W3CDTF">2026-04-14T04:29:00Z</dcterms:modified>
</cp:coreProperties>
</file>