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8ED5" w14:textId="337AED98" w:rsidR="00035DEC" w:rsidRPr="005A5C27" w:rsidRDefault="004436EE" w:rsidP="005A5C27">
      <w:pPr>
        <w:rPr>
          <w:rFonts w:ascii="Arial Narrow" w:hAnsi="Arial Narrow" w:cs="Arial"/>
          <w:sz w:val="22"/>
          <w:szCs w:val="22"/>
        </w:rPr>
      </w:pPr>
      <w:r w:rsidRPr="005A5C2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A5C27">
        <w:rPr>
          <w:rFonts w:ascii="Arial Narrow" w:hAnsi="Arial Narrow" w:cs="Arial"/>
          <w:b/>
          <w:bCs/>
          <w:sz w:val="22"/>
          <w:szCs w:val="22"/>
        </w:rPr>
        <w:tab/>
      </w:r>
      <w:r w:rsidR="005A5C27">
        <w:rPr>
          <w:rFonts w:ascii="Arial Narrow" w:hAnsi="Arial Narrow" w:cs="Arial"/>
          <w:b/>
          <w:bCs/>
          <w:sz w:val="22"/>
          <w:szCs w:val="22"/>
        </w:rPr>
        <w:tab/>
      </w:r>
      <w:r w:rsidR="005A5C27">
        <w:rPr>
          <w:rFonts w:ascii="Arial Narrow" w:hAnsi="Arial Narrow" w:cs="Arial"/>
          <w:b/>
          <w:bCs/>
          <w:sz w:val="22"/>
          <w:szCs w:val="22"/>
        </w:rPr>
        <w:tab/>
      </w:r>
      <w:r w:rsidR="005A5C27">
        <w:rPr>
          <w:rFonts w:ascii="Arial Narrow" w:hAnsi="Arial Narrow" w:cs="Arial"/>
          <w:b/>
          <w:bCs/>
          <w:sz w:val="22"/>
          <w:szCs w:val="22"/>
        </w:rPr>
        <w:tab/>
      </w:r>
      <w:r w:rsidR="005A5C27">
        <w:rPr>
          <w:rFonts w:ascii="Arial Narrow" w:hAnsi="Arial Narrow" w:cs="Arial"/>
          <w:b/>
          <w:bCs/>
          <w:sz w:val="22"/>
          <w:szCs w:val="22"/>
        </w:rPr>
        <w:tab/>
      </w:r>
      <w:r w:rsidR="005A5C27">
        <w:rPr>
          <w:rFonts w:ascii="Arial Narrow" w:hAnsi="Arial Narrow" w:cs="Arial"/>
          <w:b/>
          <w:bCs/>
          <w:sz w:val="22"/>
          <w:szCs w:val="22"/>
        </w:rPr>
        <w:tab/>
      </w:r>
      <w:r w:rsidR="005A5C27">
        <w:rPr>
          <w:rFonts w:ascii="Arial Narrow" w:hAnsi="Arial Narrow" w:cs="Arial"/>
          <w:b/>
          <w:bCs/>
          <w:sz w:val="22"/>
          <w:szCs w:val="22"/>
        </w:rPr>
        <w:tab/>
      </w:r>
      <w:r w:rsidR="005A5C27" w:rsidRPr="005A5C27">
        <w:rPr>
          <w:rFonts w:ascii="Arial Narrow" w:hAnsi="Arial Narrow" w:cs="Arial"/>
          <w:sz w:val="22"/>
          <w:szCs w:val="22"/>
        </w:rPr>
        <w:t xml:space="preserve"> </w:t>
      </w:r>
      <w:r w:rsidR="005A5C27" w:rsidRPr="005A5C27">
        <w:rPr>
          <w:rFonts w:ascii="Arial Narrow" w:hAnsi="Arial Narrow" w:cs="Arial"/>
          <w:sz w:val="22"/>
          <w:szCs w:val="22"/>
        </w:rPr>
        <w:t>Bydgoszcz dnia: 2026-04-17</w:t>
      </w:r>
    </w:p>
    <w:p w14:paraId="543E37DA" w14:textId="77777777" w:rsidR="00035DEC" w:rsidRPr="005A5C27" w:rsidRDefault="004436EE" w:rsidP="005A5C27">
      <w:pPr>
        <w:rPr>
          <w:rFonts w:ascii="Arial Narrow" w:hAnsi="Arial Narrow" w:cs="Arial"/>
          <w:sz w:val="22"/>
          <w:szCs w:val="22"/>
        </w:rPr>
      </w:pPr>
      <w:r w:rsidRPr="005A5C27">
        <w:rPr>
          <w:rFonts w:ascii="Arial Narrow" w:hAnsi="Arial Narrow" w:cs="Arial"/>
          <w:sz w:val="22"/>
          <w:szCs w:val="22"/>
        </w:rPr>
        <w:t>Powstańców Warszawy</w:t>
      </w:r>
      <w:r w:rsidR="00035DEC" w:rsidRPr="005A5C27">
        <w:rPr>
          <w:rFonts w:ascii="Arial Narrow" w:hAnsi="Arial Narrow" w:cs="Arial"/>
          <w:sz w:val="22"/>
          <w:szCs w:val="22"/>
        </w:rPr>
        <w:t xml:space="preserve"> </w:t>
      </w:r>
      <w:r w:rsidRPr="005A5C27">
        <w:rPr>
          <w:rFonts w:ascii="Arial Narrow" w:hAnsi="Arial Narrow" w:cs="Arial"/>
          <w:sz w:val="22"/>
          <w:szCs w:val="22"/>
        </w:rPr>
        <w:t>5</w:t>
      </w:r>
    </w:p>
    <w:p w14:paraId="71F1820E" w14:textId="77777777" w:rsidR="00035DEC" w:rsidRDefault="004436EE" w:rsidP="005A5C27">
      <w:pPr>
        <w:rPr>
          <w:rFonts w:ascii="Arial Narrow" w:hAnsi="Arial Narrow" w:cs="Arial"/>
          <w:sz w:val="22"/>
          <w:szCs w:val="22"/>
        </w:rPr>
      </w:pPr>
      <w:r w:rsidRPr="005A5C27">
        <w:rPr>
          <w:rFonts w:ascii="Arial Narrow" w:hAnsi="Arial Narrow" w:cs="Arial"/>
          <w:sz w:val="22"/>
          <w:szCs w:val="22"/>
        </w:rPr>
        <w:t>85-681</w:t>
      </w:r>
      <w:r w:rsidR="00035DEC" w:rsidRPr="005A5C27">
        <w:rPr>
          <w:rFonts w:ascii="Arial Narrow" w:hAnsi="Arial Narrow" w:cs="Arial"/>
          <w:sz w:val="22"/>
          <w:szCs w:val="22"/>
        </w:rPr>
        <w:t xml:space="preserve"> </w:t>
      </w:r>
      <w:r w:rsidRPr="005A5C27">
        <w:rPr>
          <w:rFonts w:ascii="Arial Narrow" w:hAnsi="Arial Narrow" w:cs="Arial"/>
          <w:sz w:val="22"/>
          <w:szCs w:val="22"/>
        </w:rPr>
        <w:t>Bydgoszcz</w:t>
      </w:r>
    </w:p>
    <w:p w14:paraId="402A25B5" w14:textId="77777777" w:rsidR="005A5C27" w:rsidRDefault="005A5C27" w:rsidP="005A5C27">
      <w:pPr>
        <w:rPr>
          <w:rFonts w:ascii="Arial Narrow" w:hAnsi="Arial Narrow" w:cs="Arial"/>
          <w:sz w:val="22"/>
          <w:szCs w:val="22"/>
        </w:rPr>
      </w:pPr>
    </w:p>
    <w:p w14:paraId="01D051D8" w14:textId="61630202" w:rsidR="005A5C27" w:rsidRDefault="005A5C27" w:rsidP="005A5C2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3405/26</w:t>
      </w:r>
    </w:p>
    <w:p w14:paraId="7205B25A" w14:textId="220D6872" w:rsidR="005A5C27" w:rsidRPr="005A5C27" w:rsidRDefault="005A5C27" w:rsidP="005A5C2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51/2026</w:t>
      </w:r>
    </w:p>
    <w:p w14:paraId="08661920" w14:textId="77777777" w:rsidR="00035DEC" w:rsidRPr="005A5C2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5A5C27">
        <w:rPr>
          <w:rFonts w:ascii="Arial Narrow" w:hAnsi="Arial Narrow" w:cs="Arial"/>
          <w:b/>
          <w:sz w:val="22"/>
          <w:szCs w:val="22"/>
        </w:rPr>
        <w:t>WYKONAWCY</w:t>
      </w:r>
    </w:p>
    <w:p w14:paraId="4FDE95E6" w14:textId="77777777" w:rsidR="00035DEC" w:rsidRPr="005A5C27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5A5C27">
        <w:rPr>
          <w:rFonts w:ascii="Arial Narrow" w:hAnsi="Arial Narrow" w:cs="Arial"/>
          <w:sz w:val="22"/>
          <w:szCs w:val="22"/>
        </w:rPr>
        <w:t>ubiegający się o zamówienie</w:t>
      </w:r>
    </w:p>
    <w:p w14:paraId="29297804" w14:textId="77777777" w:rsidR="00035DEC" w:rsidRPr="005A5C2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A5C2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5A5C2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A5C2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5A5C27" w14:paraId="01F5DEC9" w14:textId="77777777" w:rsidTr="00B32FF9">
        <w:tc>
          <w:tcPr>
            <w:tcW w:w="2269" w:type="dxa"/>
          </w:tcPr>
          <w:p w14:paraId="36EDF4AA" w14:textId="77777777" w:rsidR="00035DEC" w:rsidRPr="005A5C2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1CFF4F9" w14:textId="77777777" w:rsidR="00035DEC" w:rsidRPr="005A5C27" w:rsidRDefault="004436E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bCs/>
                <w:sz w:val="22"/>
                <w:szCs w:val="22"/>
              </w:rPr>
              <w:t>Dostawy sukcesywne odczynników do wykrywania i genotypowania HPV oraz zestaw odczynników do elektroforezy kapilarnej na okres 12 miesięcy</w:t>
            </w:r>
            <w:r w:rsidR="00035DEC" w:rsidRPr="005A5C2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436EE" w:rsidRPr="005A5C27" w14:paraId="575EA6B2" w14:textId="77777777" w:rsidTr="00883F10">
        <w:tc>
          <w:tcPr>
            <w:tcW w:w="2269" w:type="dxa"/>
          </w:tcPr>
          <w:p w14:paraId="50706ED4" w14:textId="77777777" w:rsidR="004436EE" w:rsidRPr="005A5C27" w:rsidRDefault="004436EE" w:rsidP="00883F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458A27F" w14:textId="77777777" w:rsidR="004436EE" w:rsidRPr="005A5C27" w:rsidRDefault="004436EE" w:rsidP="00883F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bCs/>
                <w:sz w:val="22"/>
                <w:szCs w:val="22"/>
              </w:rPr>
              <w:t>51/2026</w:t>
            </w:r>
          </w:p>
        </w:tc>
      </w:tr>
    </w:tbl>
    <w:p w14:paraId="652DDC38" w14:textId="77777777" w:rsidR="00035DEC" w:rsidRPr="005A5C27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5A5C27" w14:paraId="0C473DE7" w14:textId="77777777" w:rsidTr="00B32FF9">
        <w:tc>
          <w:tcPr>
            <w:tcW w:w="9330" w:type="dxa"/>
            <w:shd w:val="clear" w:color="auto" w:fill="F2F2F2"/>
            <w:hideMark/>
          </w:tcPr>
          <w:p w14:paraId="2B663D37" w14:textId="77777777" w:rsidR="00035DEC" w:rsidRPr="005A5C27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A5C2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41E6F02" w14:textId="04A04ED7" w:rsidR="0012774F" w:rsidRPr="005A5C27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5A5C27">
        <w:rPr>
          <w:rFonts w:ascii="Arial Narrow" w:hAnsi="Arial Narrow" w:cs="Arial"/>
          <w:sz w:val="22"/>
          <w:szCs w:val="22"/>
        </w:rPr>
        <w:t xml:space="preserve">Zamawiający, </w:t>
      </w:r>
      <w:r w:rsidR="004436EE" w:rsidRPr="005A5C27">
        <w:rPr>
          <w:rFonts w:ascii="Arial Narrow" w:hAnsi="Arial Narrow" w:cs="Arial"/>
          <w:b/>
          <w:sz w:val="22"/>
          <w:szCs w:val="22"/>
        </w:rPr>
        <w:t>10WSzKzP SPZOZ</w:t>
      </w:r>
      <w:r w:rsidRPr="005A5C2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5A5C27">
        <w:rPr>
          <w:rFonts w:ascii="Arial Narrow" w:hAnsi="Arial Narrow" w:cs="Arial"/>
          <w:sz w:val="22"/>
          <w:szCs w:val="22"/>
        </w:rPr>
        <w:t>1</w:t>
      </w:r>
      <w:r w:rsidRPr="005A5C27">
        <w:rPr>
          <w:rFonts w:ascii="Arial Narrow" w:hAnsi="Arial Narrow" w:cs="Arial"/>
          <w:sz w:val="22"/>
          <w:szCs w:val="22"/>
        </w:rPr>
        <w:t>3</w:t>
      </w:r>
      <w:r w:rsidR="0029606A" w:rsidRPr="005A5C27">
        <w:rPr>
          <w:rFonts w:ascii="Arial Narrow" w:hAnsi="Arial Narrow" w:cs="Arial"/>
          <w:sz w:val="22"/>
          <w:szCs w:val="22"/>
        </w:rPr>
        <w:t>5</w:t>
      </w:r>
      <w:r w:rsidRPr="005A5C27">
        <w:rPr>
          <w:rFonts w:ascii="Arial Narrow" w:hAnsi="Arial Narrow" w:cs="Arial"/>
          <w:sz w:val="22"/>
          <w:szCs w:val="22"/>
        </w:rPr>
        <w:t xml:space="preserve"> ust</w:t>
      </w:r>
      <w:r w:rsidR="00D9049C" w:rsidRPr="005A5C27">
        <w:rPr>
          <w:rFonts w:ascii="Arial Narrow" w:hAnsi="Arial Narrow" w:cs="Arial"/>
          <w:sz w:val="22"/>
          <w:szCs w:val="22"/>
        </w:rPr>
        <w:t xml:space="preserve">. </w:t>
      </w:r>
      <w:r w:rsidR="0029606A" w:rsidRPr="005A5C27">
        <w:rPr>
          <w:rFonts w:ascii="Arial Narrow" w:hAnsi="Arial Narrow" w:cs="Arial"/>
          <w:sz w:val="22"/>
          <w:szCs w:val="22"/>
        </w:rPr>
        <w:t>6</w:t>
      </w:r>
      <w:r w:rsidRPr="005A5C2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A5C27">
        <w:rPr>
          <w:rFonts w:ascii="Arial Narrow" w:hAnsi="Arial Narrow" w:cs="Arial"/>
          <w:sz w:val="22"/>
          <w:szCs w:val="22"/>
        </w:rPr>
        <w:t>11</w:t>
      </w:r>
      <w:r w:rsidRPr="005A5C27">
        <w:rPr>
          <w:rFonts w:ascii="Arial Narrow" w:hAnsi="Arial Narrow" w:cs="Arial"/>
          <w:sz w:val="22"/>
          <w:szCs w:val="22"/>
        </w:rPr>
        <w:t xml:space="preserve"> </w:t>
      </w:r>
      <w:r w:rsidR="0029606A" w:rsidRPr="005A5C27">
        <w:rPr>
          <w:rFonts w:ascii="Arial Narrow" w:hAnsi="Arial Narrow" w:cs="Arial"/>
          <w:sz w:val="22"/>
          <w:szCs w:val="22"/>
        </w:rPr>
        <w:t xml:space="preserve">września </w:t>
      </w:r>
      <w:r w:rsidRPr="005A5C27">
        <w:rPr>
          <w:rFonts w:ascii="Arial Narrow" w:hAnsi="Arial Narrow" w:cs="Arial"/>
          <w:sz w:val="22"/>
          <w:szCs w:val="22"/>
        </w:rPr>
        <w:t>20</w:t>
      </w:r>
      <w:r w:rsidR="0029606A" w:rsidRPr="005A5C27">
        <w:rPr>
          <w:rFonts w:ascii="Arial Narrow" w:hAnsi="Arial Narrow" w:cs="Arial"/>
          <w:sz w:val="22"/>
          <w:szCs w:val="22"/>
        </w:rPr>
        <w:t>19</w:t>
      </w:r>
      <w:r w:rsidRPr="005A5C27">
        <w:rPr>
          <w:rFonts w:ascii="Arial Narrow" w:hAnsi="Arial Narrow" w:cs="Arial"/>
          <w:sz w:val="22"/>
          <w:szCs w:val="22"/>
        </w:rPr>
        <w:t xml:space="preserve"> r</w:t>
      </w:r>
      <w:r w:rsidR="0029606A" w:rsidRPr="005A5C27">
        <w:rPr>
          <w:rFonts w:ascii="Arial Narrow" w:hAnsi="Arial Narrow" w:cs="Arial"/>
          <w:sz w:val="22"/>
          <w:szCs w:val="22"/>
        </w:rPr>
        <w:t>.</w:t>
      </w:r>
      <w:r w:rsidRPr="005A5C2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A5C27">
        <w:rPr>
          <w:rFonts w:ascii="Arial Narrow" w:hAnsi="Arial Narrow" w:cs="Arial"/>
          <w:sz w:val="22"/>
          <w:szCs w:val="22"/>
        </w:rPr>
        <w:t>z</w:t>
      </w:r>
      <w:r w:rsidRPr="005A5C2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A5C27">
        <w:rPr>
          <w:rFonts w:ascii="Arial Narrow" w:hAnsi="Arial Narrow" w:cs="Arial"/>
          <w:sz w:val="22"/>
          <w:szCs w:val="22"/>
        </w:rPr>
        <w:t>p</w:t>
      </w:r>
      <w:r w:rsidRPr="005A5C27">
        <w:rPr>
          <w:rFonts w:ascii="Arial Narrow" w:hAnsi="Arial Narrow" w:cs="Arial"/>
          <w:sz w:val="22"/>
          <w:szCs w:val="22"/>
        </w:rPr>
        <w:t xml:space="preserve">ublicznych </w:t>
      </w:r>
      <w:r w:rsidR="004436EE" w:rsidRPr="005A5C27">
        <w:rPr>
          <w:rFonts w:ascii="Arial Narrow" w:hAnsi="Arial Narrow" w:cs="Arial"/>
          <w:sz w:val="22"/>
          <w:szCs w:val="22"/>
        </w:rPr>
        <w:t>(t.j. Dz. U. z 2024 r. poz. 1320 z p</w:t>
      </w:r>
      <w:r w:rsidR="005A5C27">
        <w:rPr>
          <w:rFonts w:ascii="Arial Narrow" w:hAnsi="Arial Narrow" w:cs="Arial"/>
          <w:sz w:val="22"/>
          <w:szCs w:val="22"/>
        </w:rPr>
        <w:t>óźn</w:t>
      </w:r>
      <w:r w:rsidR="004436EE" w:rsidRPr="005A5C27">
        <w:rPr>
          <w:rFonts w:ascii="Arial Narrow" w:hAnsi="Arial Narrow" w:cs="Arial"/>
          <w:sz w:val="22"/>
          <w:szCs w:val="22"/>
        </w:rPr>
        <w:t>. zm.)</w:t>
      </w:r>
      <w:r w:rsidR="00BE7BFD" w:rsidRPr="005A5C27">
        <w:rPr>
          <w:rFonts w:ascii="Arial Narrow" w:hAnsi="Arial Narrow" w:cs="Arial"/>
          <w:sz w:val="22"/>
          <w:szCs w:val="22"/>
        </w:rPr>
        <w:t xml:space="preserve">, </w:t>
      </w:r>
      <w:r w:rsidR="00D9049C" w:rsidRPr="005A5C27">
        <w:rPr>
          <w:rFonts w:ascii="Arial Narrow" w:hAnsi="Arial Narrow" w:cs="Arial"/>
          <w:sz w:val="22"/>
          <w:szCs w:val="22"/>
        </w:rPr>
        <w:t>udostępnia</w:t>
      </w:r>
      <w:r w:rsidR="00BE7BFD" w:rsidRPr="005A5C2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A5C2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A5C2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A5C2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A5C2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5A5C2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5A5C27">
        <w:rPr>
          <w:rFonts w:ascii="Arial Narrow" w:hAnsi="Arial Narrow" w:cs="Arial"/>
          <w:sz w:val="22"/>
          <w:szCs w:val="22"/>
        </w:rPr>
        <w:t>wraz z wyjaśnieniami</w:t>
      </w:r>
      <w:r w:rsidR="0012774F" w:rsidRPr="005A5C2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36EE" w:rsidRPr="005A5C27" w14:paraId="614D0BF1" w14:textId="77777777" w:rsidTr="00883F10">
        <w:tc>
          <w:tcPr>
            <w:tcW w:w="9356" w:type="dxa"/>
          </w:tcPr>
          <w:p w14:paraId="3E955A05" w14:textId="5A305E92" w:rsidR="004436EE" w:rsidRPr="005A5C27" w:rsidRDefault="005A5C27" w:rsidP="00883F1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A5C2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14:paraId="02AB57CC" w14:textId="5D0DEBBA" w:rsidR="004436EE" w:rsidRPr="005A5C27" w:rsidRDefault="004436EE" w:rsidP="005A5C27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Dotyczy zadania nr 6 - Zestaw odczynników do elektroforezy kapilarnej</w:t>
            </w:r>
          </w:p>
          <w:p w14:paraId="0253E8C2" w14:textId="3B13F963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 xml:space="preserve">Uprzejmie </w:t>
            </w:r>
            <w:r w:rsidR="005A5C27" w:rsidRPr="005A5C27">
              <w:rPr>
                <w:rFonts w:ascii="Arial Narrow" w:hAnsi="Arial Narrow" w:cs="Arial"/>
                <w:sz w:val="22"/>
                <w:szCs w:val="22"/>
              </w:rPr>
              <w:t>prosimy</w:t>
            </w:r>
            <w:r w:rsidRPr="005A5C27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r w:rsidR="005A5C27" w:rsidRPr="005A5C27">
              <w:rPr>
                <w:rFonts w:ascii="Arial Narrow" w:hAnsi="Arial Narrow" w:cs="Arial"/>
                <w:sz w:val="22"/>
                <w:szCs w:val="22"/>
              </w:rPr>
              <w:t>odpowiedź</w:t>
            </w:r>
            <w:r w:rsidRPr="005A5C27">
              <w:rPr>
                <w:rFonts w:ascii="Arial Narrow" w:hAnsi="Arial Narrow" w:cs="Arial"/>
                <w:sz w:val="22"/>
                <w:szCs w:val="22"/>
              </w:rPr>
              <w:t xml:space="preserve"> na poniższe pytanie</w:t>
            </w:r>
          </w:p>
          <w:p w14:paraId="0863CDBB" w14:textId="347E0A76" w:rsidR="004436EE" w:rsidRPr="005A5C27" w:rsidRDefault="004436EE" w:rsidP="005A5C2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Dot. załącznika nr 8 do SWZ- projekt umowy §2 ust 3 – dla zadania 6</w:t>
            </w:r>
          </w:p>
          <w:p w14:paraId="77D83EEB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Zamawiający zapisał:</w:t>
            </w:r>
          </w:p>
          <w:p w14:paraId="3DF2C238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„Dostarczany towar posiada min. 6 miesięczny termin przydatności do użycia od daty dostawy do Zamawiającego. Dostawy asortymentu z krótszym terminem ważności mogą być dopuszczone w wyjątkowych sytuacjach. Każdorazowo zgodę na przyjęcie asortymentu, z datą ważności poniżej 6 miesięcy musi wyrazić Kierownik Wydziału Zaopatrzenia w Sprzęt Medyczny (wymagane zapytanie drogę elektroniczną) ”</w:t>
            </w:r>
          </w:p>
          <w:p w14:paraId="2511BA22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Prosimy o korektę w/w warunku tak by brzmiał:</w:t>
            </w:r>
          </w:p>
          <w:p w14:paraId="0EF09DF0" w14:textId="43C3B5BF" w:rsidR="004436EE" w:rsidRPr="005A5C27" w:rsidRDefault="004436EE" w:rsidP="005A5C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„Dostarczony Zamawiającemu przedmiot umowy (w dniu dostawy) nie może mieć okresu ważności krótszego niż 75% deklarowanego przez producenta. Dostawy asortymentu z krótszym terminem ważności mogą być dopuszczone w wyjątkowych sytuacjach. Każdorazowo zgodę na</w:t>
            </w:r>
            <w:r w:rsidR="005A5C2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5C27">
              <w:rPr>
                <w:rFonts w:ascii="Arial Narrow" w:hAnsi="Arial Narrow" w:cs="Arial"/>
                <w:sz w:val="22"/>
                <w:szCs w:val="22"/>
              </w:rPr>
              <w:t xml:space="preserve">przyjęcie asortymentu, z datą ważności poniżej 6 miesięcy musi wyrazić Kierownik Wydziału Zaopatrzenia w Sprzęt Medyczny (wymagane zapytanie drogę </w:t>
            </w:r>
            <w:r w:rsidRPr="005A5C27">
              <w:rPr>
                <w:rFonts w:ascii="Arial Narrow" w:hAnsi="Arial Narrow" w:cs="Arial"/>
                <w:sz w:val="22"/>
                <w:szCs w:val="22"/>
              </w:rPr>
              <w:lastRenderedPageBreak/>
              <w:t>elektroniczną)”</w:t>
            </w:r>
          </w:p>
          <w:p w14:paraId="3FE7B1CA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W przypadku braku zgody na powyższe prosimy o następującą zmianę:</w:t>
            </w:r>
          </w:p>
          <w:p w14:paraId="2B5AC816" w14:textId="225542B0" w:rsidR="004436EE" w:rsidRPr="005A5C27" w:rsidRDefault="004436EE" w:rsidP="005A5C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„Dostarczany towar posiada min. 6 miesięczny termin przydatności do użycia od daty dostawy do Zamawiającego z wyjątkiem pozycji nr 5 , dla którego oferowany termin ważności to min. 4 miesiące. Dostawy asortymentu z krótszym terminem ważności mogą być dopuszczone w wyjątkowych sytuacjach. Każdorazowo zgodę na przyjęcie asortymentu, z datą ważności poniżej 6 miesięcy musi wyrazić Kierownik Wydziału Zaopatrzenia w Sprzęt Medyczny (wymagane zapytanie drogę elektroniczną) „Produkty te charakteryzuje krótsze, niż zakłada Zamawiający terminy ważności.</w:t>
            </w:r>
          </w:p>
          <w:p w14:paraId="54BAB8DA" w14:textId="77777777" w:rsidR="004436EE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Nie jesteśmy w stanie spełnić postawionego kryterium Zamawiającego.</w:t>
            </w:r>
          </w:p>
          <w:p w14:paraId="6CD66A21" w14:textId="1ECE38CE" w:rsidR="005A5C27" w:rsidRDefault="005A5C27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 na zmodyfikowanie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zapisu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§ 2 ust. 3 projektu umowy dla zadania nr 6 w następujący sposób: </w:t>
            </w:r>
          </w:p>
          <w:p w14:paraId="55E06CC8" w14:textId="35796E7F" w:rsidR="005A5C27" w:rsidRPr="005A5C27" w:rsidRDefault="005A5C27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„</w:t>
            </w:r>
            <w:r w:rsidRPr="005A5C27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Dostarczony Zamawiającemu przedmiot umowy (w dniu dostawy) nie może mieć okresu ważności krótszego niż 75% deklarowanego przez producenta. Dostawy asortymentu z krótszym terminem ważności mogą być dopuszczone w wyjątkowych sytuacjach. Każdorazowo zgodę na przyjęcie asortymentu, z datą ważności poniżej 6 miesięcy musi wyrazić Kierownik Wydziału Zaopatrzenia w Sprzęt Medyczny (wymagane zapytanie drogę elektroniczną)”</w:t>
            </w:r>
          </w:p>
          <w:p w14:paraId="645D98B9" w14:textId="1A9F7351" w:rsidR="004436EE" w:rsidRPr="005A5C27" w:rsidRDefault="004436EE" w:rsidP="000C487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Dot. SWZ r. 21, pkt 21.2 – dla zadania 6</w:t>
            </w:r>
          </w:p>
          <w:p w14:paraId="75B8EFFC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Zamawiający zapisał:</w:t>
            </w:r>
          </w:p>
          <w:p w14:paraId="52DB7D46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„min 2 dni robocze maksymalnie 5 dni roboczych”</w:t>
            </w:r>
          </w:p>
          <w:p w14:paraId="4961C178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Prosimy o korektę w/w zapisu, tak aby brzmiał następująco: „min 2 dni robocze maksymalnie 14 dni roboczych”</w:t>
            </w:r>
          </w:p>
          <w:p w14:paraId="4647E6AB" w14:textId="77777777" w:rsidR="004436EE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Prośbę naszą motywujemy tym, iż producent wymienionych odczynników deklaruje czas dostawy do 14 dni roboczych. Odczynniki te są produkowane i magazynowane poza granicami kraju.</w:t>
            </w:r>
          </w:p>
          <w:p w14:paraId="01495763" w14:textId="77777777" w:rsidR="008F52E2" w:rsidRDefault="008F52E2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0CEFE832" w14:textId="1480D9B7" w:rsidR="004436EE" w:rsidRPr="005A5C27" w:rsidRDefault="008F52E2" w:rsidP="008F52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4436EE" w:rsidRPr="005A5C27">
              <w:rPr>
                <w:rFonts w:ascii="Arial Narrow" w:hAnsi="Arial Narrow" w:cs="Arial"/>
                <w:sz w:val="22"/>
                <w:szCs w:val="22"/>
              </w:rPr>
              <w:t>Dot. załącznika nr 8 do SWZ - projekt umowy §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436EE" w:rsidRPr="005A5C27">
              <w:rPr>
                <w:rFonts w:ascii="Arial Narrow" w:hAnsi="Arial Narrow" w:cs="Arial"/>
                <w:sz w:val="22"/>
                <w:szCs w:val="22"/>
              </w:rPr>
              <w:t>2 ust 10 – dla zadania 6</w:t>
            </w:r>
          </w:p>
          <w:p w14:paraId="6AAB7FEE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Zamawiający zapisał:</w:t>
            </w:r>
          </w:p>
          <w:p w14:paraId="5057CF63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„Wykonawca zobowiązuje się rozpatrzyć reklamację w ciągu maksymalnie do 3 dni roboczych od otrzymania reklamacji oraz do wymiany towaru wadliwego na towar bez wad w ciągu maksymalnie do 5 dni roboczych od rozpatrzenia reklamacji.</w:t>
            </w:r>
          </w:p>
          <w:p w14:paraId="53BBE174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W przypadku nieuwzględnienia reklamacji Wykonawca zobowiązany jest do pisemnego powiadomienia Zamawiającego wraz z uzasadnieniem odmowy uznania zasadności reklamacji.”</w:t>
            </w:r>
          </w:p>
          <w:p w14:paraId="69C50CD5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Prosimy o korektę w/w zapisu, tak aby brzmiał następująco:</w:t>
            </w:r>
          </w:p>
          <w:p w14:paraId="478A4495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lastRenderedPageBreak/>
              <w:t>„Wykonawca zobowiązuje się rozpatrzyć reklamację w ciągu maksymalnie do 3 dni roboczych od otrzymania reklamacji oraz do wymiany towaru wadliwego na towar bez wad w ciągu maksymalnie do 14 dni roboczych od rozpatrzenia reklamacji.</w:t>
            </w:r>
          </w:p>
          <w:p w14:paraId="1E75F5FA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W przypadku nieuwzględnienia reklamacji Wykonawca zobowiązany jest do pisemnego powiadomienia Zamawiającego wraz z uzasadnieniem odmowy uznania zasadności reklamacji.”</w:t>
            </w:r>
          </w:p>
          <w:p w14:paraId="2E6A363D" w14:textId="77777777" w:rsidR="004436EE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Prośbę naszą motywujemy tym, iż producent wymienionych odczynników deklaruje czas dostawy do 14 dni roboczych. Odczynniki te są produkowane i magazynowane poza granicami kraju.</w:t>
            </w:r>
          </w:p>
          <w:p w14:paraId="346EB9DA" w14:textId="77777777" w:rsidR="001F53B1" w:rsidRDefault="001F53B1" w:rsidP="001F5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57040B95" w14:textId="57D8EFB1" w:rsidR="004436EE" w:rsidRPr="005A5C27" w:rsidRDefault="004436EE" w:rsidP="008F52E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Dot. załącznika nr 8 do SWZ - projekt umowy §8 ust 1 pkt. 2, 3, 4 – dla zadania 6</w:t>
            </w:r>
          </w:p>
          <w:p w14:paraId="513D31B0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Zamawiający zapisał:</w:t>
            </w:r>
          </w:p>
          <w:p w14:paraId="33A80F9E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2) 0,5 % wartości brutto niedostarczonej partii towaru - za każdy rozpoczęty dzień zwłoki w dostawie w stosunku do terminu określonego w § 2 ust. 1;</w:t>
            </w:r>
          </w:p>
          <w:p w14:paraId="516C02B4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3) 0,5 % wartości brutto reklamowanej partii towaru za każdy rozpoczęty dzień zwłoki w rozpatrzeniu reklamacji w stosunku do terminu określonego w § 2 ust. 10,</w:t>
            </w:r>
          </w:p>
          <w:p w14:paraId="37B09938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4) 0,5 % wartości brutto reklamowanej partii towaru - za każdy rozpoczęty dzień zwłoki w wymianie towaru na wolny od wad w stosunku do terminu określonego w § 2 ust. 10.</w:t>
            </w:r>
          </w:p>
          <w:p w14:paraId="0CF2CD6B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Prosimy o korektę w/w zapisów, tak aby brzmiały następująco:</w:t>
            </w:r>
          </w:p>
          <w:p w14:paraId="59BF2DB4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2) 0,2 % wartości brutto niedostarczonej partii towaru - za każdy rozpoczęty dzień zwłoki w dostawie w stosunku do terminu określonego w § 2 ust. 1;</w:t>
            </w:r>
          </w:p>
          <w:p w14:paraId="16493633" w14:textId="77777777" w:rsidR="004436EE" w:rsidRPr="005A5C27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3) 0,2 % wartości brutto reklamowanej partii towaru za każdy rozpoczęty dzień zwłoki w rozpatrzeniu reklamacji w stosunku do terminu określonego w § 2 ust. 10,</w:t>
            </w:r>
          </w:p>
          <w:p w14:paraId="11B0F3E9" w14:textId="77777777" w:rsidR="004436EE" w:rsidRDefault="004436EE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27">
              <w:rPr>
                <w:rFonts w:ascii="Arial Narrow" w:hAnsi="Arial Narrow" w:cs="Arial"/>
                <w:sz w:val="22"/>
                <w:szCs w:val="22"/>
              </w:rPr>
              <w:t>4) 0,2 % wartości brutto reklamowanej partii towaru - za każdy rozpoczęty dzień zwłoki w wymianie towaru na wolny od wad w stosunku do terminu określonego w § 2 ust. 10.</w:t>
            </w:r>
          </w:p>
          <w:p w14:paraId="2D2FF910" w14:textId="40AE7A03" w:rsidR="001F53B1" w:rsidRPr="001F53B1" w:rsidRDefault="001F53B1" w:rsidP="00883F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dotychczasowe zapisy projektu umowy.</w:t>
            </w:r>
          </w:p>
          <w:p w14:paraId="5F6FDBB8" w14:textId="1B883E3A" w:rsidR="004436EE" w:rsidRPr="005A5C27" w:rsidRDefault="004436EE" w:rsidP="00883F1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3D571E8D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5A5C27">
        <w:rPr>
          <w:rFonts w:ascii="Arial Narrow" w:hAnsi="Arial Narrow" w:cs="Arial"/>
          <w:sz w:val="22"/>
          <w:szCs w:val="22"/>
        </w:rPr>
        <w:lastRenderedPageBreak/>
        <w:t>Zamawiający</w:t>
      </w:r>
    </w:p>
    <w:p w14:paraId="08EF5008" w14:textId="77777777" w:rsidR="001F53B1" w:rsidRPr="001F53B1" w:rsidRDefault="001F53B1" w:rsidP="001F53B1"/>
    <w:p w14:paraId="60F72E23" w14:textId="77777777" w:rsidR="001F53B1" w:rsidRPr="001F53B1" w:rsidRDefault="001F53B1" w:rsidP="001F53B1"/>
    <w:p w14:paraId="123C8487" w14:textId="77777777" w:rsidR="001F53B1" w:rsidRPr="001F53B1" w:rsidRDefault="001F53B1" w:rsidP="001F53B1"/>
    <w:p w14:paraId="225427B4" w14:textId="57937D80" w:rsidR="001F53B1" w:rsidRDefault="001F53B1" w:rsidP="001F53B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23869FCD" w14:textId="612089CA" w:rsidR="001F53B1" w:rsidRDefault="001F53B1" w:rsidP="001F53B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2D004EC" w14:textId="004FC54F" w:rsidR="001F53B1" w:rsidRDefault="001F53B1" w:rsidP="001F53B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3735CBE2" w14:textId="33057A73" w:rsidR="001F53B1" w:rsidRDefault="001F53B1" w:rsidP="001F53B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383531">
          <w:rPr>
            <w:rStyle w:val="Hipercze"/>
            <w:rFonts w:ascii="Arial Narrow" w:hAnsi="Arial Narrow"/>
          </w:rPr>
          <w:t>kornowska4835@10wsk.mil.pl</w:t>
        </w:r>
      </w:hyperlink>
    </w:p>
    <w:p w14:paraId="5D4A9B6A" w14:textId="0B37A20D" w:rsidR="001F53B1" w:rsidRPr="001F53B1" w:rsidRDefault="001F53B1" w:rsidP="001F53B1">
      <w:pPr>
        <w:rPr>
          <w:rFonts w:ascii="Arial Narrow" w:hAnsi="Arial Narrow"/>
        </w:rPr>
      </w:pPr>
      <w:r>
        <w:rPr>
          <w:rFonts w:ascii="Arial Narrow" w:hAnsi="Arial Narrow"/>
        </w:rPr>
        <w:t>Data: 2026-04-17</w:t>
      </w:r>
    </w:p>
    <w:sectPr w:rsidR="001F53B1" w:rsidRPr="001F53B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CC254" w14:textId="77777777" w:rsidR="00FE1A11" w:rsidRDefault="00FE1A11">
      <w:r>
        <w:separator/>
      </w:r>
    </w:p>
  </w:endnote>
  <w:endnote w:type="continuationSeparator" w:id="0">
    <w:p w14:paraId="24218A64" w14:textId="77777777" w:rsidR="00FE1A11" w:rsidRDefault="00FE1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1AB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675B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5258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6EA5C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C1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6FD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256C9D" w14:textId="77777777" w:rsidR="006D4AB3" w:rsidRDefault="006D4AB3">
    <w:pPr>
      <w:pStyle w:val="Stopka"/>
      <w:tabs>
        <w:tab w:val="clear" w:pos="4536"/>
        <w:tab w:val="left" w:pos="6237"/>
      </w:tabs>
    </w:pPr>
  </w:p>
  <w:p w14:paraId="6EC483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7C98D" w14:textId="77777777" w:rsidR="00FE1A11" w:rsidRDefault="00FE1A11">
      <w:r>
        <w:separator/>
      </w:r>
    </w:p>
  </w:footnote>
  <w:footnote w:type="continuationSeparator" w:id="0">
    <w:p w14:paraId="1F6ADC37" w14:textId="77777777" w:rsidR="00FE1A11" w:rsidRDefault="00FE1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66C07" w14:textId="77777777" w:rsidR="004436EE" w:rsidRDefault="004436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A0BE6" w14:textId="77777777" w:rsidR="004436EE" w:rsidRDefault="004436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9B540" w14:textId="77777777" w:rsidR="004436EE" w:rsidRDefault="004436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637AB1"/>
    <w:multiLevelType w:val="hybridMultilevel"/>
    <w:tmpl w:val="195E9540"/>
    <w:lvl w:ilvl="0" w:tplc="DE026D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61B07C7"/>
    <w:multiLevelType w:val="hybridMultilevel"/>
    <w:tmpl w:val="E01ADDA2"/>
    <w:lvl w:ilvl="0" w:tplc="62A4B8F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9384060">
    <w:abstractNumId w:val="4"/>
  </w:num>
  <w:num w:numId="2" w16cid:durableId="1851916578">
    <w:abstractNumId w:val="8"/>
  </w:num>
  <w:num w:numId="3" w16cid:durableId="501899325">
    <w:abstractNumId w:val="2"/>
  </w:num>
  <w:num w:numId="4" w16cid:durableId="1458186333">
    <w:abstractNumId w:val="7"/>
  </w:num>
  <w:num w:numId="5" w16cid:durableId="1074815132">
    <w:abstractNumId w:val="0"/>
  </w:num>
  <w:num w:numId="6" w16cid:durableId="427964047">
    <w:abstractNumId w:val="1"/>
  </w:num>
  <w:num w:numId="7" w16cid:durableId="1161000241">
    <w:abstractNumId w:val="6"/>
  </w:num>
  <w:num w:numId="8" w16cid:durableId="1300266935">
    <w:abstractNumId w:val="3"/>
  </w:num>
  <w:num w:numId="9" w16cid:durableId="17907067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5FF"/>
    <w:rsid w:val="00031374"/>
    <w:rsid w:val="00035DEC"/>
    <w:rsid w:val="000A1097"/>
    <w:rsid w:val="000C4875"/>
    <w:rsid w:val="000E2A8F"/>
    <w:rsid w:val="0012774F"/>
    <w:rsid w:val="00144B7A"/>
    <w:rsid w:val="00180C6E"/>
    <w:rsid w:val="001F53B1"/>
    <w:rsid w:val="00271B88"/>
    <w:rsid w:val="0029606A"/>
    <w:rsid w:val="002D1323"/>
    <w:rsid w:val="004436EE"/>
    <w:rsid w:val="004848F3"/>
    <w:rsid w:val="004A75F2"/>
    <w:rsid w:val="005144A9"/>
    <w:rsid w:val="00520165"/>
    <w:rsid w:val="005A5C27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52E2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05FF"/>
    <w:rsid w:val="00FC5957"/>
    <w:rsid w:val="00FD265E"/>
    <w:rsid w:val="00FE1A1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54C0C"/>
  <w15:chartTrackingRefBased/>
  <w15:docId w15:val="{7FDE6B94-9D9B-4545-B703-4153887E1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F53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5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2001-02-10T14:28:00Z</cp:lastPrinted>
  <dcterms:created xsi:type="dcterms:W3CDTF">2026-04-17T07:45:00Z</dcterms:created>
  <dcterms:modified xsi:type="dcterms:W3CDTF">2026-04-17T08:31:00Z</dcterms:modified>
</cp:coreProperties>
</file>