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6208B" w14:textId="77777777" w:rsidR="00035DEC" w:rsidRPr="00D45534" w:rsidRDefault="001F234A" w:rsidP="00035DEC">
      <w:pPr>
        <w:spacing w:after="480"/>
        <w:jc w:val="right"/>
        <w:rPr>
          <w:rFonts w:ascii="Arial Narrow" w:hAnsi="Arial Narrow" w:cs="Arial"/>
        </w:rPr>
      </w:pPr>
      <w:r w:rsidRPr="00D45534">
        <w:rPr>
          <w:rFonts w:ascii="Arial Narrow" w:hAnsi="Arial Narrow" w:cs="Arial"/>
        </w:rPr>
        <w:t>Bydgoszcz</w:t>
      </w:r>
      <w:r w:rsidR="00035DEC" w:rsidRPr="00D45534">
        <w:rPr>
          <w:rFonts w:ascii="Arial Narrow" w:hAnsi="Arial Narrow" w:cs="Arial"/>
        </w:rPr>
        <w:t xml:space="preserve"> dnia: </w:t>
      </w:r>
      <w:r w:rsidRPr="00D45534">
        <w:rPr>
          <w:rFonts w:ascii="Arial Narrow" w:hAnsi="Arial Narrow" w:cs="Arial"/>
        </w:rPr>
        <w:t>2026-04-21</w:t>
      </w:r>
    </w:p>
    <w:p w14:paraId="0F1B2C05" w14:textId="15B0D98C" w:rsidR="00035DEC" w:rsidRPr="00D45534" w:rsidRDefault="001F234A" w:rsidP="00D45534">
      <w:pPr>
        <w:spacing w:line="276" w:lineRule="auto"/>
        <w:rPr>
          <w:rFonts w:ascii="Arial Narrow" w:hAnsi="Arial Narrow" w:cs="Arial"/>
          <w:b/>
          <w:bCs/>
        </w:rPr>
      </w:pPr>
      <w:r w:rsidRPr="00D45534">
        <w:rPr>
          <w:rFonts w:ascii="Arial Narrow" w:hAnsi="Arial Narrow" w:cs="Arial"/>
          <w:b/>
          <w:bCs/>
        </w:rPr>
        <w:t>10</w:t>
      </w:r>
      <w:r w:rsidR="00D45534">
        <w:rPr>
          <w:rFonts w:ascii="Arial Narrow" w:hAnsi="Arial Narrow" w:cs="Arial"/>
          <w:b/>
          <w:bCs/>
        </w:rPr>
        <w:t>.</w:t>
      </w:r>
      <w:r w:rsidRPr="00D45534">
        <w:rPr>
          <w:rFonts w:ascii="Arial Narrow" w:hAnsi="Arial Narrow" w:cs="Arial"/>
          <w:b/>
          <w:bCs/>
        </w:rPr>
        <w:t>WSzKzP SPZOZ</w:t>
      </w:r>
    </w:p>
    <w:p w14:paraId="20748626" w14:textId="77777777" w:rsidR="00035DEC" w:rsidRPr="00D45534" w:rsidRDefault="001F234A" w:rsidP="00D45534">
      <w:pPr>
        <w:spacing w:line="276" w:lineRule="auto"/>
        <w:rPr>
          <w:rFonts w:ascii="Arial Narrow" w:hAnsi="Arial Narrow" w:cs="Arial"/>
        </w:rPr>
      </w:pPr>
      <w:r w:rsidRPr="00D45534">
        <w:rPr>
          <w:rFonts w:ascii="Arial Narrow" w:hAnsi="Arial Narrow" w:cs="Arial"/>
        </w:rPr>
        <w:t>Powstańców Warszawy</w:t>
      </w:r>
      <w:r w:rsidR="00035DEC" w:rsidRPr="00D45534">
        <w:rPr>
          <w:rFonts w:ascii="Arial Narrow" w:hAnsi="Arial Narrow" w:cs="Arial"/>
        </w:rPr>
        <w:t xml:space="preserve"> </w:t>
      </w:r>
      <w:r w:rsidRPr="00D45534">
        <w:rPr>
          <w:rFonts w:ascii="Arial Narrow" w:hAnsi="Arial Narrow" w:cs="Arial"/>
        </w:rPr>
        <w:t>5</w:t>
      </w:r>
    </w:p>
    <w:p w14:paraId="314B1A7A" w14:textId="77777777" w:rsidR="00035DEC" w:rsidRPr="00D45534" w:rsidRDefault="001F234A" w:rsidP="00035DEC">
      <w:pPr>
        <w:rPr>
          <w:rFonts w:ascii="Arial Narrow" w:hAnsi="Arial Narrow" w:cs="Arial"/>
        </w:rPr>
      </w:pPr>
      <w:r w:rsidRPr="00D45534">
        <w:rPr>
          <w:rFonts w:ascii="Arial Narrow" w:hAnsi="Arial Narrow" w:cs="Arial"/>
        </w:rPr>
        <w:t>85-681</w:t>
      </w:r>
      <w:r w:rsidR="00035DEC" w:rsidRPr="00D45534">
        <w:rPr>
          <w:rFonts w:ascii="Arial Narrow" w:hAnsi="Arial Narrow" w:cs="Arial"/>
        </w:rPr>
        <w:t xml:space="preserve"> </w:t>
      </w:r>
      <w:r w:rsidRPr="00D45534">
        <w:rPr>
          <w:rFonts w:ascii="Arial Narrow" w:hAnsi="Arial Narrow" w:cs="Arial"/>
        </w:rPr>
        <w:t>Bydgoszcz</w:t>
      </w:r>
    </w:p>
    <w:p w14:paraId="2943766A" w14:textId="77777777" w:rsidR="00035DEC" w:rsidRPr="00D45534" w:rsidRDefault="00035DEC" w:rsidP="00035DEC">
      <w:pPr>
        <w:jc w:val="both"/>
        <w:rPr>
          <w:rFonts w:ascii="Arial Narrow" w:hAnsi="Arial Narrow" w:cs="Arial"/>
          <w:bCs/>
          <w:sz w:val="14"/>
          <w:szCs w:val="14"/>
        </w:rPr>
      </w:pPr>
      <w:r w:rsidRPr="00D45534">
        <w:rPr>
          <w:rFonts w:ascii="Arial Narrow" w:hAnsi="Arial Narrow" w:cs="Arial"/>
          <w:bCs/>
          <w:sz w:val="14"/>
          <w:szCs w:val="14"/>
        </w:rPr>
        <w:t>……………………………………</w:t>
      </w:r>
    </w:p>
    <w:p w14:paraId="1C228DE9" w14:textId="77777777" w:rsidR="00035DEC" w:rsidRDefault="00035DEC" w:rsidP="00035DEC">
      <w:pPr>
        <w:spacing w:after="480"/>
        <w:jc w:val="both"/>
        <w:rPr>
          <w:rFonts w:ascii="Arial Narrow" w:hAnsi="Arial Narrow" w:cs="Arial"/>
          <w:bCs/>
          <w:sz w:val="14"/>
          <w:szCs w:val="14"/>
        </w:rPr>
      </w:pPr>
      <w:r w:rsidRPr="00D45534">
        <w:rPr>
          <w:rFonts w:ascii="Arial Narrow" w:hAnsi="Arial Narrow" w:cs="Arial"/>
          <w:bCs/>
          <w:sz w:val="14"/>
          <w:szCs w:val="14"/>
        </w:rPr>
        <w:t>[nazwa zamawiającego, adres]</w:t>
      </w:r>
    </w:p>
    <w:p w14:paraId="577FB4E1" w14:textId="345F4DF6" w:rsidR="00D45534" w:rsidRPr="00D45534" w:rsidRDefault="00D45534" w:rsidP="00035DEC">
      <w:pPr>
        <w:spacing w:after="480"/>
        <w:jc w:val="both"/>
        <w:rPr>
          <w:rFonts w:ascii="Arial Narrow" w:hAnsi="Arial Narrow"/>
          <w:bCs/>
          <w:sz w:val="22"/>
          <w:szCs w:val="22"/>
        </w:rPr>
      </w:pPr>
      <w:r w:rsidRPr="00D45534">
        <w:rPr>
          <w:rFonts w:ascii="Arial Narrow" w:hAnsi="Arial Narrow" w:cs="Arial"/>
          <w:bCs/>
          <w:sz w:val="22"/>
          <w:szCs w:val="22"/>
        </w:rPr>
        <w:t xml:space="preserve">Pismo nr: </w:t>
      </w:r>
      <w:r w:rsidRPr="00D45534">
        <w:rPr>
          <w:rFonts w:ascii="Arial Narrow" w:hAnsi="Arial Narrow" w:cs="Arial"/>
          <w:b/>
          <w:sz w:val="22"/>
          <w:szCs w:val="22"/>
        </w:rPr>
        <w:t>3508/26</w:t>
      </w:r>
    </w:p>
    <w:p w14:paraId="74AAEF78" w14:textId="77777777" w:rsidR="00035DEC" w:rsidRPr="00D45534" w:rsidRDefault="00035DEC" w:rsidP="00035DEC">
      <w:pPr>
        <w:tabs>
          <w:tab w:val="left" w:pos="708"/>
          <w:tab w:val="center" w:pos="4536"/>
          <w:tab w:val="right" w:pos="9072"/>
        </w:tabs>
        <w:spacing w:after="20" w:line="360" w:lineRule="auto"/>
        <w:ind w:left="5103"/>
        <w:rPr>
          <w:rFonts w:ascii="Arial Narrow" w:hAnsi="Arial Narrow" w:cs="Arial"/>
          <w:b/>
        </w:rPr>
      </w:pPr>
      <w:r w:rsidRPr="00D45534">
        <w:rPr>
          <w:rFonts w:ascii="Arial Narrow" w:hAnsi="Arial Narrow" w:cs="Arial"/>
          <w:b/>
        </w:rPr>
        <w:t>WYKONAWCY</w:t>
      </w:r>
    </w:p>
    <w:p w14:paraId="5CB1C7E7" w14:textId="77777777" w:rsidR="00035DEC" w:rsidRPr="00D45534" w:rsidRDefault="00035DEC" w:rsidP="00035DEC">
      <w:pPr>
        <w:tabs>
          <w:tab w:val="left" w:pos="708"/>
          <w:tab w:val="center" w:pos="4536"/>
          <w:tab w:val="right" w:pos="9072"/>
        </w:tabs>
        <w:spacing w:after="480" w:line="360" w:lineRule="auto"/>
        <w:ind w:left="5103"/>
        <w:rPr>
          <w:rFonts w:ascii="Arial Narrow" w:hAnsi="Arial Narrow" w:cs="Arial"/>
        </w:rPr>
      </w:pPr>
      <w:r w:rsidRPr="00D45534">
        <w:rPr>
          <w:rFonts w:ascii="Arial Narrow" w:hAnsi="Arial Narrow" w:cs="Arial"/>
        </w:rPr>
        <w:t>ubiegający się o zamówienie</w:t>
      </w:r>
    </w:p>
    <w:p w14:paraId="2B4EC5C1" w14:textId="77777777" w:rsidR="00035DEC" w:rsidRPr="00D45534" w:rsidRDefault="00035DEC" w:rsidP="00035DEC">
      <w:pPr>
        <w:spacing w:after="120" w:line="360" w:lineRule="auto"/>
        <w:jc w:val="both"/>
        <w:rPr>
          <w:rFonts w:ascii="Arial Narrow" w:eastAsia="Calibri" w:hAnsi="Arial Narrow" w:cs="Arial"/>
          <w:lang w:eastAsia="en-US"/>
        </w:rPr>
      </w:pPr>
      <w:r w:rsidRPr="00D45534">
        <w:rPr>
          <w:rFonts w:ascii="Arial Narrow" w:eastAsia="Calibri" w:hAnsi="Arial Narrow" w:cs="Arial"/>
          <w:lang w:eastAsia="en-US"/>
        </w:rPr>
        <w:t xml:space="preserve">Dotyczy: </w:t>
      </w:r>
      <w:r w:rsidRPr="00D45534">
        <w:rPr>
          <w:rFonts w:ascii="Arial Narrow" w:hAnsi="Arial Narrow" w:cs="Arial"/>
        </w:rPr>
        <w:t>postępowania o udzielenie zamówienia publicznego</w:t>
      </w:r>
      <w:r w:rsidRPr="00D45534">
        <w:rPr>
          <w:rFonts w:ascii="Arial Narrow" w:eastAsia="Calibri" w:hAnsi="Arial Narrow" w:cs="Arial"/>
          <w:lang w:eastAsia="en-US"/>
        </w:rPr>
        <w:t>:</w:t>
      </w:r>
    </w:p>
    <w:tbl>
      <w:tblPr>
        <w:tblW w:w="9072" w:type="dxa"/>
        <w:tblInd w:w="108" w:type="dxa"/>
        <w:tblLook w:val="04A0" w:firstRow="1" w:lastRow="0" w:firstColumn="1" w:lastColumn="0" w:noHBand="0" w:noVBand="1"/>
      </w:tblPr>
      <w:tblGrid>
        <w:gridCol w:w="2269"/>
        <w:gridCol w:w="6803"/>
      </w:tblGrid>
      <w:tr w:rsidR="00035DEC" w:rsidRPr="00D45534" w14:paraId="58B12180" w14:textId="77777777" w:rsidTr="00B32FF9">
        <w:tc>
          <w:tcPr>
            <w:tcW w:w="2269" w:type="dxa"/>
          </w:tcPr>
          <w:p w14:paraId="080558FB" w14:textId="77777777" w:rsidR="00035DEC" w:rsidRPr="00D45534" w:rsidRDefault="00035DEC" w:rsidP="00B32FF9">
            <w:pPr>
              <w:tabs>
                <w:tab w:val="center" w:pos="4536"/>
                <w:tab w:val="right" w:pos="9072"/>
              </w:tabs>
              <w:spacing w:line="360" w:lineRule="auto"/>
              <w:ind w:left="-105"/>
              <w:jc w:val="both"/>
              <w:rPr>
                <w:rFonts w:ascii="Arial Narrow" w:hAnsi="Arial Narrow" w:cs="Arial"/>
              </w:rPr>
            </w:pPr>
            <w:r w:rsidRPr="00D45534">
              <w:rPr>
                <w:rFonts w:ascii="Arial Narrow" w:hAnsi="Arial Narrow" w:cs="Arial"/>
              </w:rPr>
              <w:t>Nazwa zamówienia:</w:t>
            </w:r>
          </w:p>
        </w:tc>
        <w:tc>
          <w:tcPr>
            <w:tcW w:w="6803" w:type="dxa"/>
          </w:tcPr>
          <w:p w14:paraId="50333CD2" w14:textId="77777777" w:rsidR="00035DEC" w:rsidRPr="00D45534" w:rsidRDefault="001F234A" w:rsidP="00B32FF9">
            <w:pPr>
              <w:tabs>
                <w:tab w:val="center" w:pos="4536"/>
                <w:tab w:val="right" w:pos="9072"/>
              </w:tabs>
              <w:spacing w:line="360" w:lineRule="auto"/>
              <w:jc w:val="both"/>
              <w:rPr>
                <w:rFonts w:ascii="Arial Narrow" w:hAnsi="Arial Narrow" w:cs="Arial"/>
                <w:b/>
              </w:rPr>
            </w:pPr>
            <w:r w:rsidRPr="00D45534">
              <w:rPr>
                <w:rFonts w:ascii="Arial Narrow" w:hAnsi="Arial Narrow" w:cs="Arial"/>
                <w:b/>
              </w:rPr>
              <w:t>Dostawa produktów leczniczych - płynów infuzyjnych oraz płynów do irygacji na okres 36 miesięcy</w:t>
            </w:r>
            <w:r w:rsidR="00035DEC" w:rsidRPr="00D45534">
              <w:rPr>
                <w:rFonts w:ascii="Arial Narrow" w:hAnsi="Arial Narrow" w:cs="Arial"/>
                <w:b/>
              </w:rPr>
              <w:t>.</w:t>
            </w:r>
          </w:p>
        </w:tc>
      </w:tr>
      <w:tr w:rsidR="001F234A" w:rsidRPr="00D45534" w14:paraId="66C9B35E" w14:textId="77777777" w:rsidTr="00CB57D7">
        <w:tc>
          <w:tcPr>
            <w:tcW w:w="2269" w:type="dxa"/>
          </w:tcPr>
          <w:p w14:paraId="1E5F03D8" w14:textId="77777777" w:rsidR="001F234A" w:rsidRPr="00D45534" w:rsidRDefault="001F234A" w:rsidP="00CB57D7">
            <w:pPr>
              <w:tabs>
                <w:tab w:val="center" w:pos="4536"/>
                <w:tab w:val="right" w:pos="9072"/>
              </w:tabs>
              <w:spacing w:line="360" w:lineRule="auto"/>
              <w:ind w:left="-105" w:right="-115"/>
              <w:jc w:val="both"/>
              <w:rPr>
                <w:rFonts w:ascii="Arial Narrow" w:hAnsi="Arial Narrow" w:cs="Arial"/>
              </w:rPr>
            </w:pPr>
            <w:r w:rsidRPr="00D45534">
              <w:rPr>
                <w:rFonts w:ascii="Arial Narrow" w:hAnsi="Arial Narrow" w:cs="Arial"/>
              </w:rPr>
              <w:t>Numer referencyjny:</w:t>
            </w:r>
          </w:p>
        </w:tc>
        <w:tc>
          <w:tcPr>
            <w:tcW w:w="6803" w:type="dxa"/>
          </w:tcPr>
          <w:p w14:paraId="3E232EDD" w14:textId="77777777" w:rsidR="001F234A" w:rsidRPr="00D45534" w:rsidRDefault="001F234A" w:rsidP="00CB57D7">
            <w:pPr>
              <w:tabs>
                <w:tab w:val="center" w:pos="4536"/>
                <w:tab w:val="right" w:pos="9072"/>
              </w:tabs>
              <w:spacing w:line="360" w:lineRule="auto"/>
              <w:jc w:val="both"/>
              <w:rPr>
                <w:rFonts w:ascii="Arial Narrow" w:hAnsi="Arial Narrow" w:cs="Arial"/>
                <w:b/>
              </w:rPr>
            </w:pPr>
            <w:r w:rsidRPr="00D45534">
              <w:rPr>
                <w:rFonts w:ascii="Arial Narrow" w:hAnsi="Arial Narrow" w:cs="Arial"/>
                <w:b/>
              </w:rPr>
              <w:t>47/2026</w:t>
            </w:r>
          </w:p>
        </w:tc>
      </w:tr>
    </w:tbl>
    <w:p w14:paraId="62F30A3E" w14:textId="77777777" w:rsidR="00035DEC" w:rsidRPr="00D45534" w:rsidRDefault="00035DEC" w:rsidP="00035D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D45534" w14:paraId="5364906B" w14:textId="77777777" w:rsidTr="00B32FF9">
        <w:tc>
          <w:tcPr>
            <w:tcW w:w="9330" w:type="dxa"/>
            <w:shd w:val="clear" w:color="auto" w:fill="F2F2F2"/>
            <w:hideMark/>
          </w:tcPr>
          <w:p w14:paraId="20DCD859" w14:textId="77777777" w:rsidR="00035DEC" w:rsidRPr="00D45534" w:rsidRDefault="00035DEC" w:rsidP="00B32FF9">
            <w:pPr>
              <w:keepNext/>
              <w:spacing w:before="240" w:after="240"/>
              <w:jc w:val="center"/>
              <w:outlineLvl w:val="0"/>
              <w:rPr>
                <w:rFonts w:ascii="Arial Narrow" w:hAnsi="Arial Narrow" w:cs="Arial"/>
                <w:b/>
                <w:spacing w:val="50"/>
                <w:kern w:val="28"/>
                <w:sz w:val="24"/>
                <w:szCs w:val="24"/>
              </w:rPr>
            </w:pPr>
            <w:r w:rsidRPr="00D45534">
              <w:rPr>
                <w:rFonts w:ascii="Arial Narrow" w:hAnsi="Arial Narrow" w:cs="Arial"/>
                <w:b/>
                <w:spacing w:val="50"/>
                <w:kern w:val="28"/>
                <w:sz w:val="24"/>
                <w:szCs w:val="24"/>
              </w:rPr>
              <w:t>WYJAŚNIENIA TREŚCI SWZ</w:t>
            </w:r>
          </w:p>
        </w:tc>
      </w:tr>
    </w:tbl>
    <w:p w14:paraId="54053AA7" w14:textId="6CDFB50E" w:rsidR="0012774F" w:rsidRPr="00D45534" w:rsidRDefault="00520165" w:rsidP="00035DEC">
      <w:pPr>
        <w:spacing w:before="600" w:after="240" w:line="360" w:lineRule="auto"/>
        <w:jc w:val="both"/>
        <w:rPr>
          <w:rFonts w:ascii="Arial Narrow" w:hAnsi="Arial Narrow" w:cs="Arial"/>
          <w:sz w:val="18"/>
          <w:szCs w:val="18"/>
        </w:rPr>
      </w:pPr>
      <w:r w:rsidRPr="00D45534">
        <w:rPr>
          <w:rFonts w:ascii="Arial Narrow" w:hAnsi="Arial Narrow" w:cs="Arial"/>
        </w:rPr>
        <w:t xml:space="preserve">Zamawiający, </w:t>
      </w:r>
      <w:r w:rsidR="001F234A" w:rsidRPr="00D45534">
        <w:rPr>
          <w:rFonts w:ascii="Arial Narrow" w:hAnsi="Arial Narrow" w:cs="Arial"/>
          <w:b/>
        </w:rPr>
        <w:t>10</w:t>
      </w:r>
      <w:r w:rsidR="00D45534">
        <w:rPr>
          <w:rFonts w:ascii="Arial Narrow" w:hAnsi="Arial Narrow" w:cs="Arial"/>
          <w:b/>
        </w:rPr>
        <w:t>.</w:t>
      </w:r>
      <w:r w:rsidR="001F234A" w:rsidRPr="00D45534">
        <w:rPr>
          <w:rFonts w:ascii="Arial Narrow" w:hAnsi="Arial Narrow" w:cs="Arial"/>
          <w:b/>
        </w:rPr>
        <w:t>WSzKzP SPZOZ</w:t>
      </w:r>
      <w:r w:rsidRPr="00D45534">
        <w:rPr>
          <w:rFonts w:ascii="Arial Narrow" w:hAnsi="Arial Narrow" w:cs="Arial"/>
        </w:rPr>
        <w:t xml:space="preserve">, działając na podstawie art. </w:t>
      </w:r>
      <w:r w:rsidR="0029606A" w:rsidRPr="00D45534">
        <w:rPr>
          <w:rFonts w:ascii="Arial Narrow" w:hAnsi="Arial Narrow" w:cs="Arial"/>
        </w:rPr>
        <w:t>1</w:t>
      </w:r>
      <w:r w:rsidRPr="00D45534">
        <w:rPr>
          <w:rFonts w:ascii="Arial Narrow" w:hAnsi="Arial Narrow" w:cs="Arial"/>
        </w:rPr>
        <w:t>3</w:t>
      </w:r>
      <w:r w:rsidR="0029606A" w:rsidRPr="00D45534">
        <w:rPr>
          <w:rFonts w:ascii="Arial Narrow" w:hAnsi="Arial Narrow" w:cs="Arial"/>
        </w:rPr>
        <w:t>5</w:t>
      </w:r>
      <w:r w:rsidRPr="00D45534">
        <w:rPr>
          <w:rFonts w:ascii="Arial Narrow" w:hAnsi="Arial Narrow" w:cs="Arial"/>
        </w:rPr>
        <w:t xml:space="preserve"> ust</w:t>
      </w:r>
      <w:r w:rsidR="00D9049C" w:rsidRPr="00D45534">
        <w:rPr>
          <w:rFonts w:ascii="Arial Narrow" w:hAnsi="Arial Narrow" w:cs="Arial"/>
        </w:rPr>
        <w:t xml:space="preserve">. </w:t>
      </w:r>
      <w:r w:rsidR="0029606A" w:rsidRPr="00D45534">
        <w:rPr>
          <w:rFonts w:ascii="Arial Narrow" w:hAnsi="Arial Narrow" w:cs="Arial"/>
        </w:rPr>
        <w:t>6</w:t>
      </w:r>
      <w:r w:rsidRPr="00D45534">
        <w:rPr>
          <w:rFonts w:ascii="Arial Narrow" w:hAnsi="Arial Narrow" w:cs="Arial"/>
        </w:rPr>
        <w:t xml:space="preserve"> ustawy z dnia </w:t>
      </w:r>
      <w:r w:rsidR="0029606A" w:rsidRPr="00D45534">
        <w:rPr>
          <w:rFonts w:ascii="Arial Narrow" w:hAnsi="Arial Narrow" w:cs="Arial"/>
        </w:rPr>
        <w:t>11</w:t>
      </w:r>
      <w:r w:rsidRPr="00D45534">
        <w:rPr>
          <w:rFonts w:ascii="Arial Narrow" w:hAnsi="Arial Narrow" w:cs="Arial"/>
        </w:rPr>
        <w:t xml:space="preserve"> </w:t>
      </w:r>
      <w:r w:rsidR="0029606A" w:rsidRPr="00D45534">
        <w:rPr>
          <w:rFonts w:ascii="Arial Narrow" w:hAnsi="Arial Narrow" w:cs="Arial"/>
        </w:rPr>
        <w:t xml:space="preserve">września </w:t>
      </w:r>
      <w:r w:rsidRPr="00D45534">
        <w:rPr>
          <w:rFonts w:ascii="Arial Narrow" w:hAnsi="Arial Narrow" w:cs="Arial"/>
        </w:rPr>
        <w:t>20</w:t>
      </w:r>
      <w:r w:rsidR="0029606A" w:rsidRPr="00D45534">
        <w:rPr>
          <w:rFonts w:ascii="Arial Narrow" w:hAnsi="Arial Narrow" w:cs="Arial"/>
        </w:rPr>
        <w:t>19</w:t>
      </w:r>
      <w:r w:rsidRPr="00D45534">
        <w:rPr>
          <w:rFonts w:ascii="Arial Narrow" w:hAnsi="Arial Narrow" w:cs="Arial"/>
        </w:rPr>
        <w:t xml:space="preserve"> r</w:t>
      </w:r>
      <w:r w:rsidR="0029606A" w:rsidRPr="00D45534">
        <w:rPr>
          <w:rFonts w:ascii="Arial Narrow" w:hAnsi="Arial Narrow" w:cs="Arial"/>
        </w:rPr>
        <w:t>.</w:t>
      </w:r>
      <w:r w:rsidRPr="00D45534">
        <w:rPr>
          <w:rFonts w:ascii="Arial Narrow" w:hAnsi="Arial Narrow" w:cs="Arial"/>
        </w:rPr>
        <w:t xml:space="preserve"> Prawo </w:t>
      </w:r>
      <w:r w:rsidR="0029606A" w:rsidRPr="00D45534">
        <w:rPr>
          <w:rFonts w:ascii="Arial Narrow" w:hAnsi="Arial Narrow" w:cs="Arial"/>
        </w:rPr>
        <w:t>z</w:t>
      </w:r>
      <w:r w:rsidRPr="00D45534">
        <w:rPr>
          <w:rFonts w:ascii="Arial Narrow" w:hAnsi="Arial Narrow" w:cs="Arial"/>
        </w:rPr>
        <w:t xml:space="preserve">amówień </w:t>
      </w:r>
      <w:r w:rsidR="0029606A" w:rsidRPr="00D45534">
        <w:rPr>
          <w:rFonts w:ascii="Arial Narrow" w:hAnsi="Arial Narrow" w:cs="Arial"/>
        </w:rPr>
        <w:t>p</w:t>
      </w:r>
      <w:r w:rsidRPr="00D45534">
        <w:rPr>
          <w:rFonts w:ascii="Arial Narrow" w:hAnsi="Arial Narrow" w:cs="Arial"/>
        </w:rPr>
        <w:t xml:space="preserve">ublicznych </w:t>
      </w:r>
      <w:r w:rsidR="001F234A" w:rsidRPr="00D45534">
        <w:rPr>
          <w:rFonts w:ascii="Arial Narrow" w:hAnsi="Arial Narrow" w:cs="Arial"/>
        </w:rPr>
        <w:t>(</w:t>
      </w:r>
      <w:proofErr w:type="spellStart"/>
      <w:r w:rsidR="001F234A" w:rsidRPr="00D45534">
        <w:rPr>
          <w:rFonts w:ascii="Arial Narrow" w:hAnsi="Arial Narrow" w:cs="Arial"/>
        </w:rPr>
        <w:t>t.j</w:t>
      </w:r>
      <w:proofErr w:type="spellEnd"/>
      <w:r w:rsidR="001F234A" w:rsidRPr="00D45534">
        <w:rPr>
          <w:rFonts w:ascii="Arial Narrow" w:hAnsi="Arial Narrow" w:cs="Arial"/>
        </w:rPr>
        <w:t xml:space="preserve">. Dz. U. z 2024 r. poz. 1320 z </w:t>
      </w:r>
      <w:proofErr w:type="spellStart"/>
      <w:r w:rsidR="001F234A" w:rsidRPr="00D45534">
        <w:rPr>
          <w:rFonts w:ascii="Arial Narrow" w:hAnsi="Arial Narrow" w:cs="Arial"/>
        </w:rPr>
        <w:t>p</w:t>
      </w:r>
      <w:r w:rsidR="00D45534">
        <w:rPr>
          <w:rFonts w:ascii="Arial Narrow" w:hAnsi="Arial Narrow" w:cs="Arial"/>
        </w:rPr>
        <w:t>óź</w:t>
      </w:r>
      <w:r w:rsidR="001F234A" w:rsidRPr="00D45534">
        <w:rPr>
          <w:rFonts w:ascii="Arial Narrow" w:hAnsi="Arial Narrow" w:cs="Arial"/>
        </w:rPr>
        <w:t>n</w:t>
      </w:r>
      <w:proofErr w:type="spellEnd"/>
      <w:r w:rsidR="001F234A" w:rsidRPr="00D45534">
        <w:rPr>
          <w:rFonts w:ascii="Arial Narrow" w:hAnsi="Arial Narrow" w:cs="Arial"/>
        </w:rPr>
        <w:t>. zm.)</w:t>
      </w:r>
      <w:r w:rsidR="00BE7BFD" w:rsidRPr="00D45534">
        <w:rPr>
          <w:rFonts w:ascii="Arial Narrow" w:hAnsi="Arial Narrow" w:cs="Arial"/>
        </w:rPr>
        <w:t xml:space="preserve">, </w:t>
      </w:r>
      <w:r w:rsidR="00D9049C" w:rsidRPr="00D45534">
        <w:rPr>
          <w:rFonts w:ascii="Arial Narrow" w:hAnsi="Arial Narrow" w:cs="Arial"/>
        </w:rPr>
        <w:t>udostępnia</w:t>
      </w:r>
      <w:r w:rsidR="00BE7BFD" w:rsidRPr="00D45534">
        <w:rPr>
          <w:rFonts w:ascii="Arial Narrow" w:hAnsi="Arial Narrow" w:cs="Arial"/>
        </w:rPr>
        <w:t xml:space="preserve"> poniżej treść zapytań do S</w:t>
      </w:r>
      <w:r w:rsidR="0012774F" w:rsidRPr="00D45534">
        <w:rPr>
          <w:rFonts w:ascii="Arial Narrow" w:hAnsi="Arial Narrow" w:cs="Arial"/>
        </w:rPr>
        <w:t>pecyfikacji Warunków Zamówienia (</w:t>
      </w:r>
      <w:r w:rsidR="0012774F" w:rsidRPr="00D45534">
        <w:rPr>
          <w:rFonts w:ascii="Arial Narrow" w:hAnsi="Arial Narrow" w:cs="Arial"/>
          <w:lang w:eastAsia="ar-SA"/>
        </w:rPr>
        <w:t xml:space="preserve">zwanej </w:t>
      </w:r>
      <w:proofErr w:type="gramStart"/>
      <w:r w:rsidR="0012774F" w:rsidRPr="00D45534">
        <w:rPr>
          <w:rFonts w:ascii="Arial Narrow" w:hAnsi="Arial Narrow" w:cs="Arial"/>
          <w:lang w:eastAsia="ar-SA"/>
        </w:rPr>
        <w:t>dalej</w:t>
      </w:r>
      <w:r w:rsidR="0012774F" w:rsidRPr="00D45534">
        <w:rPr>
          <w:rFonts w:ascii="Arial Narrow" w:hAnsi="Arial Narrow" w:cs="Arial"/>
          <w:b/>
          <w:lang w:eastAsia="ar-SA"/>
        </w:rPr>
        <w:t xml:space="preserve"> </w:t>
      </w:r>
      <w:r w:rsidR="0012774F" w:rsidRPr="00D45534">
        <w:rPr>
          <w:rFonts w:ascii="Arial Narrow" w:hAnsi="Arial Narrow" w:cs="Arial"/>
          <w:bCs/>
          <w:lang w:eastAsia="ar-SA"/>
        </w:rPr>
        <w:t>”SWZ</w:t>
      </w:r>
      <w:proofErr w:type="gramEnd"/>
      <w:r w:rsidR="0012774F" w:rsidRPr="00D45534">
        <w:rPr>
          <w:rFonts w:ascii="Arial Narrow" w:hAnsi="Arial Narrow" w:cs="Arial"/>
          <w:bCs/>
          <w:lang w:eastAsia="ar-SA"/>
        </w:rPr>
        <w:t>”)</w:t>
      </w:r>
      <w:r w:rsidR="00D9049C" w:rsidRPr="00D45534">
        <w:rPr>
          <w:rFonts w:ascii="Arial Narrow" w:hAnsi="Arial Narrow" w:cs="Arial"/>
          <w:bCs/>
          <w:lang w:eastAsia="ar-SA"/>
        </w:rPr>
        <w:t xml:space="preserve"> </w:t>
      </w:r>
      <w:r w:rsidR="00D9049C" w:rsidRPr="00D45534">
        <w:rPr>
          <w:rFonts w:ascii="Arial Narrow" w:hAnsi="Arial Narrow" w:cs="Arial"/>
        </w:rPr>
        <w:t>wraz z wyjaśnieniami</w:t>
      </w:r>
      <w:r w:rsidR="0012774F" w:rsidRPr="00D45534">
        <w:rPr>
          <w:rFonts w:ascii="Arial Narrow" w:hAnsi="Arial Narrow" w:cs="Arial"/>
          <w:bCs/>
          <w:lang w:eastAsia="ar-SA"/>
        </w:rPr>
        <w:t>:</w:t>
      </w:r>
    </w:p>
    <w:tbl>
      <w:tblPr>
        <w:tblW w:w="9572" w:type="dxa"/>
        <w:tblInd w:w="-34" w:type="dxa"/>
        <w:tblLook w:val="04A0" w:firstRow="1" w:lastRow="0" w:firstColumn="1" w:lastColumn="0" w:noHBand="0" w:noVBand="1"/>
      </w:tblPr>
      <w:tblGrid>
        <w:gridCol w:w="9572"/>
      </w:tblGrid>
      <w:tr w:rsidR="001F234A" w:rsidRPr="00D45534" w14:paraId="55BEF9EB" w14:textId="77777777" w:rsidTr="00D45534">
        <w:tc>
          <w:tcPr>
            <w:tcW w:w="9572" w:type="dxa"/>
          </w:tcPr>
          <w:tbl>
            <w:tblPr>
              <w:tblW w:w="9356" w:type="dxa"/>
              <w:tblLook w:val="04A0" w:firstRow="1" w:lastRow="0" w:firstColumn="1" w:lastColumn="0" w:noHBand="0" w:noVBand="1"/>
            </w:tblPr>
            <w:tblGrid>
              <w:gridCol w:w="9356"/>
            </w:tblGrid>
            <w:tr w:rsidR="00D45534" w:rsidRPr="00D45534" w14:paraId="6BD35F04" w14:textId="77777777" w:rsidTr="00CB57D7">
              <w:tc>
                <w:tcPr>
                  <w:tcW w:w="9356" w:type="dxa"/>
                </w:tcPr>
                <w:p w14:paraId="0680E183" w14:textId="77777777" w:rsidR="00D45534" w:rsidRPr="00D45534" w:rsidRDefault="00D45534" w:rsidP="00D45534">
                  <w:pPr>
                    <w:spacing w:before="60" w:after="60" w:line="276" w:lineRule="auto"/>
                    <w:ind w:left="30" w:right="-72"/>
                    <w:rPr>
                      <w:rFonts w:ascii="Arial Narrow" w:hAnsi="Arial Narrow" w:cs="Arial"/>
                      <w:b/>
                      <w:bCs/>
                      <w:sz w:val="22"/>
                      <w:szCs w:val="22"/>
                    </w:rPr>
                  </w:pPr>
                  <w:r w:rsidRPr="00D45534">
                    <w:rPr>
                      <w:rFonts w:ascii="Arial Narrow" w:hAnsi="Arial Narrow" w:cs="Arial"/>
                      <w:b/>
                      <w:bCs/>
                      <w:sz w:val="22"/>
                      <w:szCs w:val="22"/>
                    </w:rPr>
                    <w:t>PYTANIE NR 1</w:t>
                  </w:r>
                </w:p>
                <w:p w14:paraId="19581750"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1. Czy w celu miarkowania kar umownych Kupujący dokona modyfikacji postanowień projektu przyszłej umowy w zakresie zapisów §9 ust. 1:</w:t>
                  </w:r>
                </w:p>
                <w:p w14:paraId="63831ECB"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1. Wykonawca zapłaci Zamawiającemu kary umowne:</w:t>
                  </w:r>
                </w:p>
                <w:p w14:paraId="38413D92"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2) 0,5% wartości brutto niedostarczonej partii towaru - za każdy rozpoczęty dzień zwłoki w dostawie w stosunku do terminu określonego w § 2 ust. 2 lit. a);</w:t>
                  </w:r>
                </w:p>
                <w:p w14:paraId="39E3CC20"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3) 0,5% wartości brutto reklamowanej partii towaru - za każdy rozpoczęty dzień zwłoki w wymianie towaru na wolny od wad w stosunku do terminu określonego w § 8 ust.5;</w:t>
                  </w:r>
                </w:p>
                <w:p w14:paraId="731AC967"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 xml:space="preserve">5)125,00 zł brutto za każde uchybienie obowiązku umownego w przypadku nieprzekazania Zamawiającemu przez Wykonawcę wymaganych dokumentów wskazanych w §3 ust 8 umowy w chwili przekazywania dostawy produktów leczniczych do Zamawiającego lub naruszeniu terminu określonego w § 3 ust. 12 Umowy, </w:t>
                  </w:r>
                </w:p>
                <w:p w14:paraId="65AD7631" w14:textId="593CC2A7"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t>STANOWISKO (WYJAŚNIENIE) ZAMAWIAJĄCEGO:</w:t>
                  </w:r>
                </w:p>
                <w:p w14:paraId="4A9C26B8" w14:textId="77777777" w:rsidR="00D45534" w:rsidRPr="00D45534" w:rsidRDefault="00D45534" w:rsidP="00D45534">
                  <w:pPr>
                    <w:spacing w:after="120" w:line="360" w:lineRule="auto"/>
                    <w:ind w:left="30" w:right="-72"/>
                    <w:jc w:val="both"/>
                    <w:rPr>
                      <w:rFonts w:ascii="Arial Narrow" w:hAnsi="Arial Narrow" w:cs="Arial"/>
                      <w:b/>
                      <w:bCs/>
                      <w:sz w:val="22"/>
                      <w:szCs w:val="22"/>
                    </w:rPr>
                  </w:pPr>
                  <w:r w:rsidRPr="00D45534">
                    <w:rPr>
                      <w:rFonts w:ascii="Arial Narrow" w:hAnsi="Arial Narrow" w:cs="Arial"/>
                      <w:b/>
                      <w:bCs/>
                      <w:sz w:val="22"/>
                      <w:szCs w:val="22"/>
                    </w:rPr>
                    <w:t>Zamawiający nie wyraża zgody i pozostawia zapisy projektu umowy bez zmian.</w:t>
                  </w:r>
                </w:p>
                <w:p w14:paraId="6386306A"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 xml:space="preserve">2. Czy w związku z wejściem w życie z dniem 01.02.2026 r. nowelizacji ustawy o podatku od towarów i usług (VAT) wprowadzającej dla dużych przedsiębiorców obowiązek wystawiania i wysyłania faktur online wyłącznie w systemie </w:t>
                  </w:r>
                  <w:proofErr w:type="spellStart"/>
                  <w:r w:rsidRPr="00D45534">
                    <w:rPr>
                      <w:rFonts w:ascii="Arial Narrow" w:hAnsi="Arial Narrow" w:cs="Arial"/>
                      <w:sz w:val="22"/>
                      <w:szCs w:val="22"/>
                    </w:rPr>
                    <w:t>KSeF</w:t>
                  </w:r>
                  <w:proofErr w:type="spellEnd"/>
                  <w:r w:rsidRPr="00D45534">
                    <w:rPr>
                      <w:rFonts w:ascii="Arial Narrow" w:hAnsi="Arial Narrow" w:cs="Arial"/>
                      <w:sz w:val="22"/>
                      <w:szCs w:val="22"/>
                    </w:rPr>
                    <w:t xml:space="preserve">, Zamawiający zastąpi zapisy umowy odnoszące się do procesu wystawiania i doręczania faktur, </w:t>
                  </w:r>
                  <w:r w:rsidRPr="00D45534">
                    <w:rPr>
                      <w:rFonts w:ascii="Arial Narrow" w:hAnsi="Arial Narrow" w:cs="Arial"/>
                      <w:sz w:val="22"/>
                      <w:szCs w:val="22"/>
                    </w:rPr>
                    <w:lastRenderedPageBreak/>
                    <w:t xml:space="preserve">zapisami zgodnymi z powyższą ustawą, których wzorcową treść zamieszczamy poniżej: </w:t>
                  </w:r>
                </w:p>
                <w:p w14:paraId="2DFC4EF7" w14:textId="23D28244"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 xml:space="preserve">[W związku z wejściem w życie obowiązku korzystania z </w:t>
                  </w:r>
                  <w:proofErr w:type="spellStart"/>
                  <w:r w:rsidRPr="00D45534">
                    <w:rPr>
                      <w:rFonts w:ascii="Arial Narrow" w:hAnsi="Arial Narrow" w:cs="Arial"/>
                      <w:sz w:val="22"/>
                      <w:szCs w:val="22"/>
                    </w:rPr>
                    <w:t>KSeF</w:t>
                  </w:r>
                  <w:proofErr w:type="spellEnd"/>
                  <w:r w:rsidRPr="00D45534">
                    <w:rPr>
                      <w:rFonts w:ascii="Arial Narrow" w:hAnsi="Arial Narrow" w:cs="Arial"/>
                      <w:sz w:val="22"/>
                      <w:szCs w:val="22"/>
                    </w:rPr>
                    <w:t>, wszystkie faktury ustrukturyzowane, dokumentujące transakcje objęte tym systemem, będą wystawiane i przesyłane Wykonawcę</w:t>
                  </w:r>
                  <w:r>
                    <w:rPr>
                      <w:rFonts w:ascii="Arial Narrow" w:hAnsi="Arial Narrow" w:cs="Arial"/>
                      <w:sz w:val="22"/>
                      <w:szCs w:val="22"/>
                    </w:rPr>
                    <w:t xml:space="preserve"> </w:t>
                  </w:r>
                  <w:r w:rsidRPr="00D45534">
                    <w:rPr>
                      <w:rFonts w:ascii="Arial Narrow" w:hAnsi="Arial Narrow" w:cs="Arial"/>
                      <w:sz w:val="22"/>
                      <w:szCs w:val="22"/>
                    </w:rPr>
                    <w:t>/</w:t>
                  </w:r>
                  <w:r>
                    <w:rPr>
                      <w:rFonts w:ascii="Arial Narrow" w:hAnsi="Arial Narrow" w:cs="Arial"/>
                      <w:sz w:val="22"/>
                      <w:szCs w:val="22"/>
                    </w:rPr>
                    <w:t xml:space="preserve"> </w:t>
                  </w:r>
                  <w:r w:rsidRPr="00D45534">
                    <w:rPr>
                      <w:rFonts w:ascii="Arial Narrow" w:hAnsi="Arial Narrow" w:cs="Arial"/>
                      <w:sz w:val="22"/>
                      <w:szCs w:val="22"/>
                    </w:rPr>
                    <w:t>Dostawcę</w:t>
                  </w:r>
                  <w:r>
                    <w:rPr>
                      <w:rFonts w:ascii="Arial Narrow" w:hAnsi="Arial Narrow" w:cs="Arial"/>
                      <w:sz w:val="22"/>
                      <w:szCs w:val="22"/>
                    </w:rPr>
                    <w:t xml:space="preserve"> </w:t>
                  </w:r>
                  <w:r w:rsidRPr="00D45534">
                    <w:rPr>
                      <w:rFonts w:ascii="Arial Narrow" w:hAnsi="Arial Narrow" w:cs="Arial"/>
                      <w:sz w:val="22"/>
                      <w:szCs w:val="22"/>
                    </w:rPr>
                    <w:t>/</w:t>
                  </w:r>
                  <w:r>
                    <w:rPr>
                      <w:rFonts w:ascii="Arial Narrow" w:hAnsi="Arial Narrow" w:cs="Arial"/>
                      <w:sz w:val="22"/>
                      <w:szCs w:val="22"/>
                    </w:rPr>
                    <w:t xml:space="preserve"> </w:t>
                  </w:r>
                  <w:r w:rsidRPr="00D45534">
                    <w:rPr>
                      <w:rFonts w:ascii="Arial Narrow" w:hAnsi="Arial Narrow" w:cs="Arial"/>
                      <w:sz w:val="22"/>
                      <w:szCs w:val="22"/>
                    </w:rPr>
                    <w:t xml:space="preserve">Sprzedawcę* oraz odbierane prze Zamawiającego/Odbiorcę/Kupującego* wyłącznie za pośrednictwem </w:t>
                  </w:r>
                  <w:proofErr w:type="spellStart"/>
                  <w:r w:rsidRPr="00D45534">
                    <w:rPr>
                      <w:rFonts w:ascii="Arial Narrow" w:hAnsi="Arial Narrow" w:cs="Arial"/>
                      <w:sz w:val="22"/>
                      <w:szCs w:val="22"/>
                    </w:rPr>
                    <w:t>KSeF</w:t>
                  </w:r>
                  <w:proofErr w:type="spellEnd"/>
                  <w:r w:rsidRPr="00D45534">
                    <w:rPr>
                      <w:rFonts w:ascii="Arial Narrow" w:hAnsi="Arial Narrow" w:cs="Arial"/>
                      <w:sz w:val="22"/>
                      <w:szCs w:val="22"/>
                    </w:rPr>
                    <w:t xml:space="preserve">. W przypadku wystąpienia awarii Krajowego Systemu e-Faktur po stronie systemu, potwierdzonej komunikatem udostępnionym przez ministra właściwego do spraw finansów publicznych, uniemożliwiającej wystawienie faktury ustrukturyzowanej w </w:t>
                  </w:r>
                  <w:proofErr w:type="spellStart"/>
                  <w:r w:rsidRPr="00D45534">
                    <w:rPr>
                      <w:rFonts w:ascii="Arial Narrow" w:hAnsi="Arial Narrow" w:cs="Arial"/>
                      <w:sz w:val="22"/>
                      <w:szCs w:val="22"/>
                    </w:rPr>
                    <w:t>KSeF</w:t>
                  </w:r>
                  <w:proofErr w:type="spellEnd"/>
                  <w:r w:rsidRPr="00D45534">
                    <w:rPr>
                      <w:rFonts w:ascii="Arial Narrow" w:hAnsi="Arial Narrow" w:cs="Arial"/>
                      <w:sz w:val="22"/>
                      <w:szCs w:val="22"/>
                    </w:rPr>
                    <w:t>, na czas trwania przeszkody faktury będą wystawiane w formie elektronicznej jako pliki PDF i przesyłane z adresu e-mail _______ na adres e-mail: _______.]</w:t>
                  </w:r>
                </w:p>
                <w:p w14:paraId="436E2841" w14:textId="41D755FA"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t>STANOWISKO (WYJAŚNIENIE) ZAMAWIAJĄCEGO:</w:t>
                  </w:r>
                </w:p>
                <w:p w14:paraId="740B2D3C" w14:textId="77777777" w:rsidR="00D45534" w:rsidRPr="00D45534" w:rsidRDefault="00D45534" w:rsidP="00D45534">
                  <w:pPr>
                    <w:spacing w:after="60" w:line="360" w:lineRule="auto"/>
                    <w:ind w:left="30" w:right="-72"/>
                    <w:jc w:val="both"/>
                    <w:rPr>
                      <w:rFonts w:ascii="Arial Narrow" w:hAnsi="Arial Narrow" w:cs="Arial"/>
                      <w:b/>
                      <w:bCs/>
                      <w:sz w:val="22"/>
                      <w:szCs w:val="22"/>
                      <w:highlight w:val="darkGray"/>
                    </w:rPr>
                  </w:pPr>
                  <w:r w:rsidRPr="00D45534">
                    <w:rPr>
                      <w:rFonts w:ascii="Arial Narrow" w:hAnsi="Arial Narrow" w:cs="Arial"/>
                      <w:b/>
                      <w:bCs/>
                      <w:sz w:val="22"/>
                      <w:szCs w:val="22"/>
                    </w:rPr>
                    <w:t>W projekcie umowy Zmawiającego znalazły się równoznaczne zapisy w § 3 ust 9.</w:t>
                  </w:r>
                </w:p>
              </w:tc>
            </w:tr>
            <w:tr w:rsidR="00D45534" w:rsidRPr="00D45534" w14:paraId="59337602" w14:textId="77777777" w:rsidTr="00CB57D7">
              <w:tc>
                <w:tcPr>
                  <w:tcW w:w="9356" w:type="dxa"/>
                </w:tcPr>
                <w:p w14:paraId="26F0FEFC" w14:textId="77777777" w:rsidR="00D45534" w:rsidRPr="00D45534" w:rsidRDefault="00D45534" w:rsidP="00D45534">
                  <w:pPr>
                    <w:spacing w:before="240" w:after="60" w:line="276" w:lineRule="auto"/>
                    <w:ind w:left="30" w:right="-72"/>
                    <w:rPr>
                      <w:rFonts w:ascii="Arial Narrow" w:hAnsi="Arial Narrow" w:cs="Arial"/>
                      <w:b/>
                      <w:bCs/>
                      <w:sz w:val="22"/>
                      <w:szCs w:val="22"/>
                    </w:rPr>
                  </w:pPr>
                  <w:r w:rsidRPr="00D45534">
                    <w:rPr>
                      <w:rFonts w:ascii="Arial Narrow" w:hAnsi="Arial Narrow" w:cs="Arial"/>
                      <w:b/>
                      <w:bCs/>
                      <w:sz w:val="22"/>
                      <w:szCs w:val="22"/>
                    </w:rPr>
                    <w:lastRenderedPageBreak/>
                    <w:t>PYTANIE NR 2</w:t>
                  </w:r>
                </w:p>
                <w:p w14:paraId="0672DDFF" w14:textId="77777777" w:rsidR="00D45534" w:rsidRPr="00D45534" w:rsidRDefault="00D45534" w:rsidP="00D45534">
                  <w:pPr>
                    <w:spacing w:after="120" w:line="276" w:lineRule="auto"/>
                    <w:ind w:left="30" w:right="-72"/>
                    <w:jc w:val="both"/>
                    <w:rPr>
                      <w:rFonts w:ascii="Arial Narrow" w:hAnsi="Arial Narrow" w:cs="Arial"/>
                      <w:i/>
                      <w:iCs/>
                      <w:sz w:val="22"/>
                      <w:szCs w:val="22"/>
                    </w:rPr>
                  </w:pPr>
                  <w:r w:rsidRPr="00D45534">
                    <w:rPr>
                      <w:rFonts w:ascii="Arial Narrow" w:hAnsi="Arial Narrow" w:cs="Arial"/>
                      <w:i/>
                      <w:iCs/>
                      <w:sz w:val="22"/>
                      <w:szCs w:val="22"/>
                    </w:rPr>
                    <w:t>Brak pytania</w:t>
                  </w:r>
                </w:p>
                <w:p w14:paraId="7FBB27F2" w14:textId="08B02E22"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t>STANOWISKO (WYJAŚNIENIE) ZAMAWIAJĄCEGO:</w:t>
                  </w:r>
                </w:p>
                <w:p w14:paraId="49F8647A" w14:textId="6619C365" w:rsidR="00D45534" w:rsidRPr="00D45534" w:rsidRDefault="00D45534" w:rsidP="00D45534">
                  <w:pPr>
                    <w:spacing w:after="60" w:line="360" w:lineRule="auto"/>
                    <w:ind w:right="-72"/>
                    <w:jc w:val="both"/>
                    <w:rPr>
                      <w:rFonts w:ascii="Arial Narrow" w:hAnsi="Arial Narrow" w:cs="Arial"/>
                      <w:b/>
                      <w:bCs/>
                      <w:sz w:val="22"/>
                      <w:szCs w:val="22"/>
                      <w:highlight w:val="darkGray"/>
                    </w:rPr>
                  </w:pPr>
                  <w:r w:rsidRPr="00D45534">
                    <w:rPr>
                      <w:rFonts w:ascii="Arial Narrow" w:hAnsi="Arial Narrow" w:cs="Arial"/>
                      <w:b/>
                      <w:bCs/>
                      <w:sz w:val="22"/>
                      <w:szCs w:val="22"/>
                    </w:rPr>
                    <w:t>Brak możliwości udzielenia odpowiedzi</w:t>
                  </w:r>
                </w:p>
              </w:tc>
            </w:tr>
            <w:tr w:rsidR="00D45534" w:rsidRPr="00D45534" w14:paraId="5AE38F5A" w14:textId="77777777" w:rsidTr="00CB57D7">
              <w:tc>
                <w:tcPr>
                  <w:tcW w:w="9356" w:type="dxa"/>
                </w:tcPr>
                <w:p w14:paraId="264314D4" w14:textId="77777777" w:rsidR="00D45534" w:rsidRPr="00D45534" w:rsidRDefault="00D45534" w:rsidP="00D45534">
                  <w:pPr>
                    <w:spacing w:before="60" w:after="60" w:line="276" w:lineRule="auto"/>
                    <w:ind w:left="30" w:right="-72"/>
                    <w:rPr>
                      <w:rFonts w:ascii="Arial Narrow" w:hAnsi="Arial Narrow" w:cs="Arial"/>
                      <w:b/>
                      <w:bCs/>
                      <w:sz w:val="22"/>
                      <w:szCs w:val="22"/>
                    </w:rPr>
                  </w:pPr>
                  <w:r w:rsidRPr="00D45534">
                    <w:rPr>
                      <w:rFonts w:ascii="Arial Narrow" w:hAnsi="Arial Narrow" w:cs="Arial"/>
                      <w:b/>
                      <w:bCs/>
                      <w:sz w:val="22"/>
                      <w:szCs w:val="22"/>
                    </w:rPr>
                    <w:t>PYTANIE NR 3</w:t>
                  </w:r>
                </w:p>
                <w:p w14:paraId="7682C448" w14:textId="25F40950" w:rsidR="00D45534" w:rsidRPr="00D45534" w:rsidRDefault="00D45534" w:rsidP="00D45534">
                  <w:pPr>
                    <w:numPr>
                      <w:ilvl w:val="0"/>
                      <w:numId w:val="8"/>
                    </w:numPr>
                    <w:spacing w:after="120"/>
                    <w:ind w:right="-72"/>
                    <w:jc w:val="both"/>
                    <w:rPr>
                      <w:rFonts w:ascii="Arial Narrow" w:hAnsi="Arial Narrow" w:cs="Arial"/>
                      <w:sz w:val="22"/>
                      <w:szCs w:val="22"/>
                    </w:rPr>
                  </w:pPr>
                  <w:r w:rsidRPr="00D45534">
                    <w:rPr>
                      <w:rFonts w:ascii="Arial Narrow" w:hAnsi="Arial Narrow" w:cs="Arial"/>
                      <w:sz w:val="22"/>
                      <w:szCs w:val="22"/>
                    </w:rPr>
                    <w:t xml:space="preserve">Dotyczy zad nr 10 poz. 1 - w związku z zakończeniem produkcji oraz brakiem posiadania produktu Kalli </w:t>
                  </w:r>
                  <w:proofErr w:type="spellStart"/>
                  <w:r w:rsidRPr="00D45534">
                    <w:rPr>
                      <w:rFonts w:ascii="Arial Narrow" w:hAnsi="Arial Narrow" w:cs="Arial"/>
                      <w:sz w:val="22"/>
                      <w:szCs w:val="22"/>
                    </w:rPr>
                    <w:t>chloridum</w:t>
                  </w:r>
                  <w:proofErr w:type="spellEnd"/>
                  <w:r w:rsidRPr="00D45534">
                    <w:rPr>
                      <w:rFonts w:ascii="Arial Narrow" w:hAnsi="Arial Narrow" w:cs="Arial"/>
                      <w:sz w:val="22"/>
                      <w:szCs w:val="22"/>
                    </w:rPr>
                    <w:t xml:space="preserve"> 0,15% + </w:t>
                  </w:r>
                  <w:proofErr w:type="spellStart"/>
                  <w:r w:rsidRPr="00D45534">
                    <w:rPr>
                      <w:rFonts w:ascii="Arial Narrow" w:hAnsi="Arial Narrow" w:cs="Arial"/>
                      <w:sz w:val="22"/>
                      <w:szCs w:val="22"/>
                    </w:rPr>
                    <w:t>Glucosum</w:t>
                  </w:r>
                  <w:proofErr w:type="spellEnd"/>
                  <w:r w:rsidRPr="00D45534">
                    <w:rPr>
                      <w:rFonts w:ascii="Arial Narrow" w:hAnsi="Arial Narrow" w:cs="Arial"/>
                      <w:sz w:val="22"/>
                      <w:szCs w:val="22"/>
                    </w:rPr>
                    <w:t xml:space="preserve"> 5% 500 ml - zadanie nr 10 </w:t>
                  </w:r>
                  <w:proofErr w:type="spellStart"/>
                  <w:r w:rsidRPr="00D45534">
                    <w:rPr>
                      <w:rFonts w:ascii="Arial Narrow" w:hAnsi="Arial Narrow" w:cs="Arial"/>
                      <w:sz w:val="22"/>
                      <w:szCs w:val="22"/>
                    </w:rPr>
                    <w:t>poz</w:t>
                  </w:r>
                  <w:proofErr w:type="spellEnd"/>
                  <w:r w:rsidRPr="00D45534">
                    <w:rPr>
                      <w:rFonts w:ascii="Arial Narrow" w:hAnsi="Arial Narrow" w:cs="Arial"/>
                      <w:sz w:val="22"/>
                      <w:szCs w:val="22"/>
                    </w:rPr>
                    <w:t xml:space="preserve"> nr 1, w celu zwiększenia konkurencyjności ofert czy Zamawiający wyrazi zgodę na wydzielenie tego produktu do osobnego pakietu? </w:t>
                  </w:r>
                </w:p>
                <w:p w14:paraId="11B0F200" w14:textId="4CCA1FC5"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t>STANOWISKO (WYJAŚNIENIE) ZAMAWIAJĄCEGO:</w:t>
                  </w:r>
                </w:p>
                <w:p w14:paraId="4C409695" w14:textId="77777777" w:rsidR="00D45534" w:rsidRPr="00D45534" w:rsidRDefault="00D45534" w:rsidP="00D45534">
                  <w:pPr>
                    <w:spacing w:after="120" w:line="360" w:lineRule="auto"/>
                    <w:ind w:left="30" w:right="-72"/>
                    <w:jc w:val="both"/>
                    <w:rPr>
                      <w:rFonts w:ascii="Arial Narrow" w:hAnsi="Arial Narrow" w:cs="Arial"/>
                      <w:b/>
                      <w:bCs/>
                      <w:sz w:val="22"/>
                      <w:szCs w:val="22"/>
                    </w:rPr>
                  </w:pPr>
                  <w:r w:rsidRPr="00D45534">
                    <w:rPr>
                      <w:rFonts w:ascii="Arial Narrow" w:hAnsi="Arial Narrow" w:cs="Arial"/>
                      <w:b/>
                      <w:bCs/>
                      <w:sz w:val="22"/>
                      <w:szCs w:val="22"/>
                    </w:rPr>
                    <w:t>Zamawiający nie wyraża zgody na powyższe.</w:t>
                  </w:r>
                </w:p>
                <w:p w14:paraId="64DDAEE3" w14:textId="4602845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2.</w:t>
                  </w:r>
                  <w:r>
                    <w:rPr>
                      <w:rFonts w:ascii="Arial Narrow" w:hAnsi="Arial Narrow" w:cs="Arial"/>
                      <w:sz w:val="22"/>
                      <w:szCs w:val="22"/>
                    </w:rPr>
                    <w:t xml:space="preserve"> </w:t>
                  </w:r>
                  <w:r w:rsidRPr="00D45534">
                    <w:rPr>
                      <w:rFonts w:ascii="Arial Narrow" w:hAnsi="Arial Narrow" w:cs="Arial"/>
                      <w:sz w:val="22"/>
                      <w:szCs w:val="22"/>
                    </w:rPr>
                    <w:t>Dotyczy § 8 pkt 5 wzoru umowy - Czy Zamawiający wydłuży termin do rozpatrzenia reklamacji jakościowej do 14 dni roboczych? Zgłoszona reklamacja wymaga rozpatrzenia z uwzględnieniem i tu np. wyjaśnień firmy kurierskiej dostarczającej leki bądź zbadania jakościowo wadliwego towaru, a następnie (przy uwzględnieniu reklamacji) dostarczenia towaru. Wykonanie tego w krótszym czasie jest niemożliwe.</w:t>
                  </w:r>
                </w:p>
                <w:p w14:paraId="278B35B9" w14:textId="6ABFA3F7"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t>STANOWISKO (WYJAŚNIENIE) ZAMAWIAJĄCEGO:</w:t>
                  </w:r>
                </w:p>
                <w:p w14:paraId="2298CC55" w14:textId="77777777" w:rsidR="00D45534" w:rsidRPr="00D45534" w:rsidRDefault="00D45534" w:rsidP="00D45534">
                  <w:pPr>
                    <w:spacing w:after="120" w:line="360" w:lineRule="auto"/>
                    <w:ind w:left="30" w:right="-72"/>
                    <w:jc w:val="both"/>
                    <w:rPr>
                      <w:rFonts w:ascii="Arial Narrow" w:hAnsi="Arial Narrow" w:cs="Arial"/>
                      <w:b/>
                      <w:bCs/>
                      <w:sz w:val="22"/>
                      <w:szCs w:val="22"/>
                    </w:rPr>
                  </w:pPr>
                  <w:r w:rsidRPr="00D45534">
                    <w:rPr>
                      <w:rFonts w:ascii="Arial Narrow" w:hAnsi="Arial Narrow" w:cs="Arial"/>
                      <w:b/>
                      <w:bCs/>
                      <w:sz w:val="22"/>
                      <w:szCs w:val="22"/>
                    </w:rPr>
                    <w:t>Zamawiający nie wyraża zgody na powyższe.</w:t>
                  </w:r>
                </w:p>
              </w:tc>
            </w:tr>
            <w:tr w:rsidR="00D45534" w:rsidRPr="00D45534" w14:paraId="1006CE17" w14:textId="77777777" w:rsidTr="00CB57D7">
              <w:tc>
                <w:tcPr>
                  <w:tcW w:w="9356" w:type="dxa"/>
                </w:tcPr>
                <w:p w14:paraId="6B027AF3" w14:textId="77777777" w:rsidR="00D45534" w:rsidRPr="00D45534" w:rsidRDefault="00D45534" w:rsidP="00D45534">
                  <w:pPr>
                    <w:spacing w:before="60" w:after="60" w:line="276" w:lineRule="auto"/>
                    <w:ind w:left="30" w:right="-72"/>
                    <w:rPr>
                      <w:rFonts w:ascii="Arial Narrow" w:hAnsi="Arial Narrow" w:cs="Arial"/>
                      <w:b/>
                      <w:bCs/>
                      <w:sz w:val="22"/>
                      <w:szCs w:val="22"/>
                    </w:rPr>
                  </w:pPr>
                  <w:r w:rsidRPr="00D45534">
                    <w:rPr>
                      <w:rFonts w:ascii="Arial Narrow" w:hAnsi="Arial Narrow" w:cs="Arial"/>
                      <w:b/>
                      <w:bCs/>
                      <w:sz w:val="22"/>
                      <w:szCs w:val="22"/>
                    </w:rPr>
                    <w:t>PYTANIE NR 4</w:t>
                  </w:r>
                </w:p>
                <w:p w14:paraId="2B9428C1" w14:textId="7624935E" w:rsidR="00D45534" w:rsidRPr="00D45534" w:rsidRDefault="00D45534" w:rsidP="00D45534">
                  <w:pPr>
                    <w:numPr>
                      <w:ilvl w:val="0"/>
                      <w:numId w:val="9"/>
                    </w:numPr>
                    <w:spacing w:after="120"/>
                    <w:ind w:right="-72"/>
                    <w:jc w:val="both"/>
                    <w:rPr>
                      <w:rFonts w:ascii="Arial Narrow" w:hAnsi="Arial Narrow" w:cs="Arial"/>
                      <w:sz w:val="22"/>
                      <w:szCs w:val="22"/>
                    </w:rPr>
                  </w:pPr>
                  <w:r w:rsidRPr="00D45534">
                    <w:rPr>
                      <w:rFonts w:ascii="Arial Narrow" w:hAnsi="Arial Narrow" w:cs="Arial"/>
                      <w:sz w:val="22"/>
                      <w:szCs w:val="22"/>
                    </w:rPr>
                    <w:t>Do §9 ust.1 pkt 6 projektu umowy. Prosimy o wykreślenie ze wzoru umowy zapisów §9 ust.1 pkt 6 jako niezgodnych z normami współżycia społecznego i będących nadużyciem prawa ze strony Zamawiającego, a co za tym idzie nie zasługujących na ochronę prawną. Wyjaśniamy, że rolą kar w zamówieniach publicznych jest ochrona interesów Zamawiającego w zakresie prawidłowych i terminowych dostaw przedmiotu zamówienia. Zamawiający nie może zastrzegać kar umownych za realizację uprawnień podmiotowych wykonawcy jak również nie związanych z realizacją przedmiotu zamówienia.</w:t>
                  </w:r>
                </w:p>
                <w:p w14:paraId="6DEC2D82" w14:textId="4EB62153"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t>STANOWISKO (WYJAŚNIENIE) ZAMAWIAJĄCEGO:</w:t>
                  </w:r>
                </w:p>
                <w:p w14:paraId="189AB350" w14:textId="77777777" w:rsidR="00D45534" w:rsidRPr="00D45534" w:rsidRDefault="00D45534" w:rsidP="00D45534">
                  <w:pPr>
                    <w:spacing w:after="120" w:line="360" w:lineRule="auto"/>
                    <w:ind w:left="30" w:right="-72"/>
                    <w:jc w:val="both"/>
                    <w:rPr>
                      <w:rFonts w:ascii="Arial Narrow" w:hAnsi="Arial Narrow" w:cs="Arial"/>
                      <w:b/>
                      <w:bCs/>
                      <w:sz w:val="22"/>
                      <w:szCs w:val="22"/>
                    </w:rPr>
                  </w:pPr>
                  <w:r w:rsidRPr="00D45534">
                    <w:rPr>
                      <w:rFonts w:ascii="Arial Narrow" w:hAnsi="Arial Narrow" w:cs="Arial"/>
                      <w:b/>
                      <w:bCs/>
                      <w:sz w:val="22"/>
                      <w:szCs w:val="22"/>
                    </w:rPr>
                    <w:t>Zmawiający nie wyraża zgody i pozostawia zapisy projektu umowy bez zmian.</w:t>
                  </w:r>
                </w:p>
                <w:p w14:paraId="01DDCAE0" w14:textId="5CC77E6A"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 xml:space="preserve">2. Do §11 ust. 8 lit. a) wzoru umowy. Wnosimy o modyfikację postanowień umowy, które dopuszczają dowolne zmiany ilości asortymentu w ramach wartości umowy w ten sposób, aby uszczegółowione zostały w postaci procentowej graniczne wartości dla poszczególnych pozycji asortymentowych, które Zamawiający zamierza zrealizować. Granica ta może wynosić przykładowo 20%, co będzie oznaczać, że ilości poszczególnych towarów w formularzu asortymentowym będą mogły ulec zmniejszeniu lub zwiększeniu w granicach +/- 20%. Wówczas, Zamawiający będzie miał możliwość zamówienia o 20% mniejszych lub o 20% większych ilości każdej, pojedynczej pozycji asortymentowej. Aktualna treść tych zapisów może wskazywać na prawo Zamawiającego do </w:t>
                  </w:r>
                  <w:r w:rsidRPr="00D45534">
                    <w:rPr>
                      <w:rFonts w:ascii="Arial Narrow" w:hAnsi="Arial Narrow" w:cs="Arial"/>
                      <w:sz w:val="22"/>
                      <w:szCs w:val="22"/>
                    </w:rPr>
                    <w:lastRenderedPageBreak/>
                    <w:t>zakupów dowolnych ilości jednego produktu, przy jednoczesnej rezygnacji z zakupu innych produktów, zaś jedynym warunkiem tych swobodnych zmian ma być brak przekroczenia wartości umowy. Obecne, niejednoznaczne postanowienia umowy powodują, że wykonawcy nie mają wiedzy dotyczącej nawet przybliżonych ilości produktów, które będą musieli dostarczać w trakcie realizacji umowy. Wskazanie jako górnej granicy wyłącznie wartości umowy, utrudnia wykonawcom prawidłową kalkulację cen na potrzeby składanej oferty oraz nie pozwala im na właściwe przygotowanie do wykonywania umowy, gdyż nie znają faktycznej wielkości zamówienia.</w:t>
                  </w:r>
                </w:p>
                <w:p w14:paraId="34BC9971"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 xml:space="preserve">Nasza prośba znajduje uzasadnienie w wyroku z dnia 17.11.2023 r. (sygn.: KIO 3212/23), w którym Krajowa Izba Odwoławcza uwzględniła odwołanie wniesione przez wykonawcę </w:t>
                  </w:r>
                  <w:proofErr w:type="spellStart"/>
                  <w:r w:rsidRPr="00D45534">
                    <w:rPr>
                      <w:rFonts w:ascii="Arial Narrow" w:hAnsi="Arial Narrow" w:cs="Arial"/>
                      <w:sz w:val="22"/>
                      <w:szCs w:val="22"/>
                    </w:rPr>
                    <w:t>Urtica</w:t>
                  </w:r>
                  <w:proofErr w:type="spellEnd"/>
                  <w:r w:rsidRPr="00D45534">
                    <w:rPr>
                      <w:rFonts w:ascii="Arial Narrow" w:hAnsi="Arial Narrow" w:cs="Arial"/>
                      <w:sz w:val="22"/>
                      <w:szCs w:val="22"/>
                    </w:rPr>
                    <w:t xml:space="preserve"> Sp. z o.o. z siedzibą we Wrocławiu, dotyczące analogicznych postanowień umownych, w postępowaniu zorganizowanym przez Szpital Specjalistyczny im. E. Biernackiego w Mielcu, którego przedmiotem były dostawy produktów leczniczych oraz wyrobów medycznych, uznając za uzasadnione zarzuty naruszenia art. 99 ust. 1, art. 433 pkt 4 oraz art. 441 ust. 1 ustawy z dnia 11 września 2019 r. Prawo Zamówień Publicznych (Dz. U. 2024 poz. 1320 ze zm.). We wspomnianym wyroku, Krajowa Izba Odwoławcza nie tylko stwierdziła, że Zamawiający jest bezwzględnie zobowiązany wskazać minimalną ilość każdego zamawianego produktu, zgodnie z treścią wynikającą z art. 433 pkt 4 PZP, lecz przede wszystkim uznała, że Zamawiający ma bezwzględny obowiązek wskazać w zakresie każdego zamawianego produktu, jego ilość, do której zamierza zwiększyć zakres zamówienia w ramach korzystania z prawa opcji, co z kolei wynika z treści art. 441 ust. 1 PZP. </w:t>
                  </w:r>
                </w:p>
                <w:p w14:paraId="42574205"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Krajowa Izba Odwoławcza uznała, że opis przedmiotu zamówienia, który przewiduje dowolne zwiększanie lub zmniejszanie ilości produktów z wybranych pozycji asortymentu, w tym całkowitą rezygnację z niektórych pozycji asortymentu, należy uznać za niejednoznaczny, niewyczerpujący, nieprecyzyjny, a także nieuwzględniający wszystkich wymagań oraz okoliczności, mogących mieć wpływ na sporządzenie oferty. KIO zauważyła, że możliwość zwiększenia zakresu zamówienia w istocie stanowi opcję, co potwierdza art. 31 ust. 2 PZP, z którego wynika, że przy ustaleniu wartości zamówienia uwzględnia się największy możliwy zakres tego zamówienia z uwzględnieniem opcji. KIO potwierdziła więc, że przy ograniczaniu zakresu zamówienia należy przestrzegać zasady wynikającej z treści art. 433 pkt 4 PZP, natomiast w zakresie, gdzie zwiększenie zakresu zamówienia stanowi opcję, należy stosować się do reguł wynikających z treści art. 441 ust. 1 PZP. Zamawiający ma możliwość zastrzeżenia w umowie „opcji w górę”, przewidującej zwiększenie zakresu zamówienia, a także „opcji w dół”, pozwalającej na ograniczenie zakresu zamówienia. Nie jest nieprawidłowe zawarcie obu tych możliwości w jednym postanowieniu umowy lub powiązanie ich ze sobą, ale trzeba mieć na uwadze, że zapisy umowy dotyczące zmian ilości asortymentu będą pozostawać zgodne z art. 433 pkt 4 PZP oraz art. 441 ust. 1 PZP wyłącznie, kiedy w treści umowy zostaną dokładnie określone granice zmian ilościowych „w dół” i „w górę” w odniesieniu do poszczególnych pozycji asortymentowych. Ponadto, wszelkie okoliczności, które powodują, że Zamawiający nie jest w stanie przewidzieć, ile dokładnie poszczególnych produktów będzie potrzebował do udzielania świadczeń zdrowotnych, nie stanowią uzasadnienia dla naruszania art. 99 ust. 1, art. 433 pkt 4 oraz art. 441 ust. 1 PZP, ponieważ normy te mają charakter bezwzględnie obowiązujący, zatem nie podlegają ani ograniczeniu, ani wyłączeniu przez inne przepisy.</w:t>
                  </w:r>
                </w:p>
                <w:p w14:paraId="288C8C9D"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Wykonawca wnosi również o dodanie zastrzeżenia, że możliwość zwiększenia ilości poszczególnych pozycji asortymentowych, przy jednoczesnym zmniejszeniu ilości innych pozycji asortymentowych w sytuacji, kiedy wartość umowy nie zostaje przekroczona, będzie wymagała każdorazowej pisemnej zgody udzielonej przez wykonawcę w formie aneksu.</w:t>
                  </w:r>
                </w:p>
                <w:p w14:paraId="32FB31DC" w14:textId="196C8F3A"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t>STANOWISKO (WYJAŚNIENIE) ZAMAWIAJĄCEGO:</w:t>
                  </w:r>
                </w:p>
                <w:p w14:paraId="69B4A20E" w14:textId="77777777" w:rsidR="00D45534" w:rsidRPr="00D45534" w:rsidRDefault="00D45534" w:rsidP="00D45534">
                  <w:pPr>
                    <w:spacing w:after="120" w:line="360" w:lineRule="auto"/>
                    <w:ind w:left="30" w:right="-72"/>
                    <w:jc w:val="both"/>
                    <w:rPr>
                      <w:rFonts w:ascii="Arial Narrow" w:hAnsi="Arial Narrow" w:cs="Arial"/>
                      <w:b/>
                      <w:bCs/>
                      <w:sz w:val="22"/>
                      <w:szCs w:val="22"/>
                    </w:rPr>
                  </w:pPr>
                  <w:r w:rsidRPr="00D45534">
                    <w:rPr>
                      <w:rFonts w:ascii="Arial Narrow" w:hAnsi="Arial Narrow" w:cs="Arial"/>
                      <w:b/>
                      <w:bCs/>
                      <w:sz w:val="22"/>
                      <w:szCs w:val="22"/>
                    </w:rPr>
                    <w:t>Zmawiający nie wyraża zgody i pozostawia zapisy projektu umowy bez zmian.</w:t>
                  </w:r>
                </w:p>
                <w:p w14:paraId="51B9EAD2"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 xml:space="preserve">3.. Do §11 ust.8 lit. b) w związku z §1 ust 5 projektu umowy. W związku z tym, że projekt umowy w §11 ust.8 </w:t>
                  </w:r>
                  <w:proofErr w:type="spellStart"/>
                  <w:r w:rsidRPr="00D45534">
                    <w:rPr>
                      <w:rFonts w:ascii="Arial Narrow" w:hAnsi="Arial Narrow" w:cs="Arial"/>
                      <w:sz w:val="22"/>
                      <w:szCs w:val="22"/>
                    </w:rPr>
                    <w:t>lit.b</w:t>
                  </w:r>
                  <w:proofErr w:type="spellEnd"/>
                  <w:r w:rsidRPr="00D45534">
                    <w:rPr>
                      <w:rFonts w:ascii="Arial Narrow" w:hAnsi="Arial Narrow" w:cs="Arial"/>
                      <w:sz w:val="22"/>
                      <w:szCs w:val="22"/>
                    </w:rPr>
                    <w:t>) przewiduje możliwość przedłużenia okresu obowiązywania umowy nawet do 54 miesięcy (36 miesięcy okresu podstawowego i dodatkowo czas nie dłuższy niż połowa okresu obowiązywania umowy) co wiąże się z dopuszczeniem dokonanie zmiany, której konsekwencji nie można przewidzieć aż w tak dalekiej przyszłości, ani tym bardziej dokonać poprawnej kalkulacji cen ofertowych, to prosimy o wykreślenie niniejszego zapisu lub jego zmianę, poprzez skrócenie terminu obowiązywania umowy do 18 miesięcy i jednoznaczne wskazanie, że przedłużenie okresu obowiązywania umowy będzie nie dłuższe niż 6 miesięcy i wymagało akceptacji obu stron, wyrażonej pisemnie w formie aneksu.</w:t>
                  </w:r>
                </w:p>
                <w:p w14:paraId="64725E2B" w14:textId="77777777" w:rsidR="00D45534" w:rsidRPr="00D45534" w:rsidRDefault="00D45534" w:rsidP="00D45534">
                  <w:pPr>
                    <w:spacing w:after="120" w:line="276" w:lineRule="auto"/>
                    <w:ind w:left="30" w:right="-72"/>
                    <w:jc w:val="both"/>
                    <w:rPr>
                      <w:rFonts w:ascii="Arial Narrow" w:hAnsi="Arial Narrow" w:cs="Arial"/>
                      <w:sz w:val="22"/>
                      <w:szCs w:val="22"/>
                    </w:rPr>
                  </w:pPr>
                  <w:r w:rsidRPr="00D45534">
                    <w:rPr>
                      <w:rFonts w:ascii="Arial Narrow" w:hAnsi="Arial Narrow" w:cs="Arial"/>
                      <w:sz w:val="22"/>
                      <w:szCs w:val="22"/>
                    </w:rPr>
                    <w:t xml:space="preserve">Jednocześnie chcemy zwrócić uwagę, że skrócenie terminu obowiązywania umowy może znacząco przyczynić się </w:t>
                  </w:r>
                  <w:r w:rsidRPr="00D45534">
                    <w:rPr>
                      <w:rFonts w:ascii="Arial Narrow" w:hAnsi="Arial Narrow" w:cs="Arial"/>
                      <w:sz w:val="22"/>
                      <w:szCs w:val="22"/>
                    </w:rPr>
                    <w:lastRenderedPageBreak/>
                    <w:t xml:space="preserve">do zwiększenia konkurencyjności postępowania, </w:t>
                  </w:r>
                  <w:proofErr w:type="gramStart"/>
                  <w:r w:rsidRPr="00D45534">
                    <w:rPr>
                      <w:rFonts w:ascii="Arial Narrow" w:hAnsi="Arial Narrow" w:cs="Arial"/>
                      <w:sz w:val="22"/>
                      <w:szCs w:val="22"/>
                    </w:rPr>
                    <w:t>bo  fakt</w:t>
                  </w:r>
                  <w:proofErr w:type="gramEnd"/>
                  <w:r w:rsidRPr="00D45534">
                    <w:rPr>
                      <w:rFonts w:ascii="Arial Narrow" w:hAnsi="Arial Narrow" w:cs="Arial"/>
                      <w:sz w:val="22"/>
                      <w:szCs w:val="22"/>
                    </w:rPr>
                    <w:t xml:space="preserve"> tak długiego czas trwania umowy jest zbyt ryzykowny dla Wykonawców ze względu na niepewność co do chociażby waloryzacji cen.</w:t>
                  </w:r>
                </w:p>
                <w:p w14:paraId="12937655" w14:textId="703751DC"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t>STANOWISKO (WYJAŚNIENIE) ZAMAWIAJĄCEGO:</w:t>
                  </w:r>
                </w:p>
                <w:p w14:paraId="3E2F6522" w14:textId="77777777" w:rsidR="00D45534" w:rsidRPr="00D45534" w:rsidRDefault="00D45534" w:rsidP="00D45534">
                  <w:pPr>
                    <w:spacing w:after="120" w:line="360" w:lineRule="auto"/>
                    <w:ind w:left="30" w:right="-72"/>
                    <w:jc w:val="both"/>
                    <w:rPr>
                      <w:rFonts w:ascii="Arial Narrow" w:hAnsi="Arial Narrow" w:cs="Arial"/>
                      <w:b/>
                      <w:bCs/>
                      <w:sz w:val="22"/>
                      <w:szCs w:val="22"/>
                    </w:rPr>
                  </w:pPr>
                  <w:r w:rsidRPr="00D45534">
                    <w:rPr>
                      <w:rFonts w:ascii="Arial Narrow" w:hAnsi="Arial Narrow" w:cs="Arial"/>
                      <w:b/>
                      <w:bCs/>
                      <w:sz w:val="22"/>
                      <w:szCs w:val="22"/>
                    </w:rPr>
                    <w:t>Zmawiający nie wyraża zgody i pozostawia zapisy projektu umowy bez zmian.</w:t>
                  </w:r>
                </w:p>
                <w:p w14:paraId="3B47A36A"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 xml:space="preserve">4.. Do §11 ust.8 </w:t>
                  </w:r>
                  <w:proofErr w:type="spellStart"/>
                  <w:r w:rsidRPr="00D45534">
                    <w:rPr>
                      <w:rFonts w:ascii="Arial Narrow" w:hAnsi="Arial Narrow" w:cs="Arial"/>
                      <w:sz w:val="22"/>
                      <w:szCs w:val="22"/>
                    </w:rPr>
                    <w:t>lit.c</w:t>
                  </w:r>
                  <w:proofErr w:type="spellEnd"/>
                  <w:proofErr w:type="gramStart"/>
                  <w:r w:rsidRPr="00D45534">
                    <w:rPr>
                      <w:rFonts w:ascii="Arial Narrow" w:hAnsi="Arial Narrow" w:cs="Arial"/>
                      <w:sz w:val="22"/>
                      <w:szCs w:val="22"/>
                    </w:rPr>
                    <w:t>)  projektowanych</w:t>
                  </w:r>
                  <w:proofErr w:type="gramEnd"/>
                  <w:r w:rsidRPr="00D45534">
                    <w:rPr>
                      <w:rFonts w:ascii="Arial Narrow" w:hAnsi="Arial Narrow" w:cs="Arial"/>
                      <w:sz w:val="22"/>
                      <w:szCs w:val="22"/>
                    </w:rPr>
                    <w:t xml:space="preserve"> postanowień umowy. Wskazujemy, że zapis §11 ust.8 </w:t>
                  </w:r>
                  <w:proofErr w:type="spellStart"/>
                  <w:r w:rsidRPr="00D45534">
                    <w:rPr>
                      <w:rFonts w:ascii="Arial Narrow" w:hAnsi="Arial Narrow" w:cs="Arial"/>
                      <w:sz w:val="22"/>
                      <w:szCs w:val="22"/>
                    </w:rPr>
                    <w:t>lit.c</w:t>
                  </w:r>
                  <w:proofErr w:type="spellEnd"/>
                  <w:proofErr w:type="gramStart"/>
                  <w:r w:rsidRPr="00D45534">
                    <w:rPr>
                      <w:rFonts w:ascii="Arial Narrow" w:hAnsi="Arial Narrow" w:cs="Arial"/>
                      <w:sz w:val="22"/>
                      <w:szCs w:val="22"/>
                    </w:rPr>
                    <w:t>)  jest</w:t>
                  </w:r>
                  <w:proofErr w:type="gramEnd"/>
                  <w:r w:rsidRPr="00D45534">
                    <w:rPr>
                      <w:rFonts w:ascii="Arial Narrow" w:hAnsi="Arial Narrow" w:cs="Arial"/>
                      <w:sz w:val="22"/>
                      <w:szCs w:val="22"/>
                    </w:rPr>
                    <w:t xml:space="preserve"> nazbyt ogólny oraz nieprecyzyjny, gdyż na jego podstawie wykonawcy nie są w stanie dokonać prawidłowej kalkulacji cen na potrzeby składanej oferty, ponieważ nie będą w stanie określić faktycznej wielkości przedmiotu zamówienia. Powyższy zapis w sposób rażący narusza równowagę stron, dając Zamawiającemu uprawnienie do jednostronnego kształtowania zasad realizacji zamówienia, a także umożliwiając Zamawiającemu dowolne ograniczenia wielkości zamówienia, z pominięciem zasady wyrażonej w art. 433 pkt 4) ustawy z dnia 11 września 2019 r. Prawo Zamówień Publicznych (tj. Dz. U. z 2022 poz. 1710 ze zm.). Ponadto wskazujemy, że wykonawca zamówienia publicznego nie jest stroną umowy Zamawiającego z NFZ, nie ma wpływu na decyzje dotyczące finansowania procedur medycznych przez NFZ i w związku z tym nie może być obarczany ryzykiem nieprzewidywalnej konieczności rozwiązania umowy w związku ze zmniejszeniem lub odstąpieniem od finansowania procedury medycznej przez NFZ. </w:t>
                  </w:r>
                </w:p>
                <w:p w14:paraId="46550016" w14:textId="2B6C356E"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t>STANOWISKO (WYJAŚNIENIE) ZAMAWIAJĄCEGO:</w:t>
                  </w:r>
                </w:p>
                <w:p w14:paraId="45F11905" w14:textId="77777777" w:rsidR="00D45534" w:rsidRPr="00D45534" w:rsidRDefault="00D45534" w:rsidP="00D45534">
                  <w:pPr>
                    <w:spacing w:after="120" w:line="360" w:lineRule="auto"/>
                    <w:ind w:left="30" w:right="-72"/>
                    <w:jc w:val="both"/>
                    <w:rPr>
                      <w:rFonts w:ascii="Arial Narrow" w:hAnsi="Arial Narrow" w:cs="Arial"/>
                      <w:b/>
                      <w:bCs/>
                      <w:sz w:val="22"/>
                      <w:szCs w:val="22"/>
                    </w:rPr>
                  </w:pPr>
                  <w:r w:rsidRPr="00D45534">
                    <w:rPr>
                      <w:rFonts w:ascii="Arial Narrow" w:hAnsi="Arial Narrow" w:cs="Arial"/>
                      <w:b/>
                      <w:bCs/>
                      <w:sz w:val="22"/>
                      <w:szCs w:val="22"/>
                    </w:rPr>
                    <w:t>Zmawiający nie wyraża zgody i pozostawia zapisy projektu umowy bez zmian.</w:t>
                  </w:r>
                </w:p>
                <w:p w14:paraId="02FBC6D0" w14:textId="77777777" w:rsidR="00D45534" w:rsidRPr="00D45534" w:rsidRDefault="00D45534" w:rsidP="00D45534">
                  <w:pPr>
                    <w:spacing w:after="120"/>
                    <w:ind w:left="30" w:right="-72"/>
                    <w:jc w:val="both"/>
                    <w:rPr>
                      <w:rFonts w:ascii="Arial Narrow" w:hAnsi="Arial Narrow" w:cs="Arial"/>
                      <w:sz w:val="22"/>
                      <w:szCs w:val="22"/>
                    </w:rPr>
                  </w:pPr>
                  <w:r w:rsidRPr="00D45534">
                    <w:rPr>
                      <w:rFonts w:ascii="Arial Narrow" w:hAnsi="Arial Narrow" w:cs="Arial"/>
                      <w:sz w:val="22"/>
                      <w:szCs w:val="22"/>
                    </w:rPr>
                    <w:t>5.. Do §12 wzoru umowy: Prosimy o dodanie zastrzeżenia, że w przypadku, gdy strony nie dojdą do porozumienia w zakresie zmiany wynagrodzenia Wykonawcy w oparciu o §13 wzoru umowy, zarówno Wykonawca jaki i Zamawiający nabędą uprawnienie do rozwiązania w tej części umowy, za porozumieniem stron, z zachowaniem jednomiesięcznego okresu wypowiedzenia, bez obowiązku ponoszenia z tego tytułu kar umownych.</w:t>
                  </w:r>
                </w:p>
              </w:tc>
            </w:tr>
          </w:tbl>
          <w:p w14:paraId="701D087E" w14:textId="534C01E1" w:rsidR="00D45534" w:rsidRPr="00D45534" w:rsidRDefault="00D45534" w:rsidP="00D45534">
            <w:pPr>
              <w:autoSpaceDE w:val="0"/>
              <w:autoSpaceDN w:val="0"/>
              <w:spacing w:line="360" w:lineRule="auto"/>
              <w:ind w:right="374"/>
              <w:jc w:val="both"/>
              <w:rPr>
                <w:rFonts w:ascii="Arial Narrow" w:hAnsi="Arial Narrow" w:cs="Calibri"/>
                <w:b/>
                <w:bCs/>
                <w:sz w:val="22"/>
                <w:szCs w:val="22"/>
              </w:rPr>
            </w:pPr>
            <w:r>
              <w:rPr>
                <w:rFonts w:ascii="Arial Narrow" w:hAnsi="Arial Narrow" w:cs="Calibri"/>
                <w:b/>
                <w:bCs/>
                <w:sz w:val="22"/>
                <w:szCs w:val="22"/>
              </w:rPr>
              <w:lastRenderedPageBreak/>
              <w:t>STANOWISKO (WYJAŚNIENIE) ZAMAWIAJĄCEGO:</w:t>
            </w:r>
          </w:p>
          <w:p w14:paraId="267E66CA" w14:textId="24DBCD33" w:rsidR="00D45534" w:rsidRDefault="00D45534" w:rsidP="00D45534">
            <w:pPr>
              <w:spacing w:after="40" w:line="276" w:lineRule="auto"/>
              <w:ind w:left="30" w:right="-72"/>
              <w:rPr>
                <w:rFonts w:ascii="Arial Narrow" w:hAnsi="Arial Narrow" w:cs="Arial"/>
                <w:b/>
                <w:bCs/>
              </w:rPr>
            </w:pPr>
            <w:r w:rsidRPr="00D45534">
              <w:rPr>
                <w:rFonts w:ascii="Arial Narrow" w:hAnsi="Arial Narrow" w:cs="Arial"/>
                <w:b/>
                <w:bCs/>
                <w:sz w:val="22"/>
                <w:szCs w:val="22"/>
              </w:rPr>
              <w:t>Zmawiający nie wyraża zgody i pozostawia zapisy projektu umowy bez zmian</w:t>
            </w:r>
          </w:p>
          <w:p w14:paraId="12A16C28" w14:textId="25F0FCAA" w:rsidR="001F234A" w:rsidRPr="00D45534" w:rsidRDefault="001F234A" w:rsidP="00CB57D7">
            <w:pPr>
              <w:spacing w:after="60" w:line="360" w:lineRule="auto"/>
              <w:ind w:left="30" w:right="-72"/>
              <w:jc w:val="both"/>
              <w:rPr>
                <w:rFonts w:ascii="Arial Narrow" w:hAnsi="Arial Narrow" w:cs="Arial"/>
                <w:highlight w:val="darkGray"/>
              </w:rPr>
            </w:pPr>
          </w:p>
        </w:tc>
      </w:tr>
    </w:tbl>
    <w:p w14:paraId="799B8B1E" w14:textId="77777777" w:rsidR="00BE7BFD" w:rsidRPr="00D45534" w:rsidRDefault="00BE7BFD" w:rsidP="00520165">
      <w:pPr>
        <w:jc w:val="both"/>
        <w:rPr>
          <w:rFonts w:ascii="Arial Narrow" w:hAnsi="Arial Narrow" w:cs="Arial"/>
          <w:sz w:val="18"/>
          <w:szCs w:val="18"/>
        </w:rPr>
      </w:pPr>
    </w:p>
    <w:p w14:paraId="5F350092" w14:textId="3D8248AD" w:rsidR="006D4AB3" w:rsidRPr="00D45534" w:rsidRDefault="00D45534" w:rsidP="006A5DF1">
      <w:pPr>
        <w:pStyle w:val="Tekstpodstawowy"/>
        <w:spacing w:before="120" w:after="480"/>
        <w:ind w:left="3119" w:firstLine="425"/>
        <w:jc w:val="right"/>
        <w:rPr>
          <w:rFonts w:ascii="Arial Narrow" w:hAnsi="Arial Narrow" w:cs="Arial"/>
          <w:sz w:val="20"/>
        </w:rPr>
      </w:pPr>
      <w:r w:rsidRPr="00D45534">
        <w:rPr>
          <w:rFonts w:ascii="Arial Narrow" w:hAnsi="Arial Narrow" w:cs="Arial"/>
          <w:sz w:val="20"/>
        </w:rPr>
        <w:t>ZAMAWIAJĄCY</w:t>
      </w:r>
    </w:p>
    <w:p w14:paraId="6E04F13C"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538BFD34"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39CF784B"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1C86FE60"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0CE0A18A"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7EFC9747"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4FEF45A8"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7EE78C3E"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4BCB1ADD"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2BA5181D"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09E53BAB"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2DE3C527"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61CCBDEF"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61B13608"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0E89EE48" w14:textId="77777777" w:rsidR="00D45534" w:rsidRDefault="00D45534" w:rsidP="00D45534"/>
    <w:p w14:paraId="40124177" w14:textId="77777777" w:rsidR="00D45534" w:rsidRDefault="00D45534" w:rsidP="00D45534"/>
    <w:p w14:paraId="4833DAB9" w14:textId="77777777" w:rsidR="00D45534" w:rsidRDefault="00D45534" w:rsidP="00D45534"/>
    <w:p w14:paraId="1D548E63" w14:textId="77777777" w:rsidR="00D45534" w:rsidRPr="00D45534" w:rsidRDefault="00D45534" w:rsidP="00D45534"/>
    <w:p w14:paraId="57D3B5A5"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59468546"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4FBD11B3"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3D4FA914" w14:textId="77777777" w:rsidR="00D45534" w:rsidRDefault="00D45534" w:rsidP="00D45534">
      <w:pPr>
        <w:pStyle w:val="Nagwek5"/>
        <w:numPr>
          <w:ilvl w:val="0"/>
          <w:numId w:val="0"/>
        </w:numPr>
        <w:spacing w:before="0" w:after="0"/>
        <w:rPr>
          <w:rStyle w:val="Pogrubienie"/>
          <w:rFonts w:ascii="Arial Narrow" w:hAnsi="Arial Narrow" w:cs="Arial"/>
          <w:color w:val="1B1B1B"/>
          <w:sz w:val="16"/>
          <w:szCs w:val="16"/>
        </w:rPr>
      </w:pPr>
    </w:p>
    <w:p w14:paraId="12244486" w14:textId="235CE1D0" w:rsidR="00D45534" w:rsidRPr="00906D68" w:rsidRDefault="00D45534" w:rsidP="00D45534">
      <w:pPr>
        <w:pStyle w:val="Nagwek5"/>
        <w:numPr>
          <w:ilvl w:val="0"/>
          <w:numId w:val="0"/>
        </w:numPr>
        <w:spacing w:before="0" w:after="0"/>
        <w:rPr>
          <w:rStyle w:val="Pogrubienie"/>
          <w:rFonts w:ascii="Arial Narrow" w:hAnsi="Arial Narrow" w:cs="Arial"/>
          <w:i w:val="0"/>
          <w:iCs w:val="0"/>
          <w:color w:val="1B1B1B"/>
          <w:sz w:val="16"/>
          <w:szCs w:val="16"/>
        </w:rPr>
      </w:pPr>
      <w:r w:rsidRPr="00906D68">
        <w:rPr>
          <w:rStyle w:val="Pogrubienie"/>
          <w:rFonts w:ascii="Arial Narrow" w:hAnsi="Arial Narrow" w:cs="Arial"/>
          <w:color w:val="1B1B1B"/>
          <w:sz w:val="16"/>
          <w:szCs w:val="16"/>
        </w:rPr>
        <w:t xml:space="preserve">Wykonano w 2 egz. na </w:t>
      </w:r>
      <w:r>
        <w:rPr>
          <w:rStyle w:val="Pogrubienie"/>
          <w:rFonts w:ascii="Arial Narrow" w:hAnsi="Arial Narrow" w:cs="Arial"/>
          <w:color w:val="1B1B1B"/>
          <w:sz w:val="16"/>
          <w:szCs w:val="16"/>
        </w:rPr>
        <w:t xml:space="preserve">2 </w:t>
      </w:r>
      <w:r w:rsidRPr="00906D68">
        <w:rPr>
          <w:rStyle w:val="Pogrubienie"/>
          <w:rFonts w:ascii="Arial Narrow" w:hAnsi="Arial Narrow" w:cs="Arial"/>
          <w:color w:val="1B1B1B"/>
          <w:sz w:val="16"/>
          <w:szCs w:val="16"/>
        </w:rPr>
        <w:t>ark.</w:t>
      </w:r>
    </w:p>
    <w:p w14:paraId="146593D6" w14:textId="77777777" w:rsidR="00D45534" w:rsidRPr="007E0DD6" w:rsidRDefault="00D45534" w:rsidP="00D45534">
      <w:pPr>
        <w:pStyle w:val="Nagwek5"/>
        <w:numPr>
          <w:ilvl w:val="0"/>
          <w:numId w:val="0"/>
        </w:numPr>
        <w:spacing w:before="0" w:after="0"/>
        <w:rPr>
          <w:rFonts w:ascii="Arial Narrow" w:hAnsi="Arial Narrow"/>
          <w:b w:val="0"/>
          <w:sz w:val="16"/>
          <w:szCs w:val="16"/>
        </w:rPr>
      </w:pPr>
      <w:r w:rsidRPr="007E0DD6">
        <w:rPr>
          <w:rFonts w:ascii="Arial Narrow" w:hAnsi="Arial Narrow"/>
          <w:b w:val="0"/>
          <w:sz w:val="16"/>
          <w:szCs w:val="16"/>
        </w:rPr>
        <w:t xml:space="preserve">Egz. 1 – a/a kancelaria  </w:t>
      </w:r>
    </w:p>
    <w:p w14:paraId="17E53357" w14:textId="77777777" w:rsidR="00D45534" w:rsidRPr="00906D68" w:rsidRDefault="00D45534" w:rsidP="00D45534">
      <w:pPr>
        <w:pStyle w:val="Nagwek5"/>
        <w:numPr>
          <w:ilvl w:val="0"/>
          <w:numId w:val="0"/>
        </w:numPr>
        <w:spacing w:before="0" w:after="0"/>
        <w:rPr>
          <w:rStyle w:val="Pogrubienie"/>
          <w:rFonts w:ascii="Arial Narrow" w:hAnsi="Arial Narrow" w:cs="Arial"/>
          <w:i w:val="0"/>
          <w:iCs w:val="0"/>
          <w:color w:val="1B1B1B"/>
          <w:sz w:val="16"/>
          <w:szCs w:val="16"/>
        </w:rPr>
      </w:pPr>
      <w:r w:rsidRPr="007E0DD6">
        <w:rPr>
          <w:rFonts w:ascii="Arial Narrow" w:hAnsi="Arial Narrow"/>
          <w:b w:val="0"/>
          <w:sz w:val="16"/>
          <w:szCs w:val="16"/>
        </w:rPr>
        <w:t xml:space="preserve">Egz. 2 – Wykonawcy poprzez str. </w:t>
      </w:r>
      <w:proofErr w:type="spellStart"/>
      <w:r w:rsidRPr="007E0DD6">
        <w:rPr>
          <w:rFonts w:ascii="Arial Narrow" w:hAnsi="Arial Narrow"/>
          <w:b w:val="0"/>
          <w:sz w:val="16"/>
          <w:szCs w:val="16"/>
        </w:rPr>
        <w:t>int</w:t>
      </w:r>
      <w:proofErr w:type="spellEnd"/>
      <w:r w:rsidRPr="007E0DD6">
        <w:rPr>
          <w:rFonts w:ascii="Arial Narrow" w:hAnsi="Arial Narrow"/>
          <w:b w:val="0"/>
          <w:sz w:val="16"/>
          <w:szCs w:val="16"/>
        </w:rPr>
        <w:t xml:space="preserve">. 10wsk.mil.pl i e-propublico.pl; </w:t>
      </w:r>
      <w:proofErr w:type="spellStart"/>
      <w:r w:rsidRPr="00906D68">
        <w:rPr>
          <w:rFonts w:ascii="Arial Narrow" w:hAnsi="Arial Narrow"/>
          <w:b w:val="0"/>
          <w:sz w:val="16"/>
          <w:szCs w:val="16"/>
        </w:rPr>
        <w:t>SZPubl</w:t>
      </w:r>
      <w:proofErr w:type="spellEnd"/>
      <w:r w:rsidRPr="00906D68">
        <w:rPr>
          <w:rFonts w:ascii="Arial Narrow" w:hAnsi="Arial Narrow"/>
          <w:b w:val="0"/>
          <w:sz w:val="16"/>
          <w:szCs w:val="16"/>
        </w:rPr>
        <w:t>. T2612 B5</w:t>
      </w:r>
    </w:p>
    <w:p w14:paraId="672C3B3F" w14:textId="77777777" w:rsidR="00D45534" w:rsidRDefault="00D45534" w:rsidP="00D45534">
      <w:pPr>
        <w:pStyle w:val="Nagwek5"/>
        <w:numPr>
          <w:ilvl w:val="0"/>
          <w:numId w:val="0"/>
        </w:numPr>
        <w:spacing w:before="0" w:after="0"/>
      </w:pPr>
      <w:r w:rsidRPr="00906D68">
        <w:rPr>
          <w:rFonts w:ascii="Arial Narrow" w:hAnsi="Arial Narrow"/>
          <w:b w:val="0"/>
          <w:sz w:val="16"/>
          <w:szCs w:val="16"/>
        </w:rPr>
        <w:t xml:space="preserve">Wyk. Barbara </w:t>
      </w:r>
      <w:proofErr w:type="spellStart"/>
      <w:r w:rsidRPr="00906D68">
        <w:rPr>
          <w:rFonts w:ascii="Arial Narrow" w:hAnsi="Arial Narrow"/>
          <w:b w:val="0"/>
          <w:sz w:val="16"/>
          <w:szCs w:val="16"/>
        </w:rPr>
        <w:t>Choroszyńska</w:t>
      </w:r>
      <w:proofErr w:type="spellEnd"/>
      <w:r w:rsidRPr="00906D68">
        <w:rPr>
          <w:rFonts w:ascii="Arial Narrow" w:hAnsi="Arial Narrow"/>
          <w:b w:val="0"/>
          <w:sz w:val="16"/>
          <w:szCs w:val="16"/>
        </w:rPr>
        <w:t xml:space="preserve"> – tel. 261 417 449, e-mail: </w:t>
      </w:r>
      <w:hyperlink r:id="rId7" w:history="1">
        <w:r w:rsidRPr="00906D68">
          <w:rPr>
            <w:rStyle w:val="Hipercze"/>
            <w:rFonts w:ascii="Arial Narrow" w:hAnsi="Arial Narrow"/>
            <w:b w:val="0"/>
            <w:sz w:val="16"/>
            <w:szCs w:val="16"/>
          </w:rPr>
          <w:t>choroszynska3292@10wsk.mil.pl</w:t>
        </w:r>
      </w:hyperlink>
    </w:p>
    <w:p w14:paraId="0F63D8DA" w14:textId="579DFF62" w:rsidR="006D4AB3" w:rsidRPr="00D45534" w:rsidRDefault="00D45534" w:rsidP="00D45534">
      <w:pPr>
        <w:pStyle w:val="Nagwek5"/>
        <w:numPr>
          <w:ilvl w:val="0"/>
          <w:numId w:val="0"/>
        </w:numPr>
        <w:spacing w:before="0" w:after="0"/>
        <w:rPr>
          <w:rFonts w:ascii="Arial Narrow" w:hAnsi="Arial Narrow"/>
          <w:b w:val="0"/>
          <w:sz w:val="16"/>
          <w:szCs w:val="16"/>
        </w:rPr>
      </w:pPr>
      <w:r w:rsidRPr="00906D68">
        <w:rPr>
          <w:rFonts w:ascii="Arial Narrow" w:hAnsi="Arial Narrow"/>
          <w:b w:val="0"/>
          <w:sz w:val="16"/>
          <w:szCs w:val="16"/>
        </w:rPr>
        <w:t xml:space="preserve">Data: </w:t>
      </w:r>
      <w:r>
        <w:rPr>
          <w:rFonts w:ascii="Arial Narrow" w:hAnsi="Arial Narrow"/>
          <w:b w:val="0"/>
          <w:sz w:val="16"/>
          <w:szCs w:val="16"/>
        </w:rPr>
        <w:t>21.04.</w:t>
      </w:r>
      <w:r w:rsidRPr="00906D68">
        <w:rPr>
          <w:rFonts w:ascii="Arial Narrow" w:hAnsi="Arial Narrow"/>
          <w:b w:val="0"/>
          <w:sz w:val="16"/>
          <w:szCs w:val="16"/>
        </w:rPr>
        <w:t>202</w:t>
      </w:r>
      <w:r>
        <w:rPr>
          <w:rFonts w:ascii="Arial Narrow" w:hAnsi="Arial Narrow"/>
          <w:b w:val="0"/>
          <w:sz w:val="16"/>
          <w:szCs w:val="16"/>
        </w:rPr>
        <w:t>6</w:t>
      </w:r>
      <w:r w:rsidRPr="00906D68">
        <w:rPr>
          <w:rFonts w:ascii="Arial Narrow" w:hAnsi="Arial Narrow"/>
          <w:b w:val="0"/>
          <w:sz w:val="16"/>
          <w:szCs w:val="16"/>
        </w:rPr>
        <w:t xml:space="preserve"> r.</w:t>
      </w:r>
    </w:p>
    <w:sectPr w:rsidR="006D4AB3" w:rsidRPr="00D45534"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A38A0" w14:textId="77777777" w:rsidR="00E659B2" w:rsidRDefault="00E659B2">
      <w:r>
        <w:separator/>
      </w:r>
    </w:p>
  </w:endnote>
  <w:endnote w:type="continuationSeparator" w:id="0">
    <w:p w14:paraId="3826CF90" w14:textId="77777777" w:rsidR="00E659B2" w:rsidRDefault="00E65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344D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923C53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08479"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29B6D2A7"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E5C8" w14:textId="77777777" w:rsidR="006D4AB3" w:rsidRDefault="006D4AB3">
    <w:pPr>
      <w:pStyle w:val="Stopka"/>
      <w:pBdr>
        <w:bottom w:val="single" w:sz="6" w:space="0" w:color="auto"/>
      </w:pBdr>
      <w:tabs>
        <w:tab w:val="clear" w:pos="4536"/>
        <w:tab w:val="left" w:pos="6237"/>
      </w:tabs>
    </w:pPr>
  </w:p>
  <w:p w14:paraId="1918FA2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E40A0F9" w14:textId="77777777" w:rsidR="006D4AB3" w:rsidRDefault="006D4AB3">
    <w:pPr>
      <w:pStyle w:val="Stopka"/>
      <w:tabs>
        <w:tab w:val="clear" w:pos="4536"/>
        <w:tab w:val="left" w:pos="6237"/>
      </w:tabs>
    </w:pPr>
  </w:p>
  <w:p w14:paraId="406C5A4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8FEFA" w14:textId="77777777" w:rsidR="00E659B2" w:rsidRDefault="00E659B2">
      <w:r>
        <w:separator/>
      </w:r>
    </w:p>
  </w:footnote>
  <w:footnote w:type="continuationSeparator" w:id="0">
    <w:p w14:paraId="1E0FC959" w14:textId="77777777" w:rsidR="00E659B2" w:rsidRDefault="00E65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10171" w14:textId="77777777" w:rsidR="001F234A" w:rsidRDefault="001F23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E2600" w14:textId="77777777" w:rsidR="001F234A" w:rsidRDefault="001F23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58893" w14:textId="77777777" w:rsidR="001F234A" w:rsidRDefault="001F23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3197E"/>
    <w:multiLevelType w:val="multilevel"/>
    <w:tmpl w:val="E6166B8C"/>
    <w:lvl w:ilvl="0">
      <w:start w:val="1"/>
      <w:numFmt w:val="decimal"/>
      <w:lvlText w:val="%1."/>
      <w:lvlJc w:val="left"/>
      <w:pPr>
        <w:tabs>
          <w:tab w:val="num" w:pos="432"/>
        </w:tabs>
        <w:ind w:left="432" w:hanging="432"/>
      </w:pPr>
      <w:rPr>
        <w:rFonts w:ascii="Arial" w:hAnsi="Arial" w:hint="default"/>
        <w:b/>
        <w:i w:val="0"/>
        <w:sz w:val="24"/>
        <w:szCs w:val="24"/>
      </w:rPr>
    </w:lvl>
    <w:lvl w:ilvl="1">
      <w:start w:val="1"/>
      <w:numFmt w:val="decimal"/>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F5C09CC"/>
    <w:multiLevelType w:val="hybridMultilevel"/>
    <w:tmpl w:val="1700E14A"/>
    <w:lvl w:ilvl="0" w:tplc="C50CEF0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EB22078"/>
    <w:multiLevelType w:val="hybridMultilevel"/>
    <w:tmpl w:val="9E440F1C"/>
    <w:lvl w:ilvl="0" w:tplc="7068A8C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98388924">
    <w:abstractNumId w:val="5"/>
  </w:num>
  <w:num w:numId="2" w16cid:durableId="1383745939">
    <w:abstractNumId w:val="9"/>
  </w:num>
  <w:num w:numId="3" w16cid:durableId="1095587258">
    <w:abstractNumId w:val="4"/>
  </w:num>
  <w:num w:numId="4" w16cid:durableId="155725697">
    <w:abstractNumId w:val="8"/>
  </w:num>
  <w:num w:numId="5" w16cid:durableId="911355148">
    <w:abstractNumId w:val="1"/>
  </w:num>
  <w:num w:numId="6" w16cid:durableId="1396244982">
    <w:abstractNumId w:val="3"/>
  </w:num>
  <w:num w:numId="7" w16cid:durableId="1723096342">
    <w:abstractNumId w:val="7"/>
  </w:num>
  <w:num w:numId="8" w16cid:durableId="1528716770">
    <w:abstractNumId w:val="2"/>
  </w:num>
  <w:num w:numId="9" w16cid:durableId="1918394425">
    <w:abstractNumId w:val="6"/>
  </w:num>
  <w:num w:numId="10" w16cid:durableId="1051078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063D5"/>
    <w:rsid w:val="00031374"/>
    <w:rsid w:val="00035DEC"/>
    <w:rsid w:val="000A1097"/>
    <w:rsid w:val="000E2A8F"/>
    <w:rsid w:val="0012774F"/>
    <w:rsid w:val="00144B7A"/>
    <w:rsid w:val="00180C6E"/>
    <w:rsid w:val="001F234A"/>
    <w:rsid w:val="0029606A"/>
    <w:rsid w:val="004848F3"/>
    <w:rsid w:val="004A75F2"/>
    <w:rsid w:val="005063D5"/>
    <w:rsid w:val="005144A9"/>
    <w:rsid w:val="00520165"/>
    <w:rsid w:val="005B1B08"/>
    <w:rsid w:val="00632C3C"/>
    <w:rsid w:val="00662BDB"/>
    <w:rsid w:val="006A5DF1"/>
    <w:rsid w:val="006B7198"/>
    <w:rsid w:val="006D4AB3"/>
    <w:rsid w:val="006F3B81"/>
    <w:rsid w:val="007D7198"/>
    <w:rsid w:val="007E0DD6"/>
    <w:rsid w:val="00870F9F"/>
    <w:rsid w:val="008804B6"/>
    <w:rsid w:val="00897AB0"/>
    <w:rsid w:val="008A3553"/>
    <w:rsid w:val="009003D1"/>
    <w:rsid w:val="00947A50"/>
    <w:rsid w:val="00A905AC"/>
    <w:rsid w:val="00B1255C"/>
    <w:rsid w:val="00B32FF9"/>
    <w:rsid w:val="00BA6584"/>
    <w:rsid w:val="00BE7BFD"/>
    <w:rsid w:val="00C370F2"/>
    <w:rsid w:val="00C44EEC"/>
    <w:rsid w:val="00D22FFA"/>
    <w:rsid w:val="00D45534"/>
    <w:rsid w:val="00D8461B"/>
    <w:rsid w:val="00D9049C"/>
    <w:rsid w:val="00D915F2"/>
    <w:rsid w:val="00DF32E8"/>
    <w:rsid w:val="00E21B49"/>
    <w:rsid w:val="00E2789F"/>
    <w:rsid w:val="00E659B2"/>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83EA92"/>
  <w15:chartTrackingRefBased/>
  <w15:docId w15:val="{A6DBAE76-5CF4-4034-AA3D-F55FCCDCB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link w:val="Nagwek4Znak"/>
    <w:autoRedefine/>
    <w:qFormat/>
    <w:rsid w:val="00D45534"/>
    <w:pPr>
      <w:keepNext/>
      <w:numPr>
        <w:ilvl w:val="3"/>
        <w:numId w:val="10"/>
      </w:numPr>
      <w:spacing w:before="60" w:after="60"/>
      <w:outlineLvl w:val="3"/>
    </w:pPr>
    <w:rPr>
      <w:bCs/>
      <w:sz w:val="24"/>
      <w:szCs w:val="24"/>
    </w:rPr>
  </w:style>
  <w:style w:type="paragraph" w:styleId="Nagwek5">
    <w:name w:val="heading 5"/>
    <w:basedOn w:val="Normalny"/>
    <w:next w:val="Normalny"/>
    <w:link w:val="Nagwek5Znak"/>
    <w:qFormat/>
    <w:rsid w:val="00D45534"/>
    <w:pPr>
      <w:numPr>
        <w:ilvl w:val="4"/>
        <w:numId w:val="10"/>
      </w:numPr>
      <w:spacing w:before="240" w:after="60"/>
      <w:outlineLvl w:val="4"/>
    </w:pPr>
    <w:rPr>
      <w:b/>
      <w:bCs/>
      <w:i/>
      <w:iCs/>
      <w:sz w:val="26"/>
      <w:szCs w:val="26"/>
    </w:rPr>
  </w:style>
  <w:style w:type="paragraph" w:styleId="Nagwek6">
    <w:name w:val="heading 6"/>
    <w:basedOn w:val="Normalny"/>
    <w:next w:val="Normalny"/>
    <w:link w:val="Nagwek6Znak"/>
    <w:qFormat/>
    <w:rsid w:val="00D45534"/>
    <w:pPr>
      <w:numPr>
        <w:ilvl w:val="5"/>
        <w:numId w:val="10"/>
      </w:numPr>
      <w:spacing w:before="240" w:after="60"/>
      <w:outlineLvl w:val="5"/>
    </w:pPr>
    <w:rPr>
      <w:b/>
      <w:bCs/>
      <w:sz w:val="22"/>
      <w:szCs w:val="22"/>
    </w:rPr>
  </w:style>
  <w:style w:type="paragraph" w:styleId="Nagwek7">
    <w:name w:val="heading 7"/>
    <w:basedOn w:val="Normalny"/>
    <w:next w:val="Normalny"/>
    <w:link w:val="Nagwek7Znak"/>
    <w:qFormat/>
    <w:rsid w:val="00D45534"/>
    <w:pPr>
      <w:numPr>
        <w:ilvl w:val="6"/>
        <w:numId w:val="10"/>
      </w:numPr>
      <w:spacing w:before="240" w:after="60"/>
      <w:outlineLvl w:val="6"/>
    </w:pPr>
    <w:rPr>
      <w:sz w:val="24"/>
      <w:szCs w:val="24"/>
    </w:rPr>
  </w:style>
  <w:style w:type="paragraph" w:styleId="Nagwek8">
    <w:name w:val="heading 8"/>
    <w:basedOn w:val="Normalny"/>
    <w:next w:val="Normalny"/>
    <w:link w:val="Nagwek8Znak"/>
    <w:qFormat/>
    <w:rsid w:val="00D45534"/>
    <w:pPr>
      <w:numPr>
        <w:ilvl w:val="7"/>
        <w:numId w:val="10"/>
      </w:numPr>
      <w:spacing w:before="240" w:after="60"/>
      <w:outlineLvl w:val="7"/>
    </w:pPr>
    <w:rPr>
      <w:i/>
      <w:iCs/>
      <w:sz w:val="24"/>
      <w:szCs w:val="24"/>
    </w:rPr>
  </w:style>
  <w:style w:type="paragraph" w:styleId="Nagwek9">
    <w:name w:val="heading 9"/>
    <w:basedOn w:val="Normalny"/>
    <w:next w:val="Normalny"/>
    <w:link w:val="Nagwek9Znak"/>
    <w:qFormat/>
    <w:rsid w:val="00D45534"/>
    <w:pPr>
      <w:numPr>
        <w:ilvl w:val="8"/>
        <w:numId w:val="10"/>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4Znak">
    <w:name w:val="Nagłówek 4 Znak"/>
    <w:basedOn w:val="Domylnaczcionkaakapitu"/>
    <w:link w:val="Nagwek4"/>
    <w:rsid w:val="00D45534"/>
    <w:rPr>
      <w:bCs/>
      <w:sz w:val="24"/>
      <w:szCs w:val="24"/>
    </w:rPr>
  </w:style>
  <w:style w:type="character" w:customStyle="1" w:styleId="Nagwek5Znak">
    <w:name w:val="Nagłówek 5 Znak"/>
    <w:basedOn w:val="Domylnaczcionkaakapitu"/>
    <w:link w:val="Nagwek5"/>
    <w:rsid w:val="00D45534"/>
    <w:rPr>
      <w:b/>
      <w:bCs/>
      <w:i/>
      <w:iCs/>
      <w:sz w:val="26"/>
      <w:szCs w:val="26"/>
    </w:rPr>
  </w:style>
  <w:style w:type="character" w:customStyle="1" w:styleId="Nagwek6Znak">
    <w:name w:val="Nagłówek 6 Znak"/>
    <w:basedOn w:val="Domylnaczcionkaakapitu"/>
    <w:link w:val="Nagwek6"/>
    <w:rsid w:val="00D45534"/>
    <w:rPr>
      <w:b/>
      <w:bCs/>
      <w:sz w:val="22"/>
      <w:szCs w:val="22"/>
    </w:rPr>
  </w:style>
  <w:style w:type="character" w:customStyle="1" w:styleId="Nagwek7Znak">
    <w:name w:val="Nagłówek 7 Znak"/>
    <w:basedOn w:val="Domylnaczcionkaakapitu"/>
    <w:link w:val="Nagwek7"/>
    <w:rsid w:val="00D45534"/>
    <w:rPr>
      <w:sz w:val="24"/>
      <w:szCs w:val="24"/>
    </w:rPr>
  </w:style>
  <w:style w:type="character" w:customStyle="1" w:styleId="Nagwek8Znak">
    <w:name w:val="Nagłówek 8 Znak"/>
    <w:basedOn w:val="Domylnaczcionkaakapitu"/>
    <w:link w:val="Nagwek8"/>
    <w:rsid w:val="00D45534"/>
    <w:rPr>
      <w:i/>
      <w:iCs/>
      <w:sz w:val="24"/>
      <w:szCs w:val="24"/>
    </w:rPr>
  </w:style>
  <w:style w:type="character" w:customStyle="1" w:styleId="Nagwek9Znak">
    <w:name w:val="Nagłówek 9 Znak"/>
    <w:basedOn w:val="Domylnaczcionkaakapitu"/>
    <w:link w:val="Nagwek9"/>
    <w:rsid w:val="00D45534"/>
    <w:rPr>
      <w:rFonts w:ascii="Arial" w:hAnsi="Arial" w:cs="Arial"/>
      <w:sz w:val="22"/>
      <w:szCs w:val="22"/>
    </w:rPr>
  </w:style>
  <w:style w:type="character" w:styleId="Pogrubienie">
    <w:name w:val="Strong"/>
    <w:uiPriority w:val="22"/>
    <w:qFormat/>
    <w:rsid w:val="00D45534"/>
    <w:rPr>
      <w:b/>
      <w:bCs/>
    </w:rPr>
  </w:style>
  <w:style w:type="character" w:styleId="Hipercze">
    <w:name w:val="Hyperlink"/>
    <w:uiPriority w:val="99"/>
    <w:unhideWhenUsed/>
    <w:rsid w:val="00D455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horoszynska3292@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4</Pages>
  <Words>1791</Words>
  <Characters>10752</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ZIM 10wsk</cp:lastModifiedBy>
  <cp:revision>3</cp:revision>
  <cp:lastPrinted>2026-04-21T07:29:00Z</cp:lastPrinted>
  <dcterms:created xsi:type="dcterms:W3CDTF">2026-04-21T07:18:00Z</dcterms:created>
  <dcterms:modified xsi:type="dcterms:W3CDTF">2026-04-21T07:30:00Z</dcterms:modified>
</cp:coreProperties>
</file>