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363DEB" w:rsidRDefault="00B7180E" w:rsidP="00363DEB">
      <w:pPr>
        <w:spacing w:after="240"/>
        <w:jc w:val="right"/>
        <w:rPr>
          <w:rFonts w:ascii="Arial Narrow" w:hAnsi="Arial Narrow" w:cs="Arial"/>
        </w:rPr>
      </w:pPr>
      <w:r w:rsidRPr="00363DEB">
        <w:rPr>
          <w:rFonts w:ascii="Arial Narrow" w:hAnsi="Arial Narrow" w:cs="Arial"/>
        </w:rPr>
        <w:t>Bydgoszcz</w:t>
      </w:r>
      <w:r w:rsidR="00D34297" w:rsidRPr="00363DEB">
        <w:rPr>
          <w:rFonts w:ascii="Arial Narrow" w:hAnsi="Arial Narrow" w:cs="Arial"/>
        </w:rPr>
        <w:t xml:space="preserve"> dnia: </w:t>
      </w:r>
      <w:r w:rsidRPr="00363DEB">
        <w:rPr>
          <w:rFonts w:ascii="Arial Narrow" w:hAnsi="Arial Narrow" w:cs="Arial"/>
        </w:rPr>
        <w:t>2026-04-27</w:t>
      </w:r>
    </w:p>
    <w:p w:rsidR="00D34297" w:rsidRPr="00363DEB" w:rsidRDefault="00B7180E" w:rsidP="00D34297">
      <w:pPr>
        <w:spacing w:line="360" w:lineRule="auto"/>
        <w:rPr>
          <w:rFonts w:ascii="Arial Narrow" w:hAnsi="Arial Narrow" w:cs="Arial"/>
          <w:b/>
          <w:bCs/>
        </w:rPr>
      </w:pPr>
      <w:r w:rsidRPr="00363DEB">
        <w:rPr>
          <w:rFonts w:ascii="Arial Narrow" w:hAnsi="Arial Narrow" w:cs="Arial"/>
          <w:b/>
          <w:bCs/>
        </w:rPr>
        <w:t>10</w:t>
      </w:r>
      <w:r w:rsidR="00363DEB" w:rsidRPr="00363DEB">
        <w:rPr>
          <w:rFonts w:ascii="Arial Narrow" w:hAnsi="Arial Narrow" w:cs="Arial"/>
          <w:b/>
          <w:bCs/>
        </w:rPr>
        <w:t>.</w:t>
      </w:r>
      <w:r w:rsidRPr="00363DEB">
        <w:rPr>
          <w:rFonts w:ascii="Arial Narrow" w:hAnsi="Arial Narrow" w:cs="Arial"/>
          <w:b/>
          <w:bCs/>
        </w:rPr>
        <w:t>WSzKzP SPZOZ</w:t>
      </w:r>
    </w:p>
    <w:p w:rsidR="00D34297" w:rsidRPr="00363DEB" w:rsidRDefault="00B7180E" w:rsidP="00D34297">
      <w:pPr>
        <w:spacing w:line="360" w:lineRule="auto"/>
        <w:rPr>
          <w:rFonts w:ascii="Arial Narrow" w:hAnsi="Arial Narrow" w:cs="Arial"/>
        </w:rPr>
      </w:pPr>
      <w:r w:rsidRPr="00363DEB">
        <w:rPr>
          <w:rFonts w:ascii="Arial Narrow" w:hAnsi="Arial Narrow" w:cs="Arial"/>
        </w:rPr>
        <w:t>Powstańców Warszawy</w:t>
      </w:r>
      <w:r w:rsidR="00D34297" w:rsidRPr="00363DEB">
        <w:rPr>
          <w:rFonts w:ascii="Arial Narrow" w:hAnsi="Arial Narrow" w:cs="Arial"/>
        </w:rPr>
        <w:t xml:space="preserve"> </w:t>
      </w:r>
      <w:r w:rsidRPr="00363DEB">
        <w:rPr>
          <w:rFonts w:ascii="Arial Narrow" w:hAnsi="Arial Narrow" w:cs="Arial"/>
        </w:rPr>
        <w:t>5</w:t>
      </w:r>
    </w:p>
    <w:p w:rsidR="00D34297" w:rsidRPr="00363DEB" w:rsidRDefault="00B7180E" w:rsidP="00D34297">
      <w:pPr>
        <w:rPr>
          <w:rFonts w:ascii="Arial Narrow" w:hAnsi="Arial Narrow" w:cs="Arial"/>
        </w:rPr>
      </w:pPr>
      <w:r w:rsidRPr="00363DEB">
        <w:rPr>
          <w:rFonts w:ascii="Arial Narrow" w:hAnsi="Arial Narrow" w:cs="Arial"/>
        </w:rPr>
        <w:t>85-681</w:t>
      </w:r>
      <w:r w:rsidR="00D34297" w:rsidRPr="00363DEB">
        <w:rPr>
          <w:rFonts w:ascii="Arial Narrow" w:hAnsi="Arial Narrow" w:cs="Arial"/>
        </w:rPr>
        <w:t xml:space="preserve"> </w:t>
      </w:r>
      <w:r w:rsidRPr="00363DEB">
        <w:rPr>
          <w:rFonts w:ascii="Arial Narrow" w:hAnsi="Arial Narrow" w:cs="Arial"/>
        </w:rPr>
        <w:t>Bydgoszcz</w:t>
      </w:r>
    </w:p>
    <w:p w:rsidR="00D34297" w:rsidRPr="00363DEB" w:rsidRDefault="00D34297" w:rsidP="00D34297">
      <w:pPr>
        <w:jc w:val="both"/>
        <w:rPr>
          <w:rFonts w:ascii="Arial Narrow" w:hAnsi="Arial Narrow" w:cs="Arial"/>
          <w:bCs/>
        </w:rPr>
      </w:pPr>
      <w:r w:rsidRPr="00363DEB">
        <w:rPr>
          <w:rFonts w:ascii="Arial Narrow" w:hAnsi="Arial Narrow" w:cs="Arial"/>
          <w:bCs/>
        </w:rPr>
        <w:t>……………………………………</w:t>
      </w:r>
    </w:p>
    <w:p w:rsidR="00D34297" w:rsidRPr="00363DEB" w:rsidRDefault="00D34297" w:rsidP="00363DEB">
      <w:pPr>
        <w:spacing w:after="240"/>
        <w:jc w:val="both"/>
        <w:rPr>
          <w:rFonts w:ascii="Arial Narrow" w:hAnsi="Arial Narrow" w:cs="Arial"/>
          <w:bCs/>
        </w:rPr>
      </w:pPr>
      <w:r w:rsidRPr="00363DEB">
        <w:rPr>
          <w:rFonts w:ascii="Arial Narrow" w:hAnsi="Arial Narrow" w:cs="Arial"/>
          <w:bCs/>
        </w:rPr>
        <w:t>[nazwa zamawiającego, adres]</w:t>
      </w:r>
    </w:p>
    <w:p w:rsidR="00363DEB" w:rsidRPr="00105ABB" w:rsidRDefault="00363DEB" w:rsidP="00D34297">
      <w:pPr>
        <w:spacing w:after="480"/>
        <w:jc w:val="both"/>
        <w:rPr>
          <w:rFonts w:ascii="Arial Narrow" w:hAnsi="Arial Narrow"/>
          <w:b/>
          <w:bCs/>
        </w:rPr>
      </w:pPr>
      <w:r w:rsidRPr="00105ABB">
        <w:rPr>
          <w:rFonts w:ascii="Arial Narrow" w:hAnsi="Arial Narrow" w:cs="Arial"/>
          <w:b/>
          <w:bCs/>
        </w:rPr>
        <w:t xml:space="preserve">Pismo nr </w:t>
      </w:r>
      <w:r w:rsidR="00105ABB" w:rsidRPr="00105ABB">
        <w:rPr>
          <w:rFonts w:ascii="Arial Narrow" w:hAnsi="Arial Narrow" w:cs="Arial"/>
          <w:b/>
          <w:bCs/>
        </w:rPr>
        <w:t>3661</w:t>
      </w:r>
      <w:r w:rsidRPr="00105ABB">
        <w:rPr>
          <w:rFonts w:ascii="Arial Narrow" w:hAnsi="Arial Narrow" w:cs="Arial"/>
          <w:b/>
          <w:bCs/>
        </w:rPr>
        <w:t>/26</w:t>
      </w:r>
    </w:p>
    <w:p w:rsidR="00D34297" w:rsidRPr="00363DEB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363DEB">
        <w:rPr>
          <w:rFonts w:ascii="Arial Narrow" w:hAnsi="Arial Narrow" w:cs="Arial"/>
          <w:b/>
        </w:rPr>
        <w:t>WYKONAWCY</w:t>
      </w:r>
    </w:p>
    <w:p w:rsidR="00D34297" w:rsidRPr="00363DEB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363DEB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363DEB" w:rsidTr="00D34297">
        <w:tc>
          <w:tcPr>
            <w:tcW w:w="9180" w:type="dxa"/>
            <w:shd w:val="clear" w:color="auto" w:fill="F2F2F2"/>
            <w:hideMark/>
          </w:tcPr>
          <w:p w:rsidR="00D34297" w:rsidRPr="00363DEB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363DEB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:rsidR="00D34297" w:rsidRPr="00363DEB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363DEB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:rsidR="00D34297" w:rsidRPr="00363DE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:rsidR="00D34297" w:rsidRPr="00363DEB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363DEB">
        <w:rPr>
          <w:rFonts w:ascii="Arial Narrow" w:eastAsia="Calibri" w:hAnsi="Arial Narrow" w:cs="Arial"/>
          <w:lang w:eastAsia="en-US"/>
        </w:rPr>
        <w:t xml:space="preserve">Dotyczy </w:t>
      </w:r>
      <w:r w:rsidRPr="00363DEB">
        <w:rPr>
          <w:rFonts w:ascii="Arial Narrow" w:hAnsi="Arial Narrow" w:cs="Arial"/>
        </w:rPr>
        <w:t>postępowania o udzielenie zamówienia publicznego</w:t>
      </w:r>
      <w:r w:rsidRPr="00363DEB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363DEB" w:rsidTr="00310284">
        <w:tc>
          <w:tcPr>
            <w:tcW w:w="2269" w:type="dxa"/>
            <w:shd w:val="clear" w:color="auto" w:fill="auto"/>
          </w:tcPr>
          <w:p w:rsidR="00D34297" w:rsidRPr="00363DEB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363DEB" w:rsidRDefault="00B7180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63DEB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</w:p>
        </w:tc>
      </w:tr>
      <w:tr w:rsidR="00B7180E" w:rsidRPr="00363DEB" w:rsidTr="00EA7BFC">
        <w:tc>
          <w:tcPr>
            <w:tcW w:w="2269" w:type="dxa"/>
            <w:shd w:val="clear" w:color="auto" w:fill="auto"/>
          </w:tcPr>
          <w:p w:rsidR="00B7180E" w:rsidRPr="00363DEB" w:rsidRDefault="00B7180E" w:rsidP="00EA7B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7180E" w:rsidRPr="00363DEB" w:rsidRDefault="00B7180E" w:rsidP="00EA7B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363DEB">
              <w:rPr>
                <w:rFonts w:ascii="Arial Narrow" w:hAnsi="Arial Narrow" w:cs="Arial"/>
                <w:bCs/>
              </w:rPr>
              <w:t>9/2026</w:t>
            </w:r>
          </w:p>
        </w:tc>
      </w:tr>
    </w:tbl>
    <w:p w:rsidR="00010B31" w:rsidRPr="00363DEB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:rsidR="00010B31" w:rsidRPr="00363DEB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363DEB">
        <w:rPr>
          <w:rFonts w:ascii="Arial Narrow" w:hAnsi="Arial Narrow" w:cs="Arial"/>
        </w:rPr>
        <w:t xml:space="preserve">Zamawiający, </w:t>
      </w:r>
      <w:r w:rsidR="00B7180E" w:rsidRPr="00363DEB">
        <w:rPr>
          <w:rFonts w:ascii="Arial Narrow" w:hAnsi="Arial Narrow" w:cs="Arial"/>
          <w:b/>
        </w:rPr>
        <w:t>10</w:t>
      </w:r>
      <w:r w:rsidR="00363DEB" w:rsidRPr="00363DEB">
        <w:rPr>
          <w:rFonts w:ascii="Arial Narrow" w:hAnsi="Arial Narrow" w:cs="Arial"/>
          <w:b/>
        </w:rPr>
        <w:t>.</w:t>
      </w:r>
      <w:r w:rsidR="00B7180E" w:rsidRPr="00363DEB">
        <w:rPr>
          <w:rFonts w:ascii="Arial Narrow" w:hAnsi="Arial Narrow" w:cs="Arial"/>
          <w:b/>
        </w:rPr>
        <w:t>WSzKzP SPZOZ</w:t>
      </w:r>
      <w:r w:rsidRPr="00363DEB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B7180E" w:rsidRPr="00363DEB">
        <w:rPr>
          <w:rFonts w:ascii="Arial Narrow" w:hAnsi="Arial Narrow" w:cs="Arial"/>
        </w:rPr>
        <w:t>(</w:t>
      </w:r>
      <w:proofErr w:type="spellStart"/>
      <w:r w:rsidR="00B7180E" w:rsidRPr="00363DEB">
        <w:rPr>
          <w:rFonts w:ascii="Arial Narrow" w:hAnsi="Arial Narrow" w:cs="Arial"/>
        </w:rPr>
        <w:t>t.j</w:t>
      </w:r>
      <w:proofErr w:type="spellEnd"/>
      <w:r w:rsidR="00B7180E" w:rsidRPr="00363DEB">
        <w:rPr>
          <w:rFonts w:ascii="Arial Narrow" w:hAnsi="Arial Narrow" w:cs="Arial"/>
        </w:rPr>
        <w:t xml:space="preserve">. Dz. U. z 2024 r. poz. 1320 z </w:t>
      </w:r>
      <w:proofErr w:type="spellStart"/>
      <w:r w:rsidR="00B7180E" w:rsidRPr="00363DEB">
        <w:rPr>
          <w:rFonts w:ascii="Arial Narrow" w:hAnsi="Arial Narrow" w:cs="Arial"/>
        </w:rPr>
        <w:t>p</w:t>
      </w:r>
      <w:r w:rsidR="00363DEB" w:rsidRPr="00363DEB">
        <w:rPr>
          <w:rFonts w:ascii="Arial Narrow" w:hAnsi="Arial Narrow" w:cs="Arial"/>
        </w:rPr>
        <w:t>óź</w:t>
      </w:r>
      <w:r w:rsidR="00B7180E" w:rsidRPr="00363DEB">
        <w:rPr>
          <w:rFonts w:ascii="Arial Narrow" w:hAnsi="Arial Narrow" w:cs="Arial"/>
        </w:rPr>
        <w:t>n</w:t>
      </w:r>
      <w:proofErr w:type="spellEnd"/>
      <w:r w:rsidR="00B7180E" w:rsidRPr="00363DEB">
        <w:rPr>
          <w:rFonts w:ascii="Arial Narrow" w:hAnsi="Arial Narrow" w:cs="Arial"/>
        </w:rPr>
        <w:t>. zm.)</w:t>
      </w:r>
      <w:r w:rsidRPr="00363DEB">
        <w:rPr>
          <w:rFonts w:ascii="Arial Narrow" w:hAnsi="Arial Narrow" w:cs="Arial"/>
        </w:rPr>
        <w:t xml:space="preserve">, zwanej dalej „ustawą </w:t>
      </w:r>
      <w:proofErr w:type="spellStart"/>
      <w:r w:rsidRPr="00363DEB">
        <w:rPr>
          <w:rFonts w:ascii="Arial Narrow" w:hAnsi="Arial Narrow" w:cs="Arial"/>
        </w:rPr>
        <w:t>Pzp</w:t>
      </w:r>
      <w:proofErr w:type="spellEnd"/>
      <w:r w:rsidRPr="00363DEB">
        <w:rPr>
          <w:rFonts w:ascii="Arial Narrow" w:hAnsi="Arial Narrow" w:cs="Arial"/>
        </w:rPr>
        <w:t xml:space="preserve">”, zawiadamia że unieważnia postępowanie o udzielenie zamówienia publicznego </w:t>
      </w:r>
      <w:r w:rsidR="00010B31" w:rsidRPr="00363DEB">
        <w:rPr>
          <w:rFonts w:ascii="Arial Narrow" w:hAnsi="Arial Narrow" w:cs="Arial"/>
        </w:rPr>
        <w:t>na</w:t>
      </w:r>
      <w:r w:rsidRPr="00363DEB">
        <w:rPr>
          <w:rFonts w:ascii="Arial Narrow" w:hAnsi="Arial Narrow" w:cs="Arial"/>
        </w:rPr>
        <w:t xml:space="preserve"> </w:t>
      </w:r>
      <w:r w:rsidR="00D8293D" w:rsidRPr="00363DEB">
        <w:rPr>
          <w:rFonts w:ascii="Arial Narrow" w:hAnsi="Arial Narrow" w:cs="Arial"/>
        </w:rPr>
        <w:t>na</w:t>
      </w:r>
      <w:r w:rsidR="00010B31" w:rsidRPr="00363DEB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363DEB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363DEB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363DEB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Temat</w:t>
            </w:r>
          </w:p>
          <w:p w:rsidR="00D44D12" w:rsidRPr="00363DEB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Przeglądy okresowe i naprawy - Myjnia dezynfektor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="00B7180E"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Przeglądy okresowe - Przystawka argonowa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 xml:space="preserve"> Przeglądy okresowe i naprawy - Nóż ultradźwiękowy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 xml:space="preserve"> Przeglądy okresowe i naprawy - Stymulator kaloryczny ENTHERMO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Przeglądy okresowe i naprawy - Aparat VNG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Przeglądy okresowe i naprawy - Stół operacyjny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Przeglądy okresowe i naprawy - Perymetr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Przeglądy okresowe i naprawy - Detektor promieniowania Gamma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lastRenderedPageBreak/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 xml:space="preserve"> Przeglądy okresowe i naprawy - Aparat </w:t>
            </w:r>
            <w:proofErr w:type="spellStart"/>
            <w:r w:rsidRPr="00363DEB">
              <w:rPr>
                <w:rFonts w:ascii="Arial Narrow" w:hAnsi="Arial Narrow" w:cs="Arial"/>
                <w:b/>
              </w:rPr>
              <w:t>urodynamiczny</w:t>
            </w:r>
            <w:proofErr w:type="spellEnd"/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Przeglądy okresowe i naprawy - System do diagnostyki i kontroli terapii zaburzeń snu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 xml:space="preserve">Przeglądy okresowe i naprawy - </w:t>
            </w:r>
            <w:proofErr w:type="spellStart"/>
            <w:r w:rsidRPr="00363DEB">
              <w:rPr>
                <w:rFonts w:ascii="Arial Narrow" w:hAnsi="Arial Narrow" w:cs="Arial"/>
                <w:b/>
              </w:rPr>
              <w:t>Kriokomora</w:t>
            </w:r>
            <w:proofErr w:type="spellEnd"/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Przeglądy okresowe i naprawy - System do diagnostyki układu krążenia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Przeglądy okresowe i naprawy - Aparaty do elektroterapii BTL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lastRenderedPageBreak/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lastRenderedPageBreak/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Przeglądy okresowe i naprawy - Fala uderzeniowa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Przeglądy okresowe i naprawy - Aparat do kriochirurgii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>Przeglądy okresowe i naprawy - Stół do czynnej pionizacji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  <w:tr w:rsidR="00B7180E" w:rsidRPr="00363DEB" w:rsidTr="00EA7B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80E" w:rsidRPr="00363DEB" w:rsidRDefault="00B7180E" w:rsidP="00EA7BF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363DEB">
              <w:rPr>
                <w:rFonts w:ascii="Arial Narrow" w:hAnsi="Arial Narrow" w:cs="Arial"/>
                <w:b/>
              </w:rPr>
              <w:t xml:space="preserve">Przeglądy okresowe i naprawy - </w:t>
            </w:r>
            <w:proofErr w:type="spellStart"/>
            <w:r w:rsidRPr="00363DEB">
              <w:rPr>
                <w:rFonts w:ascii="Arial Narrow" w:hAnsi="Arial Narrow" w:cs="Arial"/>
                <w:b/>
              </w:rPr>
              <w:t>Fizjodyspenser</w:t>
            </w:r>
            <w:proofErr w:type="spellEnd"/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prawne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B7180E" w:rsidP="00EA7BFC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</w:rPr>
              <w:t xml:space="preserve">Art. 255 pkt. 1 ustawy </w:t>
            </w:r>
            <w:proofErr w:type="spellStart"/>
            <w:r w:rsidRPr="00363DEB">
              <w:rPr>
                <w:rFonts w:ascii="Arial Narrow" w:hAnsi="Arial Narrow" w:cs="Arial"/>
              </w:rPr>
              <w:t>Pzp</w:t>
            </w:r>
            <w:proofErr w:type="spellEnd"/>
            <w:r w:rsidRPr="00363DEB">
              <w:rPr>
                <w:rFonts w:ascii="Arial Narrow" w:hAnsi="Arial Narrow" w:cs="Arial"/>
              </w:rPr>
              <w:t xml:space="preserve"> - nie złożono żadnego wniosku o dopuszczenie do udziału w postępowaniu albo żadnej oferty.</w:t>
            </w:r>
          </w:p>
          <w:p w:rsidR="00B7180E" w:rsidRPr="00363DEB" w:rsidRDefault="00B7180E" w:rsidP="00EA7BFC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363DEB">
              <w:rPr>
                <w:rFonts w:ascii="Arial Narrow" w:hAnsi="Arial Narrow" w:cs="Arial"/>
                <w:u w:val="single"/>
              </w:rPr>
              <w:t>Uzasadnienie faktyczne</w:t>
            </w:r>
            <w:r w:rsidRPr="00363DEB">
              <w:rPr>
                <w:rFonts w:ascii="Arial Narrow" w:hAnsi="Arial Narrow" w:cs="Arial"/>
              </w:rPr>
              <w:t>:</w:t>
            </w:r>
          </w:p>
          <w:p w:rsidR="00B7180E" w:rsidRPr="00363DEB" w:rsidRDefault="00363DEB" w:rsidP="00EA7BFC">
            <w:pPr>
              <w:spacing w:after="60"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Do dnia skł</w:t>
            </w:r>
            <w:r w:rsidRPr="00363DEB">
              <w:rPr>
                <w:rFonts w:ascii="Arial Narrow" w:hAnsi="Arial Narrow" w:cs="Arial"/>
              </w:rPr>
              <w:t>adania ofert, tj. do dnia 04.03.2026 r. do godziny 8:00 na przedmiotowe zadania nie wpłynęła żadna oferta</w:t>
            </w:r>
          </w:p>
        </w:tc>
      </w:tr>
    </w:tbl>
    <w:p w:rsidR="00010B31" w:rsidRPr="00363DEB" w:rsidRDefault="00010B31" w:rsidP="00363DEB">
      <w:pPr>
        <w:pStyle w:val="Tekstpodstawowy"/>
        <w:spacing w:before="36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363DEB">
        <w:rPr>
          <w:rFonts w:ascii="Arial Narrow" w:hAnsi="Arial Narrow" w:cs="Arial"/>
          <w:i/>
          <w:sz w:val="20"/>
        </w:rPr>
        <w:t>Zamawiający</w:t>
      </w:r>
    </w:p>
    <w:p w:rsidR="00363DEB" w:rsidRPr="00363DEB" w:rsidRDefault="00363DEB" w:rsidP="00363DEB">
      <w:pPr>
        <w:tabs>
          <w:tab w:val="left" w:pos="277"/>
          <w:tab w:val="right" w:pos="9072"/>
        </w:tabs>
        <w:rPr>
          <w:rFonts w:ascii="Arial Narrow" w:hAnsi="Arial Narrow" w:cs="Arial"/>
        </w:rPr>
      </w:pPr>
      <w:r w:rsidRPr="00363DEB">
        <w:rPr>
          <w:rFonts w:ascii="Arial Narrow" w:hAnsi="Arial Narrow" w:cs="Arial"/>
        </w:rPr>
        <w:t>Wykonano w 2 egz. na 1 ark.</w:t>
      </w:r>
    </w:p>
    <w:p w:rsidR="00363DEB" w:rsidRPr="00105ABB" w:rsidRDefault="00363DEB" w:rsidP="00363DEB">
      <w:pPr>
        <w:tabs>
          <w:tab w:val="left" w:pos="277"/>
          <w:tab w:val="right" w:pos="9072"/>
        </w:tabs>
        <w:rPr>
          <w:rFonts w:ascii="Arial Narrow" w:hAnsi="Arial Narrow" w:cs="Arial"/>
        </w:rPr>
      </w:pPr>
      <w:r w:rsidRPr="00105ABB">
        <w:rPr>
          <w:rFonts w:ascii="Arial Narrow" w:hAnsi="Arial Narrow" w:cs="Arial"/>
        </w:rPr>
        <w:t xml:space="preserve">Egz. 1 - a/a kancelaria  </w:t>
      </w:r>
    </w:p>
    <w:p w:rsidR="00363DEB" w:rsidRPr="00105ABB" w:rsidRDefault="00363DEB" w:rsidP="00363DEB">
      <w:pPr>
        <w:tabs>
          <w:tab w:val="left" w:pos="277"/>
          <w:tab w:val="right" w:pos="9072"/>
        </w:tabs>
        <w:rPr>
          <w:rFonts w:ascii="Arial Narrow" w:hAnsi="Arial Narrow" w:cs="Arial"/>
        </w:rPr>
      </w:pPr>
      <w:r w:rsidRPr="00105ABB">
        <w:rPr>
          <w:rFonts w:ascii="Arial Narrow" w:hAnsi="Arial Narrow" w:cs="Arial"/>
        </w:rPr>
        <w:t xml:space="preserve">Egz. 2 - adresat (platforma e-propublico.pl), </w:t>
      </w:r>
      <w:proofErr w:type="spellStart"/>
      <w:r w:rsidRPr="00105ABB">
        <w:rPr>
          <w:rFonts w:ascii="Arial Narrow" w:hAnsi="Arial Narrow" w:cs="Arial"/>
        </w:rPr>
        <w:t>SZPubl</w:t>
      </w:r>
      <w:proofErr w:type="spellEnd"/>
      <w:r w:rsidRPr="00105ABB">
        <w:rPr>
          <w:rFonts w:ascii="Arial Narrow" w:hAnsi="Arial Narrow" w:cs="Arial"/>
        </w:rPr>
        <w:t>. T2612 B5</w:t>
      </w:r>
    </w:p>
    <w:p w:rsidR="00363DEB" w:rsidRPr="00363DEB" w:rsidRDefault="00363DEB" w:rsidP="00363DEB">
      <w:pPr>
        <w:tabs>
          <w:tab w:val="left" w:pos="277"/>
          <w:tab w:val="right" w:pos="9072"/>
        </w:tabs>
        <w:rPr>
          <w:rFonts w:ascii="Arial Narrow" w:hAnsi="Arial Narrow" w:cs="Arial"/>
        </w:rPr>
      </w:pPr>
      <w:r w:rsidRPr="00363DEB">
        <w:rPr>
          <w:rFonts w:ascii="Arial Narrow" w:hAnsi="Arial Narrow" w:cs="Arial"/>
        </w:rPr>
        <w:t>Wyk. Katarzyna Szułczyńska - tel. 261 417 448, e-mail: szulczynska5702@10wsk.mil.pl</w:t>
      </w:r>
    </w:p>
    <w:p w:rsidR="00363DEB" w:rsidRPr="00363DEB" w:rsidRDefault="00363DEB" w:rsidP="00363DEB">
      <w:pPr>
        <w:rPr>
          <w:rFonts w:ascii="Arial Narrow" w:hAnsi="Arial Narrow" w:cs="Arial"/>
        </w:rPr>
      </w:pPr>
      <w:r w:rsidRPr="00363DEB">
        <w:rPr>
          <w:rFonts w:ascii="Arial Narrow" w:hAnsi="Arial Narrow" w:cs="Arial"/>
        </w:rPr>
        <w:t xml:space="preserve">Data: 27-04-2026 r.  </w:t>
      </w:r>
    </w:p>
    <w:p w:rsidR="002A7DFF" w:rsidRPr="00363DEB" w:rsidRDefault="00363DEB" w:rsidP="00363DEB">
      <w:pPr>
        <w:tabs>
          <w:tab w:val="right" w:pos="9072"/>
        </w:tabs>
        <w:spacing w:line="360" w:lineRule="auto"/>
        <w:rPr>
          <w:rFonts w:ascii="Arial Narrow" w:hAnsi="Arial Narrow"/>
        </w:rPr>
      </w:pPr>
      <w:r w:rsidRPr="00363DEB">
        <w:rPr>
          <w:rFonts w:ascii="Arial Narrow" w:hAnsi="Arial Narrow" w:cs="Arial"/>
        </w:rPr>
        <w:tab/>
      </w:r>
      <w:r w:rsidR="00B7180E" w:rsidRPr="00363DEB">
        <w:rPr>
          <w:rFonts w:ascii="Arial Narrow" w:hAnsi="Arial Narrow" w:cs="Arial"/>
        </w:rPr>
        <w:t xml:space="preserve">  </w:t>
      </w:r>
    </w:p>
    <w:sectPr w:rsidR="002A7DFF" w:rsidRPr="00363DEB" w:rsidSect="00363D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96B" w:rsidRDefault="0003496B" w:rsidP="00D34297">
      <w:r>
        <w:separator/>
      </w:r>
    </w:p>
  </w:endnote>
  <w:endnote w:type="continuationSeparator" w:id="1">
    <w:p w:rsidR="0003496B" w:rsidRDefault="0003496B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0E" w:rsidRDefault="00B7180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ED70BD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ED70BD" w:rsidRPr="00471F3F">
      <w:rPr>
        <w:rFonts w:ascii="Arial" w:hAnsi="Arial"/>
        <w:sz w:val="18"/>
        <w:szCs w:val="24"/>
      </w:rPr>
      <w:fldChar w:fldCharType="separate"/>
    </w:r>
    <w:r w:rsidR="00105ABB">
      <w:rPr>
        <w:rFonts w:ascii="Arial" w:hAnsi="Arial"/>
        <w:noProof/>
        <w:sz w:val="18"/>
        <w:szCs w:val="24"/>
      </w:rPr>
      <w:t>4</w:t>
    </w:r>
    <w:r w:rsidR="00ED70BD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ED70BD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ED70BD" w:rsidRPr="00471F3F">
      <w:rPr>
        <w:rFonts w:ascii="Arial" w:hAnsi="Arial"/>
        <w:sz w:val="18"/>
        <w:szCs w:val="24"/>
      </w:rPr>
      <w:fldChar w:fldCharType="separate"/>
    </w:r>
    <w:r w:rsidR="00105ABB">
      <w:rPr>
        <w:rFonts w:ascii="Arial" w:hAnsi="Arial"/>
        <w:noProof/>
        <w:sz w:val="18"/>
        <w:szCs w:val="24"/>
      </w:rPr>
      <w:t>4</w:t>
    </w:r>
    <w:r w:rsidR="00ED70BD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0E" w:rsidRDefault="00B718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96B" w:rsidRDefault="0003496B" w:rsidP="00D34297">
      <w:r>
        <w:separator/>
      </w:r>
    </w:p>
  </w:footnote>
  <w:footnote w:type="continuationSeparator" w:id="1">
    <w:p w:rsidR="0003496B" w:rsidRDefault="0003496B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0E" w:rsidRDefault="00B7180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0E" w:rsidRDefault="00B7180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80E" w:rsidRDefault="00B7180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180E"/>
    <w:rsid w:val="00010B31"/>
    <w:rsid w:val="0003496B"/>
    <w:rsid w:val="00104963"/>
    <w:rsid w:val="00105ABB"/>
    <w:rsid w:val="00150F65"/>
    <w:rsid w:val="002A7DFF"/>
    <w:rsid w:val="00310284"/>
    <w:rsid w:val="00363DEB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B7180E"/>
    <w:rsid w:val="00D34297"/>
    <w:rsid w:val="00D41670"/>
    <w:rsid w:val="00D44D12"/>
    <w:rsid w:val="00D8293D"/>
    <w:rsid w:val="00E403D2"/>
    <w:rsid w:val="00E742E3"/>
    <w:rsid w:val="00EB1359"/>
    <w:rsid w:val="00ED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1017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2026-04-27T06:59:00Z</cp:lastPrinted>
  <dcterms:created xsi:type="dcterms:W3CDTF">2026-04-27T06:46:00Z</dcterms:created>
  <dcterms:modified xsi:type="dcterms:W3CDTF">2026-04-27T06:59:00Z</dcterms:modified>
</cp:coreProperties>
</file>