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285814" w14:textId="77777777" w:rsidR="00DF5939" w:rsidRPr="00CF6F5A" w:rsidRDefault="00DF5939">
      <w:pPr>
        <w:pStyle w:val="Nagwek1"/>
        <w:tabs>
          <w:tab w:val="left" w:pos="0"/>
        </w:tabs>
      </w:pPr>
      <w:r>
        <w:t>Opis przedm</w:t>
      </w:r>
      <w:r w:rsidRPr="00CF6F5A">
        <w:t>iotu zamówienia</w:t>
      </w:r>
    </w:p>
    <w:p w14:paraId="4DC7C8A3" w14:textId="77777777" w:rsidR="00DF5939" w:rsidRPr="00CF6F5A" w:rsidRDefault="00DF5939" w:rsidP="008835E9">
      <w:pPr>
        <w:pStyle w:val="Nagwek3"/>
      </w:pPr>
      <w:r w:rsidRPr="00CF6F5A">
        <w:t xml:space="preserve">na dostawę przełączników lokalnej sieci komputerowej firmy </w:t>
      </w:r>
      <w:r w:rsidR="008835E9" w:rsidRPr="00CF6F5A">
        <w:rPr>
          <w:i/>
          <w:iCs/>
        </w:rPr>
        <w:t>DELL</w:t>
      </w:r>
      <w:r w:rsidR="00DE6148" w:rsidRPr="00CF6F5A">
        <w:t xml:space="preserve"> </w:t>
      </w:r>
    </w:p>
    <w:p w14:paraId="0468F919" w14:textId="77777777" w:rsidR="00DF5939" w:rsidRPr="00CF6F5A" w:rsidRDefault="00445FBF" w:rsidP="00445FBF">
      <w:pPr>
        <w:pStyle w:val="Nagwek4"/>
        <w:numPr>
          <w:ilvl w:val="0"/>
          <w:numId w:val="0"/>
        </w:numPr>
        <w:tabs>
          <w:tab w:val="left" w:pos="3192"/>
        </w:tabs>
        <w:jc w:val="left"/>
      </w:pPr>
      <w:r w:rsidRPr="00CF6F5A">
        <w:tab/>
      </w:r>
    </w:p>
    <w:p w14:paraId="4A28EC6E" w14:textId="77777777" w:rsidR="00E022AD" w:rsidRPr="00CF6F5A" w:rsidRDefault="00E022AD" w:rsidP="00E022AD">
      <w:pPr>
        <w:pStyle w:val="Tekstpodstawowy"/>
      </w:pPr>
    </w:p>
    <w:p w14:paraId="1F030238" w14:textId="77777777" w:rsidR="00DF5939" w:rsidRPr="00CF6F5A" w:rsidRDefault="00DF5939">
      <w:pPr>
        <w:pStyle w:val="Tekstpodstawowy"/>
      </w:pPr>
      <w:r w:rsidRPr="00CF6F5A">
        <w:t>Przedmiotem zamówienia jest dostawa następujących przełączników lokalnej sieci komputerowej fir</w:t>
      </w:r>
      <w:r w:rsidRPr="00CF6F5A">
        <w:softHyphen/>
        <w:t xml:space="preserve">my </w:t>
      </w:r>
      <w:r w:rsidR="008835E9" w:rsidRPr="00CF6F5A">
        <w:rPr>
          <w:i/>
          <w:iCs/>
        </w:rPr>
        <w:t>Dell</w:t>
      </w:r>
      <w:r w:rsidRPr="00CF6F5A">
        <w:rPr>
          <w:i/>
          <w:iCs/>
        </w:rPr>
        <w:t xml:space="preserve"> </w:t>
      </w:r>
      <w:proofErr w:type="spellStart"/>
      <w:r w:rsidR="008509A5" w:rsidRPr="00CF6F5A">
        <w:rPr>
          <w:i/>
          <w:iCs/>
        </w:rPr>
        <w:t>Powerswitch</w:t>
      </w:r>
      <w:proofErr w:type="spellEnd"/>
      <w:r w:rsidRPr="00CF6F5A">
        <w:rPr>
          <w:i/>
          <w:iCs/>
        </w:rPr>
        <w:t xml:space="preserve"> </w:t>
      </w:r>
      <w:r w:rsidR="003F60F9" w:rsidRPr="00CF6F5A">
        <w:t>serii</w:t>
      </w:r>
      <w:r w:rsidRPr="00CF6F5A">
        <w:t xml:space="preserve"> </w:t>
      </w:r>
      <w:bookmarkStart w:id="0" w:name="_Hlk224048733"/>
      <w:r w:rsidR="008509A5" w:rsidRPr="00CF6F5A">
        <w:t>S41</w:t>
      </w:r>
      <w:r w:rsidR="008D22A1" w:rsidRPr="00CF6F5A">
        <w:t>48F-ON</w:t>
      </w:r>
      <w:bookmarkEnd w:id="0"/>
      <w:r w:rsidR="0055410B" w:rsidRPr="00CF6F5A">
        <w:t>:</w:t>
      </w:r>
    </w:p>
    <w:p w14:paraId="5178D20B" w14:textId="77777777" w:rsidR="00DF5939" w:rsidRPr="00CF6F5A" w:rsidRDefault="00DF5939">
      <w:pPr>
        <w:pStyle w:val="Tekstpodstawowy"/>
        <w:rPr>
          <w:sz w:val="16"/>
          <w:szCs w:val="16"/>
        </w:rPr>
      </w:pPr>
    </w:p>
    <w:tbl>
      <w:tblPr>
        <w:tblW w:w="9639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359"/>
        <w:gridCol w:w="8572"/>
        <w:gridCol w:w="708"/>
      </w:tblGrid>
      <w:tr w:rsidR="008835E9" w:rsidRPr="00CF6F5A" w14:paraId="27859F54" w14:textId="77777777" w:rsidTr="00341987">
        <w:tc>
          <w:tcPr>
            <w:tcW w:w="359" w:type="dxa"/>
          </w:tcPr>
          <w:p w14:paraId="231ED693" w14:textId="77777777" w:rsidR="008835E9" w:rsidRPr="00CF6F5A" w:rsidRDefault="008835E9">
            <w:pPr>
              <w:pStyle w:val="Zawartotabeli"/>
              <w:snapToGrid w:val="0"/>
              <w:jc w:val="right"/>
              <w:rPr>
                <w:sz w:val="22"/>
                <w:szCs w:val="22"/>
                <w:lang w:val="en-US"/>
              </w:rPr>
            </w:pPr>
            <w:r w:rsidRPr="00CF6F5A">
              <w:rPr>
                <w:sz w:val="22"/>
                <w:szCs w:val="22"/>
                <w:lang w:val="en-US"/>
              </w:rPr>
              <w:t>1.</w:t>
            </w:r>
          </w:p>
        </w:tc>
        <w:tc>
          <w:tcPr>
            <w:tcW w:w="8572" w:type="dxa"/>
          </w:tcPr>
          <w:p w14:paraId="711A926D" w14:textId="77777777" w:rsidR="008835E9" w:rsidRPr="00CF6F5A" w:rsidRDefault="00A31992" w:rsidP="008D22A1">
            <w:pPr>
              <w:pStyle w:val="Zawartotabeli"/>
              <w:snapToGrid w:val="0"/>
              <w:rPr>
                <w:sz w:val="22"/>
                <w:szCs w:val="22"/>
                <w:lang w:val="en-US"/>
              </w:rPr>
            </w:pPr>
            <w:proofErr w:type="spellStart"/>
            <w:r w:rsidRPr="00CF6F5A">
              <w:rPr>
                <w:sz w:val="22"/>
                <w:szCs w:val="22"/>
                <w:lang w:val="en-US"/>
              </w:rPr>
              <w:t>Przełącznik</w:t>
            </w:r>
            <w:proofErr w:type="spellEnd"/>
            <w:r w:rsidRPr="00CF6F5A">
              <w:rPr>
                <w:sz w:val="22"/>
                <w:szCs w:val="22"/>
                <w:lang w:val="en-US"/>
              </w:rPr>
              <w:t xml:space="preserve"> DELL </w:t>
            </w:r>
            <w:proofErr w:type="spellStart"/>
            <w:r w:rsidR="008D22A1" w:rsidRPr="00CF6F5A">
              <w:rPr>
                <w:sz w:val="22"/>
                <w:szCs w:val="22"/>
                <w:lang w:val="en-US"/>
              </w:rPr>
              <w:t>Powerswitch</w:t>
            </w:r>
            <w:proofErr w:type="spellEnd"/>
            <w:r w:rsidR="008D22A1" w:rsidRPr="00CF6F5A">
              <w:rPr>
                <w:sz w:val="22"/>
                <w:szCs w:val="22"/>
                <w:lang w:val="en-US"/>
              </w:rPr>
              <w:t xml:space="preserve"> S4148F, 48x 10GbE SFP+, 2x QSFP+, 4x 100GbE QSFP28, 2x AC PSU, 4x Fan module, PSU to I/O Panel Airflow</w:t>
            </w:r>
          </w:p>
        </w:tc>
        <w:tc>
          <w:tcPr>
            <w:tcW w:w="708" w:type="dxa"/>
          </w:tcPr>
          <w:p w14:paraId="23705550" w14:textId="77777777" w:rsidR="008835E9" w:rsidRPr="00CF6F5A" w:rsidRDefault="00A31992">
            <w:pPr>
              <w:pStyle w:val="Zawartotabeli"/>
              <w:snapToGrid w:val="0"/>
              <w:jc w:val="right"/>
              <w:rPr>
                <w:sz w:val="22"/>
                <w:szCs w:val="22"/>
                <w:lang w:val="en-US"/>
              </w:rPr>
            </w:pPr>
            <w:r w:rsidRPr="00CF6F5A">
              <w:rPr>
                <w:sz w:val="22"/>
                <w:szCs w:val="22"/>
                <w:lang w:val="en-US"/>
              </w:rPr>
              <w:t>2</w:t>
            </w:r>
            <w:r w:rsidR="008835E9" w:rsidRPr="00CF6F5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8835E9" w:rsidRPr="00CF6F5A">
              <w:rPr>
                <w:sz w:val="22"/>
                <w:szCs w:val="22"/>
                <w:lang w:val="en-US"/>
              </w:rPr>
              <w:t>szt</w:t>
            </w:r>
            <w:proofErr w:type="spellEnd"/>
            <w:r w:rsidR="008835E9" w:rsidRPr="00CF6F5A">
              <w:rPr>
                <w:sz w:val="22"/>
                <w:szCs w:val="22"/>
                <w:lang w:val="en-US"/>
              </w:rPr>
              <w:t>.</w:t>
            </w:r>
          </w:p>
        </w:tc>
      </w:tr>
      <w:tr w:rsidR="0055410B" w:rsidRPr="00CF6F5A" w14:paraId="4BC97242" w14:textId="77777777" w:rsidTr="00341987">
        <w:tc>
          <w:tcPr>
            <w:tcW w:w="359" w:type="dxa"/>
          </w:tcPr>
          <w:p w14:paraId="4C3E1502" w14:textId="77777777" w:rsidR="0055410B" w:rsidRPr="00CF6F5A" w:rsidRDefault="003E7292" w:rsidP="0055410B">
            <w:pPr>
              <w:pStyle w:val="Zawartotabeli"/>
              <w:snapToGrid w:val="0"/>
              <w:jc w:val="right"/>
              <w:rPr>
                <w:sz w:val="22"/>
                <w:szCs w:val="22"/>
                <w:lang w:val="en-US"/>
              </w:rPr>
            </w:pPr>
            <w:r w:rsidRPr="00CF6F5A">
              <w:rPr>
                <w:sz w:val="22"/>
                <w:szCs w:val="22"/>
                <w:lang w:val="en-US"/>
              </w:rPr>
              <w:t>2</w:t>
            </w:r>
            <w:r w:rsidR="0055410B" w:rsidRPr="00CF6F5A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8572" w:type="dxa"/>
          </w:tcPr>
          <w:p w14:paraId="04B8D01D" w14:textId="77777777" w:rsidR="0055410B" w:rsidRPr="00CF6F5A" w:rsidRDefault="0055410B" w:rsidP="003E7292">
            <w:pPr>
              <w:pStyle w:val="Zawartotabeli"/>
              <w:tabs>
                <w:tab w:val="left" w:pos="6915"/>
              </w:tabs>
              <w:snapToGrid w:val="0"/>
              <w:rPr>
                <w:sz w:val="22"/>
                <w:szCs w:val="22"/>
                <w:lang w:val="en-US"/>
              </w:rPr>
            </w:pPr>
            <w:r w:rsidRPr="00CF6F5A">
              <w:rPr>
                <w:sz w:val="22"/>
                <w:szCs w:val="22"/>
                <w:lang w:val="en-US"/>
              </w:rPr>
              <w:t xml:space="preserve">Dell Networking, Transceiver, SFP+, 10GbE, LR, 1310nm Wavelength, </w:t>
            </w:r>
            <w:r w:rsidR="003E7292" w:rsidRPr="00CF6F5A">
              <w:rPr>
                <w:sz w:val="22"/>
                <w:szCs w:val="22"/>
                <w:lang w:val="en-US"/>
              </w:rPr>
              <w:t>SFP-10G-LR</w:t>
            </w:r>
          </w:p>
        </w:tc>
        <w:tc>
          <w:tcPr>
            <w:tcW w:w="708" w:type="dxa"/>
          </w:tcPr>
          <w:p w14:paraId="4114889B" w14:textId="77777777" w:rsidR="0055410B" w:rsidRPr="00CF6F5A" w:rsidRDefault="0055410B" w:rsidP="0055410B">
            <w:pPr>
              <w:pStyle w:val="Zawartotabeli"/>
              <w:snapToGrid w:val="0"/>
              <w:jc w:val="right"/>
              <w:rPr>
                <w:sz w:val="22"/>
                <w:szCs w:val="22"/>
              </w:rPr>
            </w:pPr>
            <w:r w:rsidRPr="00CF6F5A">
              <w:rPr>
                <w:sz w:val="22"/>
                <w:szCs w:val="22"/>
              </w:rPr>
              <w:t>4 szt.</w:t>
            </w:r>
          </w:p>
        </w:tc>
      </w:tr>
      <w:tr w:rsidR="0055410B" w:rsidRPr="00CF6F5A" w14:paraId="4D96E703" w14:textId="77777777" w:rsidTr="00341987">
        <w:tc>
          <w:tcPr>
            <w:tcW w:w="359" w:type="dxa"/>
          </w:tcPr>
          <w:p w14:paraId="0A31208D" w14:textId="77777777" w:rsidR="0055410B" w:rsidRPr="00CF6F5A" w:rsidRDefault="003E7292" w:rsidP="0055410B">
            <w:pPr>
              <w:pStyle w:val="Zawartotabeli"/>
              <w:snapToGrid w:val="0"/>
              <w:jc w:val="right"/>
              <w:rPr>
                <w:sz w:val="22"/>
                <w:szCs w:val="22"/>
                <w:lang w:val="en-US"/>
              </w:rPr>
            </w:pPr>
            <w:r w:rsidRPr="00CF6F5A">
              <w:rPr>
                <w:sz w:val="22"/>
                <w:szCs w:val="22"/>
                <w:lang w:val="en-US"/>
              </w:rPr>
              <w:t>3</w:t>
            </w:r>
            <w:r w:rsidR="0055410B" w:rsidRPr="00CF6F5A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8572" w:type="dxa"/>
          </w:tcPr>
          <w:p w14:paraId="19BA7B25" w14:textId="77777777" w:rsidR="0055410B" w:rsidRPr="00CF6F5A" w:rsidRDefault="0055410B" w:rsidP="0055410B">
            <w:pPr>
              <w:pStyle w:val="Zawartotabeli"/>
              <w:snapToGrid w:val="0"/>
              <w:rPr>
                <w:sz w:val="22"/>
                <w:szCs w:val="22"/>
                <w:lang w:val="en-US"/>
              </w:rPr>
            </w:pPr>
            <w:r w:rsidRPr="00CF6F5A">
              <w:rPr>
                <w:sz w:val="22"/>
                <w:szCs w:val="22"/>
                <w:lang w:val="en-US"/>
              </w:rPr>
              <w:t>Dell Networking, Transceiver, SFP+, 10GbE, SR, 850nm Wav</w:t>
            </w:r>
            <w:r w:rsidR="003E7292" w:rsidRPr="00CF6F5A">
              <w:rPr>
                <w:sz w:val="22"/>
                <w:szCs w:val="22"/>
                <w:lang w:val="en-US"/>
              </w:rPr>
              <w:t>elength, SFP-10G-SR</w:t>
            </w:r>
          </w:p>
        </w:tc>
        <w:tc>
          <w:tcPr>
            <w:tcW w:w="708" w:type="dxa"/>
          </w:tcPr>
          <w:p w14:paraId="2212FD94" w14:textId="77777777" w:rsidR="0055410B" w:rsidRPr="00CF6F5A" w:rsidRDefault="003E7292" w:rsidP="0055410B">
            <w:pPr>
              <w:pStyle w:val="Zawartotabeli"/>
              <w:snapToGrid w:val="0"/>
              <w:jc w:val="right"/>
              <w:rPr>
                <w:sz w:val="22"/>
                <w:szCs w:val="22"/>
                <w:lang w:val="en-US"/>
              </w:rPr>
            </w:pPr>
            <w:r w:rsidRPr="00CF6F5A">
              <w:rPr>
                <w:sz w:val="22"/>
                <w:szCs w:val="22"/>
                <w:lang w:val="en-US"/>
              </w:rPr>
              <w:t>4</w:t>
            </w:r>
            <w:r w:rsidR="00507714" w:rsidRPr="00CF6F5A">
              <w:rPr>
                <w:sz w:val="22"/>
                <w:szCs w:val="22"/>
                <w:lang w:val="en-US"/>
              </w:rPr>
              <w:t>0</w:t>
            </w:r>
            <w:r w:rsidR="0055410B" w:rsidRPr="00CF6F5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55410B" w:rsidRPr="00CF6F5A">
              <w:rPr>
                <w:sz w:val="22"/>
                <w:szCs w:val="22"/>
                <w:lang w:val="en-US"/>
              </w:rPr>
              <w:t>szt</w:t>
            </w:r>
            <w:proofErr w:type="spellEnd"/>
            <w:r w:rsidR="0055410B" w:rsidRPr="00CF6F5A">
              <w:rPr>
                <w:sz w:val="22"/>
                <w:szCs w:val="22"/>
                <w:lang w:val="en-US"/>
              </w:rPr>
              <w:t>.</w:t>
            </w:r>
          </w:p>
        </w:tc>
      </w:tr>
      <w:tr w:rsidR="0055410B" w:rsidRPr="00CF6F5A" w14:paraId="4BD16B02" w14:textId="77777777" w:rsidTr="00341987">
        <w:tc>
          <w:tcPr>
            <w:tcW w:w="359" w:type="dxa"/>
          </w:tcPr>
          <w:p w14:paraId="31294C89" w14:textId="77777777" w:rsidR="0055410B" w:rsidRPr="00CF6F5A" w:rsidRDefault="00507714" w:rsidP="0055410B">
            <w:pPr>
              <w:pStyle w:val="Zawartotabeli"/>
              <w:snapToGrid w:val="0"/>
              <w:jc w:val="right"/>
              <w:rPr>
                <w:sz w:val="22"/>
                <w:szCs w:val="22"/>
                <w:lang w:val="en-US"/>
              </w:rPr>
            </w:pPr>
            <w:r w:rsidRPr="00CF6F5A">
              <w:rPr>
                <w:sz w:val="22"/>
                <w:szCs w:val="22"/>
                <w:lang w:val="en-US"/>
              </w:rPr>
              <w:t>4</w:t>
            </w:r>
            <w:r w:rsidR="0055410B" w:rsidRPr="00CF6F5A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8572" w:type="dxa"/>
          </w:tcPr>
          <w:p w14:paraId="1869F392" w14:textId="77777777" w:rsidR="0055410B" w:rsidRPr="00CF6F5A" w:rsidRDefault="0055410B" w:rsidP="0055410B">
            <w:pPr>
              <w:pStyle w:val="Zawartotabeli"/>
              <w:snapToGrid w:val="0"/>
              <w:rPr>
                <w:sz w:val="22"/>
                <w:szCs w:val="22"/>
                <w:lang w:val="en-US"/>
              </w:rPr>
            </w:pPr>
            <w:r w:rsidRPr="00CF6F5A">
              <w:rPr>
                <w:sz w:val="22"/>
                <w:szCs w:val="22"/>
                <w:lang w:val="en-US"/>
              </w:rPr>
              <w:t>Dell Networking, DAC-QSFP-100G-1M</w:t>
            </w:r>
          </w:p>
        </w:tc>
        <w:tc>
          <w:tcPr>
            <w:tcW w:w="708" w:type="dxa"/>
          </w:tcPr>
          <w:p w14:paraId="33B1ECAD" w14:textId="77777777" w:rsidR="0055410B" w:rsidRPr="00CF6F5A" w:rsidRDefault="0055410B" w:rsidP="0055410B">
            <w:pPr>
              <w:pStyle w:val="Zawartotabeli"/>
              <w:snapToGrid w:val="0"/>
              <w:jc w:val="right"/>
              <w:rPr>
                <w:sz w:val="22"/>
                <w:szCs w:val="22"/>
                <w:lang w:val="en-US"/>
              </w:rPr>
            </w:pPr>
            <w:r w:rsidRPr="00CF6F5A">
              <w:rPr>
                <w:sz w:val="22"/>
                <w:szCs w:val="22"/>
                <w:lang w:val="en-US"/>
              </w:rPr>
              <w:t xml:space="preserve">2 </w:t>
            </w:r>
            <w:proofErr w:type="spellStart"/>
            <w:r w:rsidRPr="00CF6F5A">
              <w:rPr>
                <w:sz w:val="22"/>
                <w:szCs w:val="22"/>
                <w:lang w:val="en-US"/>
              </w:rPr>
              <w:t>szt</w:t>
            </w:r>
            <w:proofErr w:type="spellEnd"/>
            <w:r w:rsidRPr="00CF6F5A">
              <w:rPr>
                <w:sz w:val="22"/>
                <w:szCs w:val="22"/>
                <w:lang w:val="en-US"/>
              </w:rPr>
              <w:t>.</w:t>
            </w:r>
          </w:p>
        </w:tc>
      </w:tr>
    </w:tbl>
    <w:p w14:paraId="3C03147A" w14:textId="77777777" w:rsidR="00294F1E" w:rsidRPr="00CF6F5A" w:rsidRDefault="00294F1E">
      <w:pPr>
        <w:pStyle w:val="Tekstpodstawowy"/>
      </w:pPr>
    </w:p>
    <w:p w14:paraId="5D35639C" w14:textId="666440D8" w:rsidR="00DF5939" w:rsidRPr="00CF6F5A" w:rsidRDefault="00DF5939">
      <w:pPr>
        <w:pStyle w:val="Tekstpodstawowy"/>
      </w:pPr>
      <w:r w:rsidRPr="00CF6F5A">
        <w:t xml:space="preserve">Równoważne urządzenia muszą </w:t>
      </w:r>
      <w:r w:rsidR="004B03C8" w:rsidRPr="00CF6F5A">
        <w:t>spełnia</w:t>
      </w:r>
      <w:r w:rsidR="0076021D" w:rsidRPr="00CF6F5A">
        <w:t>ć poniższe wymagania:</w:t>
      </w:r>
    </w:p>
    <w:p w14:paraId="1A97B281" w14:textId="77777777" w:rsidR="0076021D" w:rsidRPr="00CF6F5A" w:rsidRDefault="0076021D" w:rsidP="0076021D">
      <w:r w:rsidRPr="00CF6F5A">
        <w:t xml:space="preserve">Urządzenie do montażu w szafie </w:t>
      </w:r>
      <w:proofErr w:type="spellStart"/>
      <w:r w:rsidRPr="00CF6F5A">
        <w:t>rackowej</w:t>
      </w:r>
      <w:proofErr w:type="spellEnd"/>
      <w:r w:rsidRPr="00CF6F5A">
        <w:t xml:space="preserve"> 19”</w:t>
      </w:r>
    </w:p>
    <w:p w14:paraId="48A7BDA7" w14:textId="77777777" w:rsidR="0076021D" w:rsidRPr="00CF6F5A" w:rsidRDefault="0076021D" w:rsidP="0076021D">
      <w:r w:rsidRPr="00CF6F5A">
        <w:t>Wysokość 1U</w:t>
      </w:r>
    </w:p>
    <w:p w14:paraId="5F148D80" w14:textId="77777777" w:rsidR="0076021D" w:rsidRPr="00CF6F5A" w:rsidRDefault="0076021D" w:rsidP="0076021D">
      <w:pPr>
        <w:rPr>
          <w:sz w:val="22"/>
          <w:szCs w:val="22"/>
        </w:rPr>
      </w:pPr>
      <w:r w:rsidRPr="00CF6F5A">
        <w:t xml:space="preserve">Porty: min. </w:t>
      </w:r>
      <w:r w:rsidRPr="00CF6F5A">
        <w:rPr>
          <w:sz w:val="22"/>
          <w:szCs w:val="22"/>
        </w:rPr>
        <w:t>48x 10GbE SFP+, 2x QSFP+, 4x 100GbE QSFP28</w:t>
      </w:r>
    </w:p>
    <w:p w14:paraId="7D9B43AB" w14:textId="4B0D7A2A" w:rsidR="0076021D" w:rsidRPr="00CF6F5A" w:rsidRDefault="0076021D" w:rsidP="0076021D">
      <w:pPr>
        <w:rPr>
          <w:lang w:val="en-US"/>
        </w:rPr>
      </w:pPr>
      <w:r w:rsidRPr="00CF6F5A">
        <w:rPr>
          <w:lang w:val="en-US"/>
        </w:rPr>
        <w:t xml:space="preserve">Port </w:t>
      </w:r>
      <w:proofErr w:type="spellStart"/>
      <w:r w:rsidRPr="00CF6F5A">
        <w:rPr>
          <w:lang w:val="en-US"/>
        </w:rPr>
        <w:t>konsoli</w:t>
      </w:r>
      <w:proofErr w:type="spellEnd"/>
      <w:r w:rsidRPr="00CF6F5A">
        <w:rPr>
          <w:lang w:val="en-US"/>
        </w:rPr>
        <w:t xml:space="preserve"> RJ45</w:t>
      </w:r>
    </w:p>
    <w:p w14:paraId="321FF276" w14:textId="3A1CD132" w:rsidR="0076021D" w:rsidRPr="00CF6F5A" w:rsidRDefault="0076021D" w:rsidP="0076021D">
      <w:pPr>
        <w:rPr>
          <w:lang w:val="en-US"/>
        </w:rPr>
      </w:pPr>
    </w:p>
    <w:p w14:paraId="0EA5605A" w14:textId="072CDA82" w:rsidR="0076021D" w:rsidRPr="00CF6F5A" w:rsidRDefault="0076021D" w:rsidP="0076021D">
      <w:pPr>
        <w:rPr>
          <w:lang w:val="en-US"/>
        </w:rPr>
      </w:pPr>
      <w:r w:rsidRPr="00CF6F5A">
        <w:rPr>
          <w:lang w:val="en-US"/>
        </w:rPr>
        <w:t xml:space="preserve">Min. 1.76 </w:t>
      </w:r>
      <w:proofErr w:type="spellStart"/>
      <w:r w:rsidRPr="00CF6F5A">
        <w:rPr>
          <w:lang w:val="en-US"/>
        </w:rPr>
        <w:t>Tbps</w:t>
      </w:r>
      <w:proofErr w:type="spellEnd"/>
      <w:r w:rsidRPr="00CF6F5A">
        <w:rPr>
          <w:lang w:val="en-US"/>
        </w:rPr>
        <w:t xml:space="preserve"> (full duplex)</w:t>
      </w:r>
    </w:p>
    <w:p w14:paraId="1012E6C7" w14:textId="48CE767E" w:rsidR="0076021D" w:rsidRPr="00CF6F5A" w:rsidRDefault="0076021D" w:rsidP="0076021D">
      <w:r w:rsidRPr="00CF6F5A">
        <w:t>Tablica adresów MAC min. 2</w:t>
      </w:r>
      <w:r w:rsidR="00D92B59" w:rsidRPr="00CF6F5A">
        <w:t>0</w:t>
      </w:r>
      <w:r w:rsidRPr="00CF6F5A">
        <w:t>0 tys.</w:t>
      </w:r>
    </w:p>
    <w:p w14:paraId="0EEC0A7F" w14:textId="7A64B1F0" w:rsidR="0076021D" w:rsidRPr="00CF6F5A" w:rsidRDefault="0076021D" w:rsidP="0076021D">
      <w:pPr>
        <w:rPr>
          <w:lang w:val="en-US"/>
        </w:rPr>
      </w:pPr>
      <w:proofErr w:type="spellStart"/>
      <w:r w:rsidRPr="00CF6F5A">
        <w:rPr>
          <w:lang w:val="en-US"/>
        </w:rPr>
        <w:t>Tablica</w:t>
      </w:r>
      <w:proofErr w:type="spellEnd"/>
      <w:r w:rsidRPr="00CF6F5A">
        <w:rPr>
          <w:lang w:val="en-US"/>
        </w:rPr>
        <w:t xml:space="preserve"> </w:t>
      </w:r>
      <w:proofErr w:type="spellStart"/>
      <w:r w:rsidRPr="00CF6F5A">
        <w:rPr>
          <w:lang w:val="en-US"/>
        </w:rPr>
        <w:t>tras</w:t>
      </w:r>
      <w:proofErr w:type="spellEnd"/>
      <w:r w:rsidRPr="00CF6F5A">
        <w:rPr>
          <w:lang w:val="en-US"/>
        </w:rPr>
        <w:t xml:space="preserve"> IPv4 min. 1</w:t>
      </w:r>
      <w:r w:rsidR="00D92B59" w:rsidRPr="00CF6F5A">
        <w:rPr>
          <w:lang w:val="en-US"/>
        </w:rPr>
        <w:t>50</w:t>
      </w:r>
      <w:r w:rsidRPr="00CF6F5A">
        <w:rPr>
          <w:lang w:val="en-US"/>
        </w:rPr>
        <w:t xml:space="preserve"> </w:t>
      </w:r>
      <w:proofErr w:type="spellStart"/>
      <w:r w:rsidRPr="00CF6F5A">
        <w:rPr>
          <w:lang w:val="en-US"/>
        </w:rPr>
        <w:t>tys</w:t>
      </w:r>
      <w:proofErr w:type="spellEnd"/>
      <w:r w:rsidRPr="00CF6F5A">
        <w:rPr>
          <w:lang w:val="en-US"/>
        </w:rPr>
        <w:t>.</w:t>
      </w:r>
    </w:p>
    <w:p w14:paraId="1D6AD2F7" w14:textId="42F6FE7D" w:rsidR="0076021D" w:rsidRPr="00CF6F5A" w:rsidRDefault="0076021D" w:rsidP="0076021D">
      <w:pPr>
        <w:rPr>
          <w:lang w:val="en-US"/>
        </w:rPr>
      </w:pPr>
      <w:proofErr w:type="spellStart"/>
      <w:r w:rsidRPr="00CF6F5A">
        <w:rPr>
          <w:lang w:val="en-US"/>
        </w:rPr>
        <w:t>Tablica</w:t>
      </w:r>
      <w:proofErr w:type="spellEnd"/>
      <w:r w:rsidRPr="00CF6F5A">
        <w:rPr>
          <w:lang w:val="en-US"/>
        </w:rPr>
        <w:t xml:space="preserve"> </w:t>
      </w:r>
      <w:proofErr w:type="spellStart"/>
      <w:r w:rsidRPr="00CF6F5A">
        <w:rPr>
          <w:lang w:val="en-US"/>
        </w:rPr>
        <w:t>tras</w:t>
      </w:r>
      <w:proofErr w:type="spellEnd"/>
      <w:r w:rsidRPr="00CF6F5A">
        <w:rPr>
          <w:lang w:val="en-US"/>
        </w:rPr>
        <w:t xml:space="preserve"> IPv6 min. </w:t>
      </w:r>
      <w:r w:rsidR="00D92B59" w:rsidRPr="00CF6F5A">
        <w:rPr>
          <w:lang w:val="en-US"/>
        </w:rPr>
        <w:t>100</w:t>
      </w:r>
      <w:r w:rsidRPr="00CF6F5A">
        <w:rPr>
          <w:lang w:val="en-US"/>
        </w:rPr>
        <w:t xml:space="preserve"> </w:t>
      </w:r>
      <w:proofErr w:type="spellStart"/>
      <w:r w:rsidRPr="00CF6F5A">
        <w:rPr>
          <w:lang w:val="en-US"/>
        </w:rPr>
        <w:t>tys</w:t>
      </w:r>
      <w:proofErr w:type="spellEnd"/>
      <w:r w:rsidR="00D92B59" w:rsidRPr="00CF6F5A">
        <w:rPr>
          <w:lang w:val="en-US"/>
        </w:rPr>
        <w:t>.</w:t>
      </w:r>
    </w:p>
    <w:p w14:paraId="262C1DAE" w14:textId="177C9CC4" w:rsidR="0076021D" w:rsidRPr="00CF6F5A" w:rsidRDefault="0076021D" w:rsidP="0076021D">
      <w:pPr>
        <w:rPr>
          <w:lang w:val="en-US"/>
        </w:rPr>
      </w:pPr>
      <w:r w:rsidRPr="00CF6F5A">
        <w:rPr>
          <w:lang w:val="en-US"/>
        </w:rPr>
        <w:t xml:space="preserve">L2 Ingress ACL min. </w:t>
      </w:r>
      <w:r w:rsidR="00D92B59" w:rsidRPr="00CF6F5A">
        <w:rPr>
          <w:lang w:val="en-US"/>
        </w:rPr>
        <w:t>4</w:t>
      </w:r>
      <w:r w:rsidRPr="00CF6F5A">
        <w:rPr>
          <w:lang w:val="en-US"/>
        </w:rPr>
        <w:t xml:space="preserve"> </w:t>
      </w:r>
      <w:proofErr w:type="spellStart"/>
      <w:r w:rsidRPr="00CF6F5A">
        <w:rPr>
          <w:lang w:val="en-US"/>
        </w:rPr>
        <w:t>tys</w:t>
      </w:r>
      <w:proofErr w:type="spellEnd"/>
      <w:r w:rsidRPr="00CF6F5A">
        <w:rPr>
          <w:lang w:val="en-US"/>
        </w:rPr>
        <w:t>.</w:t>
      </w:r>
    </w:p>
    <w:p w14:paraId="057B6EC9" w14:textId="004FEFEC" w:rsidR="0076021D" w:rsidRPr="00CF6F5A" w:rsidRDefault="0076021D" w:rsidP="0076021D">
      <w:pPr>
        <w:rPr>
          <w:lang w:val="en-US"/>
        </w:rPr>
      </w:pPr>
      <w:r w:rsidRPr="00CF6F5A">
        <w:rPr>
          <w:lang w:val="en-US"/>
        </w:rPr>
        <w:t xml:space="preserve">L2 Egress ACL min. </w:t>
      </w:r>
      <w:r w:rsidR="00D92B59" w:rsidRPr="00CF6F5A">
        <w:rPr>
          <w:lang w:val="en-US"/>
        </w:rPr>
        <w:t>1 ty.</w:t>
      </w:r>
    </w:p>
    <w:p w14:paraId="6B55CEF0" w14:textId="59E488A7" w:rsidR="0076021D" w:rsidRPr="00CF6F5A" w:rsidRDefault="0076021D" w:rsidP="0076021D">
      <w:pPr>
        <w:rPr>
          <w:lang w:val="en-US"/>
        </w:rPr>
      </w:pPr>
      <w:r w:rsidRPr="00CF6F5A">
        <w:rPr>
          <w:lang w:val="en-US"/>
        </w:rPr>
        <w:t xml:space="preserve">IPv4 Ingress ACL min. </w:t>
      </w:r>
      <w:r w:rsidR="00D92B59" w:rsidRPr="00CF6F5A">
        <w:rPr>
          <w:lang w:val="en-US"/>
        </w:rPr>
        <w:t>4</w:t>
      </w:r>
      <w:r w:rsidRPr="00CF6F5A">
        <w:rPr>
          <w:lang w:val="en-US"/>
        </w:rPr>
        <w:t xml:space="preserve"> </w:t>
      </w:r>
      <w:proofErr w:type="spellStart"/>
      <w:r w:rsidRPr="00CF6F5A">
        <w:rPr>
          <w:lang w:val="en-US"/>
        </w:rPr>
        <w:t>tys</w:t>
      </w:r>
      <w:proofErr w:type="spellEnd"/>
      <w:r w:rsidRPr="00CF6F5A">
        <w:rPr>
          <w:lang w:val="en-US"/>
        </w:rPr>
        <w:t>.</w:t>
      </w:r>
    </w:p>
    <w:p w14:paraId="55F0B6AF" w14:textId="300A8B85" w:rsidR="0076021D" w:rsidRPr="00CF6F5A" w:rsidRDefault="0076021D" w:rsidP="0076021D">
      <w:pPr>
        <w:rPr>
          <w:lang w:val="en-US"/>
        </w:rPr>
      </w:pPr>
      <w:r w:rsidRPr="00CF6F5A">
        <w:rPr>
          <w:lang w:val="en-US"/>
        </w:rPr>
        <w:t xml:space="preserve">IPv4 Egress ACL min. </w:t>
      </w:r>
      <w:r w:rsidR="00D92B59" w:rsidRPr="00CF6F5A">
        <w:rPr>
          <w:lang w:val="en-US"/>
        </w:rPr>
        <w:t>1</w:t>
      </w:r>
      <w:r w:rsidRPr="00CF6F5A">
        <w:rPr>
          <w:lang w:val="en-US"/>
        </w:rPr>
        <w:t xml:space="preserve"> </w:t>
      </w:r>
      <w:proofErr w:type="spellStart"/>
      <w:r w:rsidRPr="00CF6F5A">
        <w:rPr>
          <w:lang w:val="en-US"/>
        </w:rPr>
        <w:t>tys</w:t>
      </w:r>
      <w:proofErr w:type="spellEnd"/>
      <w:r w:rsidRPr="00CF6F5A">
        <w:rPr>
          <w:lang w:val="en-US"/>
        </w:rPr>
        <w:t>.</w:t>
      </w:r>
    </w:p>
    <w:p w14:paraId="0E9D4E30" w14:textId="04D99993" w:rsidR="0076021D" w:rsidRPr="00CF6F5A" w:rsidRDefault="0076021D" w:rsidP="0076021D">
      <w:pPr>
        <w:rPr>
          <w:lang w:val="en-US"/>
        </w:rPr>
      </w:pPr>
      <w:r w:rsidRPr="00CF6F5A">
        <w:rPr>
          <w:lang w:val="en-US"/>
        </w:rPr>
        <w:t xml:space="preserve">IPv6 Ingress ACL min. </w:t>
      </w:r>
      <w:r w:rsidR="00D92B59" w:rsidRPr="00CF6F5A">
        <w:rPr>
          <w:lang w:val="en-US"/>
        </w:rPr>
        <w:t>2</w:t>
      </w:r>
      <w:r w:rsidRPr="00CF6F5A">
        <w:rPr>
          <w:lang w:val="en-US"/>
        </w:rPr>
        <w:t xml:space="preserve"> </w:t>
      </w:r>
      <w:proofErr w:type="spellStart"/>
      <w:r w:rsidRPr="00CF6F5A">
        <w:rPr>
          <w:lang w:val="en-US"/>
        </w:rPr>
        <w:t>tys</w:t>
      </w:r>
      <w:proofErr w:type="spellEnd"/>
      <w:r w:rsidRPr="00CF6F5A">
        <w:rPr>
          <w:lang w:val="en-US"/>
        </w:rPr>
        <w:t>.</w:t>
      </w:r>
    </w:p>
    <w:p w14:paraId="43CD4F85" w14:textId="328DEB23" w:rsidR="0076021D" w:rsidRPr="00CF6F5A" w:rsidRDefault="0076021D" w:rsidP="0076021D">
      <w:pPr>
        <w:rPr>
          <w:lang w:val="en-US"/>
        </w:rPr>
      </w:pPr>
      <w:r w:rsidRPr="00CF6F5A">
        <w:rPr>
          <w:lang w:val="en-US"/>
        </w:rPr>
        <w:t xml:space="preserve">IPv6 Egress ACL min. </w:t>
      </w:r>
      <w:r w:rsidR="00D92B59" w:rsidRPr="00CF6F5A">
        <w:rPr>
          <w:lang w:val="en-US"/>
        </w:rPr>
        <w:t>500</w:t>
      </w:r>
      <w:r w:rsidRPr="00CF6F5A">
        <w:rPr>
          <w:lang w:val="en-US"/>
        </w:rPr>
        <w:t>.</w:t>
      </w:r>
    </w:p>
    <w:p w14:paraId="3670711E" w14:textId="77777777" w:rsidR="0076021D" w:rsidRPr="00CF6F5A" w:rsidRDefault="0076021D" w:rsidP="0076021D">
      <w:pPr>
        <w:rPr>
          <w:lang w:val="en-US"/>
        </w:rPr>
      </w:pPr>
      <w:r w:rsidRPr="00CF6F5A">
        <w:rPr>
          <w:lang w:val="en-US"/>
        </w:rPr>
        <w:t xml:space="preserve">VLAN min. 4 </w:t>
      </w:r>
      <w:proofErr w:type="spellStart"/>
      <w:r w:rsidRPr="00CF6F5A">
        <w:rPr>
          <w:lang w:val="en-US"/>
        </w:rPr>
        <w:t>tys</w:t>
      </w:r>
      <w:proofErr w:type="spellEnd"/>
      <w:r w:rsidRPr="00CF6F5A">
        <w:rPr>
          <w:lang w:val="en-US"/>
        </w:rPr>
        <w:t>.</w:t>
      </w:r>
    </w:p>
    <w:p w14:paraId="12B05089" w14:textId="6D315441" w:rsidR="0076021D" w:rsidRPr="00CF6F5A" w:rsidRDefault="0076021D" w:rsidP="0076021D">
      <w:r w:rsidRPr="00CF6F5A">
        <w:t>MSTP min. 3</w:t>
      </w:r>
      <w:r w:rsidR="00D92B59" w:rsidRPr="00CF6F5A">
        <w:t>2</w:t>
      </w:r>
      <w:r w:rsidRPr="00CF6F5A">
        <w:t xml:space="preserve"> instancje</w:t>
      </w:r>
    </w:p>
    <w:p w14:paraId="110E59EF" w14:textId="39BB555B" w:rsidR="0076021D" w:rsidRPr="00C646DE" w:rsidRDefault="0076021D" w:rsidP="0076021D">
      <w:r w:rsidRPr="00C646DE">
        <w:t>PVST min. 1</w:t>
      </w:r>
      <w:r w:rsidR="00D92B59" w:rsidRPr="00C646DE">
        <w:t>28</w:t>
      </w:r>
      <w:r w:rsidRPr="00C646DE">
        <w:t xml:space="preserve"> instancji</w:t>
      </w:r>
    </w:p>
    <w:p w14:paraId="6E9CE835" w14:textId="77777777" w:rsidR="0076021D" w:rsidRPr="00CF6F5A" w:rsidRDefault="0076021D" w:rsidP="0076021D">
      <w:pPr>
        <w:rPr>
          <w:lang w:val="en-US"/>
        </w:rPr>
      </w:pPr>
      <w:r w:rsidRPr="00CF6F5A">
        <w:rPr>
          <w:lang w:val="en-US"/>
        </w:rPr>
        <w:t xml:space="preserve">Link </w:t>
      </w:r>
      <w:proofErr w:type="spellStart"/>
      <w:r w:rsidRPr="00CF6F5A">
        <w:rPr>
          <w:lang w:val="en-US"/>
        </w:rPr>
        <w:t>aggragation</w:t>
      </w:r>
      <w:proofErr w:type="spellEnd"/>
      <w:r w:rsidRPr="00CF6F5A">
        <w:rPr>
          <w:lang w:val="en-US"/>
        </w:rPr>
        <w:t xml:space="preserve"> min. 128</w:t>
      </w:r>
    </w:p>
    <w:p w14:paraId="148536E9" w14:textId="77777777" w:rsidR="0076021D" w:rsidRPr="00CF6F5A" w:rsidRDefault="0076021D" w:rsidP="0076021D">
      <w:pPr>
        <w:rPr>
          <w:lang w:val="en-US"/>
        </w:rPr>
      </w:pPr>
      <w:r w:rsidRPr="00CF6F5A">
        <w:rPr>
          <w:lang w:val="en-US"/>
        </w:rPr>
        <w:t>LAG load balancing: L2, IPv4, IPv6</w:t>
      </w:r>
    </w:p>
    <w:p w14:paraId="559853A6" w14:textId="77777777" w:rsidR="0076021D" w:rsidRPr="00CF6F5A" w:rsidRDefault="0076021D" w:rsidP="0076021D">
      <w:pPr>
        <w:rPr>
          <w:lang w:val="en-US"/>
        </w:rPr>
      </w:pPr>
    </w:p>
    <w:p w14:paraId="7E45FFDF" w14:textId="15363418" w:rsidR="0076021D" w:rsidRPr="00CF6F5A" w:rsidRDefault="0076021D" w:rsidP="0076021D">
      <w:pPr>
        <w:rPr>
          <w:lang w:val="en-US"/>
        </w:rPr>
      </w:pPr>
    </w:p>
    <w:p w14:paraId="5E7606DF" w14:textId="77777777" w:rsidR="0076021D" w:rsidRPr="00CF6F5A" w:rsidRDefault="0076021D" w:rsidP="0076021D">
      <w:pPr>
        <w:rPr>
          <w:lang w:val="en-US"/>
        </w:rPr>
      </w:pPr>
      <w:r w:rsidRPr="00CF6F5A">
        <w:rPr>
          <w:lang w:val="en-US"/>
        </w:rPr>
        <w:t>Simple Network Management Protocol (SNMP) v3</w:t>
      </w:r>
    </w:p>
    <w:p w14:paraId="201BA7A5" w14:textId="22F76D1A" w:rsidR="0076021D" w:rsidRPr="00CF6F5A" w:rsidRDefault="0076021D" w:rsidP="0076021D">
      <w:pPr>
        <w:rPr>
          <w:lang w:val="en-US"/>
        </w:rPr>
      </w:pPr>
      <w:r w:rsidRPr="00CF6F5A">
        <w:rPr>
          <w:lang w:val="en-US"/>
        </w:rPr>
        <w:t>Network Time Protocol (NTP)</w:t>
      </w:r>
    </w:p>
    <w:p w14:paraId="5FFB30B1" w14:textId="77777777" w:rsidR="0076021D" w:rsidRPr="00CF6F5A" w:rsidRDefault="0076021D" w:rsidP="0076021D">
      <w:pPr>
        <w:rPr>
          <w:lang w:val="en-US"/>
        </w:rPr>
      </w:pPr>
      <w:r w:rsidRPr="00CF6F5A">
        <w:rPr>
          <w:lang w:val="en-US"/>
        </w:rPr>
        <w:t>Synchronous Ethernet (SyncE)</w:t>
      </w:r>
    </w:p>
    <w:p w14:paraId="4287E8A4" w14:textId="77777777" w:rsidR="0076021D" w:rsidRPr="00CF6F5A" w:rsidRDefault="0076021D" w:rsidP="0076021D">
      <w:pPr>
        <w:rPr>
          <w:lang w:val="en-US"/>
        </w:rPr>
      </w:pPr>
      <w:r w:rsidRPr="00CF6F5A">
        <w:rPr>
          <w:lang w:val="en-US"/>
        </w:rPr>
        <w:t>DHCP server</w:t>
      </w:r>
    </w:p>
    <w:p w14:paraId="72F4BC75" w14:textId="77777777" w:rsidR="0076021D" w:rsidRPr="00CF6F5A" w:rsidRDefault="0076021D" w:rsidP="0076021D">
      <w:pPr>
        <w:rPr>
          <w:lang w:val="en-US"/>
        </w:rPr>
      </w:pPr>
      <w:r w:rsidRPr="00CF6F5A">
        <w:rPr>
          <w:lang w:val="en-US"/>
        </w:rPr>
        <w:t>DHCP relay IPv4, IPv6</w:t>
      </w:r>
    </w:p>
    <w:p w14:paraId="31EECF63" w14:textId="77777777" w:rsidR="0076021D" w:rsidRPr="00CF6F5A" w:rsidRDefault="0076021D" w:rsidP="0076021D">
      <w:pPr>
        <w:rPr>
          <w:lang w:val="en-US"/>
        </w:rPr>
      </w:pPr>
      <w:r w:rsidRPr="00CF6F5A">
        <w:rPr>
          <w:lang w:val="en-US"/>
        </w:rPr>
        <w:lastRenderedPageBreak/>
        <w:t>DHCP option 82</w:t>
      </w:r>
    </w:p>
    <w:p w14:paraId="3196DE9C" w14:textId="77777777" w:rsidR="0076021D" w:rsidRPr="00CF6F5A" w:rsidRDefault="0076021D" w:rsidP="0076021D">
      <w:pPr>
        <w:rPr>
          <w:lang w:val="en-US"/>
        </w:rPr>
      </w:pPr>
      <w:r w:rsidRPr="00CF6F5A">
        <w:rPr>
          <w:lang w:val="en-US"/>
        </w:rPr>
        <w:t>DHCP Snooping</w:t>
      </w:r>
    </w:p>
    <w:p w14:paraId="03E6D1C1" w14:textId="77777777" w:rsidR="0076021D" w:rsidRPr="00CF6F5A" w:rsidRDefault="0076021D" w:rsidP="0076021D">
      <w:pPr>
        <w:rPr>
          <w:lang w:val="en-US"/>
        </w:rPr>
      </w:pPr>
      <w:r w:rsidRPr="00CF6F5A">
        <w:rPr>
          <w:lang w:val="en-US"/>
        </w:rPr>
        <w:t>Dynamic ARP Inspection</w:t>
      </w:r>
    </w:p>
    <w:p w14:paraId="49098CBD" w14:textId="77777777" w:rsidR="0076021D" w:rsidRPr="00CF6F5A" w:rsidRDefault="0076021D" w:rsidP="0076021D">
      <w:pPr>
        <w:rPr>
          <w:lang w:val="en-US"/>
        </w:rPr>
      </w:pPr>
      <w:r w:rsidRPr="00CF6F5A">
        <w:rPr>
          <w:lang w:val="en-US"/>
        </w:rPr>
        <w:t>Source Address Validation (SAV)</w:t>
      </w:r>
    </w:p>
    <w:p w14:paraId="0E690E46" w14:textId="77777777" w:rsidR="0076021D" w:rsidRPr="00CF6F5A" w:rsidRDefault="0076021D" w:rsidP="0076021D">
      <w:pPr>
        <w:rPr>
          <w:lang w:val="en-US"/>
        </w:rPr>
      </w:pPr>
      <w:r w:rsidRPr="00CF6F5A">
        <w:rPr>
          <w:lang w:val="en-US"/>
        </w:rPr>
        <w:t>Low latency Cut-Through mode</w:t>
      </w:r>
    </w:p>
    <w:p w14:paraId="6F553E36" w14:textId="77777777" w:rsidR="0076021D" w:rsidRPr="00CF6F5A" w:rsidRDefault="0076021D" w:rsidP="0076021D">
      <w:pPr>
        <w:rPr>
          <w:lang w:val="en-US"/>
        </w:rPr>
      </w:pPr>
      <w:proofErr w:type="spellStart"/>
      <w:r w:rsidRPr="00CF6F5A">
        <w:rPr>
          <w:lang w:val="en-US"/>
        </w:rPr>
        <w:t>Obsługa</w:t>
      </w:r>
      <w:proofErr w:type="spellEnd"/>
      <w:r w:rsidRPr="00CF6F5A">
        <w:rPr>
          <w:lang w:val="en-US"/>
        </w:rPr>
        <w:t xml:space="preserve"> L2 access mode I L2 trunk mode</w:t>
      </w:r>
    </w:p>
    <w:p w14:paraId="344092F5" w14:textId="77777777" w:rsidR="0076021D" w:rsidRPr="00CF6F5A" w:rsidRDefault="0076021D" w:rsidP="0076021D">
      <w:pPr>
        <w:rPr>
          <w:lang w:val="en-US"/>
        </w:rPr>
      </w:pPr>
      <w:proofErr w:type="spellStart"/>
      <w:r w:rsidRPr="00CF6F5A">
        <w:rPr>
          <w:lang w:val="en-US"/>
        </w:rPr>
        <w:t>Obsługa</w:t>
      </w:r>
      <w:proofErr w:type="spellEnd"/>
      <w:r w:rsidRPr="00CF6F5A">
        <w:rPr>
          <w:lang w:val="en-US"/>
        </w:rPr>
        <w:t xml:space="preserve"> L3 mode</w:t>
      </w:r>
    </w:p>
    <w:p w14:paraId="2C5285DD" w14:textId="77777777" w:rsidR="0076021D" w:rsidRPr="00CF6F5A" w:rsidRDefault="0076021D" w:rsidP="0076021D">
      <w:pPr>
        <w:rPr>
          <w:lang w:val="en-US"/>
        </w:rPr>
      </w:pPr>
      <w:r w:rsidRPr="00CF6F5A">
        <w:rPr>
          <w:lang w:val="en-US"/>
        </w:rPr>
        <w:t>Inter-VLAN routing</w:t>
      </w:r>
    </w:p>
    <w:p w14:paraId="74E64659" w14:textId="77777777" w:rsidR="0076021D" w:rsidRPr="00CF6F5A" w:rsidRDefault="0076021D" w:rsidP="0076021D">
      <w:pPr>
        <w:rPr>
          <w:lang w:val="en-US"/>
        </w:rPr>
      </w:pPr>
      <w:proofErr w:type="spellStart"/>
      <w:r w:rsidRPr="00CF6F5A">
        <w:rPr>
          <w:lang w:val="en-US"/>
        </w:rPr>
        <w:t>Obsługa</w:t>
      </w:r>
      <w:proofErr w:type="spellEnd"/>
      <w:r w:rsidRPr="00CF6F5A">
        <w:rPr>
          <w:lang w:val="en-US"/>
        </w:rPr>
        <w:t xml:space="preserve"> Port-channel (Link aggregation)</w:t>
      </w:r>
    </w:p>
    <w:p w14:paraId="4125C715" w14:textId="77777777" w:rsidR="0076021D" w:rsidRPr="00CF6F5A" w:rsidRDefault="0076021D" w:rsidP="0076021D">
      <w:pPr>
        <w:rPr>
          <w:lang w:val="en-US"/>
        </w:rPr>
      </w:pPr>
      <w:r w:rsidRPr="00CF6F5A">
        <w:rPr>
          <w:lang w:val="en-US"/>
        </w:rPr>
        <w:t>Energy-efficient Ethernet (EEE)</w:t>
      </w:r>
    </w:p>
    <w:p w14:paraId="6153491E" w14:textId="77777777" w:rsidR="0076021D" w:rsidRPr="00C646DE" w:rsidRDefault="0076021D" w:rsidP="0076021D">
      <w:pPr>
        <w:rPr>
          <w:lang w:val="en-US"/>
        </w:rPr>
      </w:pPr>
      <w:r w:rsidRPr="00C646DE">
        <w:rPr>
          <w:lang w:val="en-US"/>
        </w:rPr>
        <w:t>Digital optical monitoring (</w:t>
      </w:r>
      <w:proofErr w:type="spellStart"/>
      <w:r w:rsidRPr="00C646DE">
        <w:rPr>
          <w:lang w:val="en-US"/>
        </w:rPr>
        <w:t>temperatura</w:t>
      </w:r>
      <w:proofErr w:type="spellEnd"/>
      <w:r w:rsidRPr="00C646DE">
        <w:rPr>
          <w:lang w:val="en-US"/>
        </w:rPr>
        <w:t xml:space="preserve">, </w:t>
      </w:r>
      <w:proofErr w:type="spellStart"/>
      <w:r w:rsidRPr="00C646DE">
        <w:rPr>
          <w:lang w:val="en-US"/>
        </w:rPr>
        <w:t>napięcie</w:t>
      </w:r>
      <w:proofErr w:type="spellEnd"/>
      <w:r w:rsidRPr="00C646DE">
        <w:rPr>
          <w:lang w:val="en-US"/>
        </w:rPr>
        <w:t xml:space="preserve">, bias, </w:t>
      </w:r>
      <w:proofErr w:type="spellStart"/>
      <w:r w:rsidRPr="00C646DE">
        <w:rPr>
          <w:lang w:val="en-US"/>
        </w:rPr>
        <w:t>poziom</w:t>
      </w:r>
      <w:proofErr w:type="spellEnd"/>
      <w:r w:rsidRPr="00C646DE">
        <w:rPr>
          <w:lang w:val="en-US"/>
        </w:rPr>
        <w:t xml:space="preserve"> </w:t>
      </w:r>
      <w:proofErr w:type="spellStart"/>
      <w:r w:rsidRPr="00C646DE">
        <w:rPr>
          <w:lang w:val="en-US"/>
        </w:rPr>
        <w:t>nadawania</w:t>
      </w:r>
      <w:proofErr w:type="spellEnd"/>
      <w:r w:rsidRPr="00C646DE">
        <w:rPr>
          <w:lang w:val="en-US"/>
        </w:rPr>
        <w:t xml:space="preserve"> I </w:t>
      </w:r>
      <w:proofErr w:type="spellStart"/>
      <w:r w:rsidRPr="00C646DE">
        <w:rPr>
          <w:lang w:val="en-US"/>
        </w:rPr>
        <w:t>odbioru</w:t>
      </w:r>
      <w:proofErr w:type="spellEnd"/>
      <w:r w:rsidRPr="00C646DE">
        <w:rPr>
          <w:lang w:val="en-US"/>
        </w:rPr>
        <w:t>)</w:t>
      </w:r>
    </w:p>
    <w:p w14:paraId="5328F198" w14:textId="77777777" w:rsidR="0076021D" w:rsidRPr="00C646DE" w:rsidRDefault="0076021D" w:rsidP="0076021D">
      <w:pPr>
        <w:rPr>
          <w:lang w:val="en-US"/>
        </w:rPr>
      </w:pPr>
      <w:proofErr w:type="spellStart"/>
      <w:r w:rsidRPr="00C646DE">
        <w:rPr>
          <w:lang w:val="en-US"/>
        </w:rPr>
        <w:t>FCoE</w:t>
      </w:r>
      <w:proofErr w:type="spellEnd"/>
      <w:r w:rsidRPr="00C646DE">
        <w:rPr>
          <w:lang w:val="en-US"/>
        </w:rPr>
        <w:t xml:space="preserve"> (5248F)</w:t>
      </w:r>
    </w:p>
    <w:p w14:paraId="64C92B0F" w14:textId="77777777" w:rsidR="0076021D" w:rsidRPr="00C646DE" w:rsidRDefault="0076021D" w:rsidP="0076021D">
      <w:pPr>
        <w:rPr>
          <w:lang w:val="en-US"/>
        </w:rPr>
      </w:pPr>
      <w:r w:rsidRPr="00C646DE">
        <w:rPr>
          <w:lang w:val="en-US"/>
        </w:rPr>
        <w:t>802.X</w:t>
      </w:r>
    </w:p>
    <w:p w14:paraId="1485CC4C" w14:textId="77777777" w:rsidR="0076021D" w:rsidRPr="00CF6F5A" w:rsidRDefault="0076021D" w:rsidP="0076021D">
      <w:pPr>
        <w:rPr>
          <w:rFonts w:cstheme="minorHAnsi"/>
          <w:lang w:val="en-US"/>
        </w:rPr>
      </w:pPr>
      <w:r w:rsidRPr="00CF6F5A">
        <w:rPr>
          <w:rFonts w:cstheme="minorHAnsi"/>
          <w:lang w:val="en-US"/>
        </w:rPr>
        <w:t>LACP (</w:t>
      </w:r>
      <w:r w:rsidRPr="00CF6F5A">
        <w:rPr>
          <w:rFonts w:cstheme="minorHAnsi"/>
          <w:shd w:val="clear" w:color="auto" w:fill="FFFFFF"/>
          <w:lang w:val="en-US"/>
        </w:rPr>
        <w:t>Link Aggregation Control Protocol</w:t>
      </w:r>
      <w:r w:rsidRPr="00CF6F5A">
        <w:rPr>
          <w:rFonts w:cstheme="minorHAnsi"/>
          <w:lang w:val="en-US"/>
        </w:rPr>
        <w:t>)</w:t>
      </w:r>
    </w:p>
    <w:p w14:paraId="6BFB3E06" w14:textId="77777777" w:rsidR="0076021D" w:rsidRPr="00CF6F5A" w:rsidRDefault="0076021D" w:rsidP="0076021D">
      <w:pPr>
        <w:rPr>
          <w:lang w:val="en-US"/>
        </w:rPr>
      </w:pPr>
      <w:r w:rsidRPr="00CF6F5A">
        <w:rPr>
          <w:lang w:val="en-US"/>
        </w:rPr>
        <w:t>LLDP (Link Layer Discovery Protocol)</w:t>
      </w:r>
    </w:p>
    <w:p w14:paraId="208751C9" w14:textId="77777777" w:rsidR="0076021D" w:rsidRPr="00CF6F5A" w:rsidRDefault="0076021D" w:rsidP="0076021D">
      <w:pPr>
        <w:rPr>
          <w:lang w:val="en-US"/>
        </w:rPr>
      </w:pPr>
      <w:r w:rsidRPr="00CF6F5A">
        <w:rPr>
          <w:lang w:val="en-US"/>
        </w:rPr>
        <w:t>STP (Spanning Tree Protocol)</w:t>
      </w:r>
    </w:p>
    <w:p w14:paraId="02594B30" w14:textId="77777777" w:rsidR="0076021D" w:rsidRPr="00CF6F5A" w:rsidRDefault="0076021D" w:rsidP="0076021D">
      <w:pPr>
        <w:rPr>
          <w:lang w:val="en-US"/>
        </w:rPr>
      </w:pPr>
      <w:r w:rsidRPr="00CF6F5A">
        <w:rPr>
          <w:lang w:val="en-US"/>
        </w:rPr>
        <w:t>RSTP Rapid Spanning Tree Protocol)</w:t>
      </w:r>
    </w:p>
    <w:p w14:paraId="36A628A2" w14:textId="77777777" w:rsidR="0076021D" w:rsidRPr="00CF6F5A" w:rsidRDefault="0076021D" w:rsidP="0076021D">
      <w:pPr>
        <w:rPr>
          <w:lang w:val="en-US"/>
        </w:rPr>
      </w:pPr>
      <w:r w:rsidRPr="00CF6F5A">
        <w:rPr>
          <w:lang w:val="en-US"/>
        </w:rPr>
        <w:t>MSTP (Multiple Spanning Tree Protocol)</w:t>
      </w:r>
    </w:p>
    <w:p w14:paraId="1F71B189" w14:textId="77777777" w:rsidR="0076021D" w:rsidRPr="00CF6F5A" w:rsidRDefault="0076021D" w:rsidP="0076021D">
      <w:pPr>
        <w:rPr>
          <w:lang w:val="en-US"/>
        </w:rPr>
      </w:pPr>
      <w:r w:rsidRPr="00CF6F5A">
        <w:rPr>
          <w:lang w:val="en-US"/>
        </w:rPr>
        <w:t>Rapid-PVST (Rapid Per-VLAN Spanning Tree)</w:t>
      </w:r>
    </w:p>
    <w:p w14:paraId="67B4A7B7" w14:textId="77777777" w:rsidR="0076021D" w:rsidRPr="00CF6F5A" w:rsidRDefault="0076021D" w:rsidP="0076021D">
      <w:pPr>
        <w:rPr>
          <w:lang w:val="en-US"/>
        </w:rPr>
      </w:pPr>
      <w:r w:rsidRPr="00CF6F5A">
        <w:rPr>
          <w:lang w:val="en-US"/>
        </w:rPr>
        <w:t>VLAN (Virtual LAN)</w:t>
      </w:r>
    </w:p>
    <w:p w14:paraId="1892F43F" w14:textId="77777777" w:rsidR="0076021D" w:rsidRPr="00CF6F5A" w:rsidRDefault="0076021D" w:rsidP="0076021D">
      <w:pPr>
        <w:rPr>
          <w:lang w:val="en-US"/>
        </w:rPr>
      </w:pPr>
      <w:r w:rsidRPr="00CF6F5A">
        <w:rPr>
          <w:lang w:val="en-US"/>
        </w:rPr>
        <w:t>PVLAN (Private VLAN)</w:t>
      </w:r>
    </w:p>
    <w:p w14:paraId="58B0C36A" w14:textId="77777777" w:rsidR="0076021D" w:rsidRPr="00CF6F5A" w:rsidRDefault="0076021D" w:rsidP="0076021D">
      <w:pPr>
        <w:rPr>
          <w:lang w:val="en-US"/>
        </w:rPr>
      </w:pPr>
      <w:r w:rsidRPr="00CF6F5A">
        <w:rPr>
          <w:lang w:val="en-US"/>
        </w:rPr>
        <w:t>Port monitoring (local, remote, encapsulated remote)</w:t>
      </w:r>
    </w:p>
    <w:p w14:paraId="1045B1FF" w14:textId="77777777" w:rsidR="0076021D" w:rsidRPr="00CF6F5A" w:rsidRDefault="0076021D" w:rsidP="0076021D">
      <w:pPr>
        <w:rPr>
          <w:lang w:val="en-US"/>
        </w:rPr>
      </w:pPr>
      <w:r w:rsidRPr="00CF6F5A">
        <w:rPr>
          <w:lang w:val="en-US"/>
        </w:rPr>
        <w:t>BFD (Bidirectional Forwarding Detection)</w:t>
      </w:r>
    </w:p>
    <w:p w14:paraId="5CCA3A1C" w14:textId="77777777" w:rsidR="0076021D" w:rsidRPr="00CF6F5A" w:rsidRDefault="0076021D" w:rsidP="0076021D">
      <w:pPr>
        <w:rPr>
          <w:lang w:val="en-US"/>
        </w:rPr>
      </w:pPr>
      <w:r w:rsidRPr="00CF6F5A">
        <w:rPr>
          <w:lang w:val="en-US"/>
        </w:rPr>
        <w:t>BGP (Border Gateway Protocol)</w:t>
      </w:r>
    </w:p>
    <w:p w14:paraId="55242008" w14:textId="77777777" w:rsidR="0076021D" w:rsidRPr="00CF6F5A" w:rsidRDefault="0076021D" w:rsidP="0076021D">
      <w:pPr>
        <w:rPr>
          <w:lang w:val="en-US"/>
        </w:rPr>
      </w:pPr>
      <w:r w:rsidRPr="00CF6F5A">
        <w:rPr>
          <w:lang w:val="en-US"/>
        </w:rPr>
        <w:t>ECMP (Equal Cost Muli-Path)</w:t>
      </w:r>
    </w:p>
    <w:p w14:paraId="65EDC745" w14:textId="77777777" w:rsidR="0076021D" w:rsidRPr="00CF6F5A" w:rsidRDefault="0076021D" w:rsidP="0076021D">
      <w:pPr>
        <w:rPr>
          <w:lang w:val="en-US"/>
        </w:rPr>
      </w:pPr>
      <w:r w:rsidRPr="00CF6F5A">
        <w:rPr>
          <w:lang w:val="en-US"/>
        </w:rPr>
        <w:t>IPv4 Routing</w:t>
      </w:r>
    </w:p>
    <w:p w14:paraId="6E027F46" w14:textId="77777777" w:rsidR="0076021D" w:rsidRPr="00CF6F5A" w:rsidRDefault="0076021D" w:rsidP="0076021D">
      <w:pPr>
        <w:rPr>
          <w:lang w:val="en-US"/>
        </w:rPr>
      </w:pPr>
      <w:r w:rsidRPr="00CF6F5A">
        <w:rPr>
          <w:lang w:val="en-US"/>
        </w:rPr>
        <w:t>IPv6 Routing</w:t>
      </w:r>
    </w:p>
    <w:p w14:paraId="70D99F21" w14:textId="77777777" w:rsidR="0076021D" w:rsidRPr="00CF6F5A" w:rsidRDefault="0076021D" w:rsidP="0076021D">
      <w:pPr>
        <w:rPr>
          <w:lang w:val="en-US"/>
        </w:rPr>
      </w:pPr>
      <w:r w:rsidRPr="00CF6F5A">
        <w:rPr>
          <w:lang w:val="en-US"/>
        </w:rPr>
        <w:t>OSPF (Open Shortest Path First)</w:t>
      </w:r>
    </w:p>
    <w:p w14:paraId="67BABB2F" w14:textId="77777777" w:rsidR="0076021D" w:rsidRPr="00CF6F5A" w:rsidRDefault="0076021D" w:rsidP="0076021D">
      <w:pPr>
        <w:rPr>
          <w:lang w:val="en-US"/>
        </w:rPr>
      </w:pPr>
      <w:r w:rsidRPr="00CF6F5A">
        <w:rPr>
          <w:lang w:val="en-US"/>
        </w:rPr>
        <w:t>VRRP (Virtual Router Redundancy Protocol)</w:t>
      </w:r>
    </w:p>
    <w:p w14:paraId="01ABE035" w14:textId="77777777" w:rsidR="0076021D" w:rsidRPr="00CF6F5A" w:rsidRDefault="0076021D" w:rsidP="0076021D">
      <w:pPr>
        <w:rPr>
          <w:lang w:val="en-US"/>
        </w:rPr>
      </w:pPr>
      <w:r w:rsidRPr="00CF6F5A">
        <w:rPr>
          <w:lang w:val="en-US"/>
        </w:rPr>
        <w:t>VRF (Virtual Routing and Forwarding) (</w:t>
      </w:r>
      <w:proofErr w:type="spellStart"/>
      <w:r w:rsidRPr="00CF6F5A">
        <w:rPr>
          <w:lang w:val="en-US"/>
        </w:rPr>
        <w:t>liczba</w:t>
      </w:r>
      <w:proofErr w:type="spellEnd"/>
      <w:r w:rsidRPr="00CF6F5A">
        <w:rPr>
          <w:lang w:val="en-US"/>
        </w:rPr>
        <w:t xml:space="preserve"> </w:t>
      </w:r>
      <w:proofErr w:type="spellStart"/>
      <w:r w:rsidRPr="00CF6F5A">
        <w:rPr>
          <w:lang w:val="en-US"/>
        </w:rPr>
        <w:t>instancji</w:t>
      </w:r>
      <w:proofErr w:type="spellEnd"/>
      <w:r w:rsidRPr="00CF6F5A">
        <w:rPr>
          <w:lang w:val="en-US"/>
        </w:rPr>
        <w:t>?)</w:t>
      </w:r>
    </w:p>
    <w:p w14:paraId="39C4F479" w14:textId="77777777" w:rsidR="0076021D" w:rsidRPr="00C646DE" w:rsidRDefault="0076021D" w:rsidP="0076021D">
      <w:r w:rsidRPr="00C646DE">
        <w:t>IGMP</w:t>
      </w:r>
    </w:p>
    <w:p w14:paraId="53E387AC" w14:textId="77777777" w:rsidR="0076021D" w:rsidRPr="00C646DE" w:rsidRDefault="0076021D" w:rsidP="0076021D">
      <w:r w:rsidRPr="00C646DE">
        <w:t>PIM</w:t>
      </w:r>
    </w:p>
    <w:p w14:paraId="5AD8A76D" w14:textId="77777777" w:rsidR="0076021D" w:rsidRPr="00C646DE" w:rsidRDefault="0076021D" w:rsidP="0076021D">
      <w:r w:rsidRPr="00C646DE">
        <w:t>VXLAN</w:t>
      </w:r>
    </w:p>
    <w:p w14:paraId="2C0ED5BB" w14:textId="77777777" w:rsidR="0076021D" w:rsidRPr="00CF6F5A" w:rsidRDefault="0076021D" w:rsidP="0076021D">
      <w:pPr>
        <w:autoSpaceDE w:val="0"/>
        <w:autoSpaceDN w:val="0"/>
        <w:adjustRightInd w:val="0"/>
        <w:spacing w:after="200" w:line="276" w:lineRule="auto"/>
        <w:rPr>
          <w:rFonts w:cstheme="minorHAnsi"/>
        </w:rPr>
      </w:pPr>
      <w:r w:rsidRPr="00CF6F5A">
        <w:rPr>
          <w:rFonts w:cstheme="minorHAnsi"/>
        </w:rPr>
        <w:t>Możliwość autoryzacji prób logowania do urządzenia (dostęp administracyjny) do serwerów RADIUS i TACACS+</w:t>
      </w:r>
    </w:p>
    <w:p w14:paraId="502A21AD" w14:textId="77777777" w:rsidR="0076021D" w:rsidRPr="00CF6F5A" w:rsidRDefault="0076021D" w:rsidP="0076021D">
      <w:pPr>
        <w:autoSpaceDE w:val="0"/>
        <w:autoSpaceDN w:val="0"/>
        <w:adjustRightInd w:val="0"/>
        <w:spacing w:after="200" w:line="276" w:lineRule="auto"/>
        <w:rPr>
          <w:rFonts w:cstheme="minorHAnsi"/>
        </w:rPr>
      </w:pPr>
      <w:r w:rsidRPr="00CF6F5A">
        <w:rPr>
          <w:rFonts w:cstheme="minorHAnsi"/>
        </w:rPr>
        <w:t xml:space="preserve">Bezpieczny proces </w:t>
      </w:r>
      <w:proofErr w:type="spellStart"/>
      <w:r w:rsidRPr="00CF6F5A">
        <w:rPr>
          <w:rFonts w:cstheme="minorHAnsi"/>
        </w:rPr>
        <w:t>bootowania</w:t>
      </w:r>
      <w:proofErr w:type="spellEnd"/>
      <w:r w:rsidRPr="00CF6F5A">
        <w:rPr>
          <w:rFonts w:cstheme="minorHAnsi"/>
        </w:rPr>
        <w:t xml:space="preserve"> urządzenia</w:t>
      </w:r>
    </w:p>
    <w:p w14:paraId="7B5AD345" w14:textId="77777777" w:rsidR="0076021D" w:rsidRPr="00C646DE" w:rsidRDefault="0076021D" w:rsidP="0076021D">
      <w:pPr>
        <w:autoSpaceDE w:val="0"/>
        <w:autoSpaceDN w:val="0"/>
        <w:adjustRightInd w:val="0"/>
        <w:spacing w:after="200" w:line="276" w:lineRule="auto"/>
        <w:rPr>
          <w:rFonts w:cstheme="minorHAnsi"/>
        </w:rPr>
      </w:pPr>
      <w:proofErr w:type="spellStart"/>
      <w:r w:rsidRPr="00C646DE">
        <w:rPr>
          <w:rFonts w:cstheme="minorHAnsi"/>
        </w:rPr>
        <w:t>Ssh</w:t>
      </w:r>
      <w:proofErr w:type="spellEnd"/>
      <w:r w:rsidRPr="00C646DE">
        <w:rPr>
          <w:rFonts w:cstheme="minorHAnsi"/>
        </w:rPr>
        <w:t xml:space="preserve">, </w:t>
      </w:r>
      <w:proofErr w:type="spellStart"/>
      <w:r w:rsidRPr="00C646DE">
        <w:rPr>
          <w:rFonts w:cstheme="minorHAnsi"/>
        </w:rPr>
        <w:t>https</w:t>
      </w:r>
      <w:proofErr w:type="spellEnd"/>
      <w:r w:rsidRPr="00C646DE">
        <w:rPr>
          <w:rFonts w:cstheme="minorHAnsi"/>
        </w:rPr>
        <w:t xml:space="preserve">, SNMP v3, </w:t>
      </w:r>
      <w:proofErr w:type="spellStart"/>
      <w:r w:rsidRPr="00C646DE">
        <w:rPr>
          <w:rFonts w:cstheme="minorHAnsi"/>
        </w:rPr>
        <w:t>Syslog</w:t>
      </w:r>
      <w:proofErr w:type="spellEnd"/>
    </w:p>
    <w:p w14:paraId="6667EDB5" w14:textId="77777777" w:rsidR="0076021D" w:rsidRPr="00CF6F5A" w:rsidRDefault="0076021D" w:rsidP="0076021D">
      <w:pPr>
        <w:autoSpaceDE w:val="0"/>
        <w:autoSpaceDN w:val="0"/>
        <w:adjustRightInd w:val="0"/>
        <w:spacing w:after="200" w:line="276" w:lineRule="auto"/>
        <w:rPr>
          <w:rFonts w:cstheme="minorHAnsi"/>
        </w:rPr>
      </w:pPr>
      <w:r w:rsidRPr="00CF6F5A">
        <w:rPr>
          <w:rFonts w:cstheme="minorHAnsi"/>
        </w:rPr>
        <w:t>Obsługa list kontroli dostępu (ACL) :MAC IPv4, IPv6</w:t>
      </w:r>
    </w:p>
    <w:p w14:paraId="3C172B78" w14:textId="77777777" w:rsidR="0076021D" w:rsidRPr="00C646DE" w:rsidRDefault="0076021D" w:rsidP="0076021D">
      <w:pPr>
        <w:autoSpaceDE w:val="0"/>
        <w:autoSpaceDN w:val="0"/>
        <w:adjustRightInd w:val="0"/>
        <w:spacing w:after="200" w:line="276" w:lineRule="auto"/>
        <w:rPr>
          <w:rFonts w:cstheme="minorHAnsi"/>
        </w:rPr>
      </w:pPr>
      <w:proofErr w:type="spellStart"/>
      <w:r w:rsidRPr="00C646DE">
        <w:rPr>
          <w:rFonts w:cstheme="minorHAnsi"/>
        </w:rPr>
        <w:t>Openflow</w:t>
      </w:r>
      <w:proofErr w:type="spellEnd"/>
    </w:p>
    <w:p w14:paraId="5FEB77F4" w14:textId="77777777" w:rsidR="0076021D" w:rsidRPr="00C646DE" w:rsidRDefault="0076021D" w:rsidP="0076021D">
      <w:pPr>
        <w:autoSpaceDE w:val="0"/>
        <w:autoSpaceDN w:val="0"/>
        <w:adjustRightInd w:val="0"/>
        <w:spacing w:after="200" w:line="276" w:lineRule="auto"/>
        <w:rPr>
          <w:rFonts w:cstheme="minorHAnsi"/>
        </w:rPr>
      </w:pPr>
      <w:proofErr w:type="spellStart"/>
      <w:r w:rsidRPr="00C646DE">
        <w:rPr>
          <w:rFonts w:cstheme="minorHAnsi"/>
        </w:rPr>
        <w:t>QoS</w:t>
      </w:r>
      <w:proofErr w:type="spellEnd"/>
      <w:r w:rsidRPr="00C646DE">
        <w:rPr>
          <w:rFonts w:cstheme="minorHAnsi"/>
        </w:rPr>
        <w:t xml:space="preserve">: MAC, IP, TCP, ACL, Cos, DSCP, </w:t>
      </w:r>
      <w:r w:rsidRPr="00C646DE">
        <w:t>Control-</w:t>
      </w:r>
      <w:proofErr w:type="spellStart"/>
      <w:r w:rsidRPr="00C646DE">
        <w:t>plane</w:t>
      </w:r>
      <w:proofErr w:type="spellEnd"/>
      <w:r w:rsidRPr="00C646DE">
        <w:t xml:space="preserve"> </w:t>
      </w:r>
      <w:proofErr w:type="spellStart"/>
      <w:r w:rsidRPr="00C646DE">
        <w:t>policing</w:t>
      </w:r>
      <w:proofErr w:type="spellEnd"/>
      <w:r w:rsidRPr="00C646DE">
        <w:t xml:space="preserve"> (</w:t>
      </w:r>
      <w:proofErr w:type="spellStart"/>
      <w:r w:rsidRPr="00C646DE">
        <w:t>CoPP</w:t>
      </w:r>
      <w:proofErr w:type="spellEnd"/>
      <w:r w:rsidRPr="00C646DE">
        <w:t xml:space="preserve">), Możliwość zmiany wartości pól Cos i DSCP, </w:t>
      </w:r>
      <w:r w:rsidRPr="00C646DE">
        <w:rPr>
          <w:rFonts w:cstheme="minorHAnsi"/>
        </w:rPr>
        <w:t xml:space="preserve">Możliwość ograniczania pasma dostępnego na danym porcie, </w:t>
      </w:r>
      <w:proofErr w:type="spellStart"/>
      <w:r w:rsidRPr="00C646DE">
        <w:rPr>
          <w:rFonts w:cstheme="minorHAnsi"/>
        </w:rPr>
        <w:t>Strict</w:t>
      </w:r>
      <w:proofErr w:type="spellEnd"/>
      <w:r w:rsidRPr="00C646DE">
        <w:rPr>
          <w:rFonts w:cstheme="minorHAnsi"/>
        </w:rPr>
        <w:t xml:space="preserve"> </w:t>
      </w:r>
      <w:proofErr w:type="spellStart"/>
      <w:r w:rsidRPr="00C646DE">
        <w:rPr>
          <w:rFonts w:cstheme="minorHAnsi"/>
        </w:rPr>
        <w:lastRenderedPageBreak/>
        <w:t>PRiority</w:t>
      </w:r>
      <w:proofErr w:type="spellEnd"/>
      <w:r w:rsidRPr="00C646DE">
        <w:rPr>
          <w:rFonts w:cstheme="minorHAnsi"/>
        </w:rPr>
        <w:t xml:space="preserve">, </w:t>
      </w:r>
      <w:proofErr w:type="spellStart"/>
      <w:r w:rsidRPr="00C646DE">
        <w:rPr>
          <w:rFonts w:cstheme="minorHAnsi"/>
        </w:rPr>
        <w:t>Bandwidth</w:t>
      </w:r>
      <w:proofErr w:type="spellEnd"/>
      <w:r w:rsidRPr="00C646DE">
        <w:rPr>
          <w:rFonts w:cstheme="minorHAnsi"/>
        </w:rPr>
        <w:t xml:space="preserve"> </w:t>
      </w:r>
      <w:proofErr w:type="spellStart"/>
      <w:r w:rsidRPr="00C646DE">
        <w:rPr>
          <w:rFonts w:cstheme="minorHAnsi"/>
        </w:rPr>
        <w:t>allocation</w:t>
      </w:r>
      <w:proofErr w:type="spellEnd"/>
      <w:r w:rsidRPr="00C646DE">
        <w:rPr>
          <w:rFonts w:cstheme="minorHAnsi"/>
        </w:rPr>
        <w:t xml:space="preserve">, </w:t>
      </w:r>
      <w:proofErr w:type="spellStart"/>
      <w:r w:rsidRPr="00C646DE">
        <w:rPr>
          <w:rFonts w:cstheme="minorHAnsi"/>
        </w:rPr>
        <w:t>Traffic</w:t>
      </w:r>
      <w:proofErr w:type="spellEnd"/>
      <w:r w:rsidRPr="00C646DE">
        <w:rPr>
          <w:rFonts w:cstheme="minorHAnsi"/>
        </w:rPr>
        <w:t xml:space="preserve"> </w:t>
      </w:r>
      <w:proofErr w:type="spellStart"/>
      <w:r w:rsidRPr="00C646DE">
        <w:rPr>
          <w:rFonts w:cstheme="minorHAnsi"/>
        </w:rPr>
        <w:t>shaping</w:t>
      </w:r>
      <w:proofErr w:type="spellEnd"/>
    </w:p>
    <w:p w14:paraId="6765B1EA" w14:textId="3F8DB1DC" w:rsidR="0076021D" w:rsidRPr="00CF6F5A" w:rsidRDefault="0076021D" w:rsidP="0076021D">
      <w:pPr>
        <w:autoSpaceDE w:val="0"/>
        <w:autoSpaceDN w:val="0"/>
        <w:adjustRightInd w:val="0"/>
        <w:spacing w:after="200" w:line="276" w:lineRule="auto"/>
        <w:rPr>
          <w:rFonts w:cstheme="minorHAnsi"/>
          <w:lang w:val="en-US"/>
        </w:rPr>
      </w:pPr>
      <w:r w:rsidRPr="00CF6F5A">
        <w:rPr>
          <w:rFonts w:cstheme="minorHAnsi"/>
          <w:lang w:val="en-US"/>
        </w:rPr>
        <w:t>VLT</w:t>
      </w:r>
      <w:r w:rsidR="000C452A" w:rsidRPr="00CF6F5A">
        <w:rPr>
          <w:rFonts w:cstheme="minorHAnsi"/>
          <w:lang w:val="en-US"/>
        </w:rPr>
        <w:t xml:space="preserve"> (Virtual Link </w:t>
      </w:r>
      <w:proofErr w:type="spellStart"/>
      <w:r w:rsidR="000C452A" w:rsidRPr="00CF6F5A">
        <w:rPr>
          <w:rFonts w:cstheme="minorHAnsi"/>
          <w:lang w:val="en-US"/>
        </w:rPr>
        <w:t>Truncking</w:t>
      </w:r>
      <w:proofErr w:type="spellEnd"/>
      <w:r w:rsidR="000C452A" w:rsidRPr="00CF6F5A">
        <w:rPr>
          <w:rFonts w:cstheme="minorHAnsi"/>
          <w:lang w:val="en-US"/>
        </w:rPr>
        <w:t>)</w:t>
      </w:r>
      <w:r w:rsidRPr="00CF6F5A">
        <w:rPr>
          <w:rFonts w:cstheme="minorHAnsi"/>
          <w:lang w:val="en-US"/>
        </w:rPr>
        <w:t xml:space="preserve"> </w:t>
      </w:r>
    </w:p>
    <w:p w14:paraId="104E90AA" w14:textId="77777777" w:rsidR="0076021D" w:rsidRPr="00CF6F5A" w:rsidRDefault="0076021D" w:rsidP="0076021D">
      <w:pPr>
        <w:rPr>
          <w:lang w:val="en-US"/>
        </w:rPr>
      </w:pPr>
    </w:p>
    <w:p w14:paraId="31108C85" w14:textId="77777777" w:rsidR="0076021D" w:rsidRPr="00CF6F5A" w:rsidRDefault="0076021D" w:rsidP="0076021D">
      <w:pPr>
        <w:rPr>
          <w:lang w:val="en-US"/>
        </w:rPr>
      </w:pPr>
      <w:r w:rsidRPr="00CF6F5A">
        <w:rPr>
          <w:lang w:val="en-US"/>
        </w:rPr>
        <w:t>Zasilanie:</w:t>
      </w:r>
    </w:p>
    <w:p w14:paraId="62EB9E16" w14:textId="51C2CC2F" w:rsidR="0076021D" w:rsidRDefault="0076021D" w:rsidP="0076021D">
      <w:r w:rsidRPr="00CF6F5A">
        <w:t xml:space="preserve">2x </w:t>
      </w:r>
      <w:proofErr w:type="spellStart"/>
      <w:r w:rsidRPr="00CF6F5A">
        <w:t>hotswap</w:t>
      </w:r>
      <w:proofErr w:type="spellEnd"/>
      <w:r w:rsidRPr="00CF6F5A">
        <w:t xml:space="preserve"> </w:t>
      </w:r>
      <w:proofErr w:type="spellStart"/>
      <w:r w:rsidRPr="00CF6F5A">
        <w:t>Radundantne</w:t>
      </w:r>
      <w:proofErr w:type="spellEnd"/>
      <w:r w:rsidRPr="00CF6F5A">
        <w:t xml:space="preserve"> Max. pobór 650W 100-240VAC 50/60 </w:t>
      </w:r>
      <w:proofErr w:type="spellStart"/>
      <w:r w:rsidRPr="00CF6F5A">
        <w:t>Hz</w:t>
      </w:r>
      <w:proofErr w:type="spellEnd"/>
    </w:p>
    <w:p w14:paraId="39201B70" w14:textId="1FC974E7" w:rsidR="00B75174" w:rsidRDefault="00B75174" w:rsidP="0076021D"/>
    <w:p w14:paraId="33F31787" w14:textId="055CCE7D" w:rsidR="00583080" w:rsidRPr="00583080" w:rsidRDefault="00583080" w:rsidP="00583080">
      <w:pPr>
        <w:jc w:val="both"/>
      </w:pPr>
      <w:r w:rsidRPr="00583080">
        <w:t xml:space="preserve">Równoważne urządzenia muszą zapewniać możliwość tworzenia </w:t>
      </w:r>
      <w:proofErr w:type="spellStart"/>
      <w:r w:rsidRPr="00583080">
        <w:t>zarządzalnych</w:t>
      </w:r>
      <w:proofErr w:type="spellEnd"/>
      <w:r w:rsidRPr="00583080">
        <w:t xml:space="preserve"> wież, wirtualnych połączeń zapewniających możliwość realizacji redundantnych wirtualnych połączeń L2/L3 (np. VLT, MLAG lub równoważna technologia) oraz współpracy z posiadanymi przełącznikami Dell </w:t>
      </w:r>
      <w:proofErr w:type="spellStart"/>
      <w:r w:rsidRPr="00583080">
        <w:t>PowerSwitch</w:t>
      </w:r>
      <w:proofErr w:type="spellEnd"/>
      <w:r w:rsidRPr="00583080">
        <w:t xml:space="preserve"> S4148F na poziomie standardowych protokołów L2/L3 oraz umożliwiać wykorzystanie tych samych typów modułów optycznych i kabli (SFP+/QSFP28) co przełączniki S4148F-ON.</w:t>
      </w:r>
    </w:p>
    <w:p w14:paraId="5C187F3E" w14:textId="77777777" w:rsidR="004B5958" w:rsidRDefault="004B5958" w:rsidP="004B5958"/>
    <w:p w14:paraId="643B48F6" w14:textId="7013C7F2" w:rsidR="00DF5939" w:rsidRPr="00CF6F5A" w:rsidRDefault="00DF5939">
      <w:pPr>
        <w:pStyle w:val="Tekstpodstawowy"/>
      </w:pPr>
      <w:r w:rsidRPr="00CF6F5A">
        <w:t>W przypadku oferty na urządzenia równoważne, Zamawiający zastrzega sobie prawo do porów</w:t>
      </w:r>
      <w:r w:rsidRPr="00CF6F5A">
        <w:softHyphen/>
        <w:t>na</w:t>
      </w:r>
      <w:r w:rsidRPr="00CF6F5A">
        <w:softHyphen/>
        <w:t>nia opisu technicznego zawartego w ofercie z oficjalnymi danymi producenta.</w:t>
      </w:r>
    </w:p>
    <w:p w14:paraId="0FB09B83" w14:textId="77777777" w:rsidR="00DF5939" w:rsidRPr="00CF6F5A" w:rsidRDefault="00DF5939">
      <w:pPr>
        <w:pStyle w:val="Tekstpodstawowy"/>
      </w:pPr>
      <w:r w:rsidRPr="00CF6F5A">
        <w:rPr>
          <w:u w:val="single"/>
        </w:rPr>
        <w:t>Warunki gwarancyjne</w:t>
      </w:r>
      <w:r w:rsidRPr="00CF6F5A">
        <w:t>:</w:t>
      </w:r>
    </w:p>
    <w:p w14:paraId="546A323A" w14:textId="24003B55" w:rsidR="00583080" w:rsidRPr="00583080" w:rsidRDefault="00583080" w:rsidP="00583080">
      <w:pPr>
        <w:pStyle w:val="Tekstpodstawowy"/>
        <w:rPr>
          <w:rFonts w:cs="Times New Roman"/>
        </w:rPr>
      </w:pPr>
      <w:r w:rsidRPr="00583080">
        <w:rPr>
          <w:rFonts w:cs="Times New Roman"/>
        </w:rPr>
        <w:t>Pięć lat gwarancji producenta realizowanej w miejscu instalacji sprzętu, liczonej od daty podpisania protokołu bez zastrzeżeń z czasem reakcji do 4 godzin od momentu przyjęcia zgłoszenia. Czas naprawy od momentu przyjęcia zgłoszenia do końca następnego dnia roboczego. Możliwość zgłaszania awarii w trybie 24/7.</w:t>
      </w:r>
    </w:p>
    <w:p w14:paraId="1A1AC225" w14:textId="77777777" w:rsidR="00DF5939" w:rsidRPr="00CF6F5A" w:rsidRDefault="00DF5939">
      <w:pPr>
        <w:pStyle w:val="Tekstpodstawowy"/>
        <w:rPr>
          <w:u w:val="single"/>
        </w:rPr>
      </w:pPr>
      <w:r w:rsidRPr="00CF6F5A">
        <w:rPr>
          <w:u w:val="single"/>
        </w:rPr>
        <w:t>Warunki odbioru dostawy:</w:t>
      </w:r>
    </w:p>
    <w:p w14:paraId="4EBDE9B5" w14:textId="453F737E" w:rsidR="001428C7" w:rsidRDefault="00DF5939" w:rsidP="0055410B">
      <w:pPr>
        <w:pStyle w:val="Tekstpodstawowy"/>
        <w:rPr>
          <w:rFonts w:cs="Times New Roman"/>
        </w:rPr>
      </w:pPr>
      <w:bookmarkStart w:id="1" w:name="_Hlk216766689"/>
      <w:r w:rsidRPr="00CF6F5A">
        <w:t>Dostawa musi pochodzić z autoryzowanego kanału dystrybucji producenta na terenie Unii Europej</w:t>
      </w:r>
      <w:r w:rsidRPr="00CF6F5A">
        <w:softHyphen/>
        <w:t>skiej.  Dostarczone urządzenia muszą być fabrycznie nowe,</w:t>
      </w:r>
      <w:r w:rsidR="00CF6F5A" w:rsidRPr="00CF6F5A">
        <w:t xml:space="preserve"> </w:t>
      </w:r>
      <w:bookmarkEnd w:id="1"/>
      <w:r w:rsidR="001428C7" w:rsidRPr="007B0F80">
        <w:rPr>
          <w:rFonts w:cs="Times New Roman"/>
        </w:rPr>
        <w:t xml:space="preserve">tj. data produkcji przełączników nie </w:t>
      </w:r>
      <w:r w:rsidR="001428C7">
        <w:rPr>
          <w:rFonts w:cs="Times New Roman"/>
        </w:rPr>
        <w:t>jest</w:t>
      </w:r>
      <w:r w:rsidR="001428C7" w:rsidRPr="007B0F80">
        <w:rPr>
          <w:rFonts w:cs="Times New Roman"/>
        </w:rPr>
        <w:t xml:space="preserve"> wcześniejsza niż 90 dni w stosunku do dnia ich dostarczenia</w:t>
      </w:r>
      <w:r w:rsidR="001E3548">
        <w:rPr>
          <w:rFonts w:cs="Times New Roman"/>
        </w:rPr>
        <w:t>.</w:t>
      </w:r>
    </w:p>
    <w:p w14:paraId="27433E63" w14:textId="5E57CEC9" w:rsidR="00DF5939" w:rsidRPr="0055410B" w:rsidRDefault="00F72F30" w:rsidP="0055410B">
      <w:pPr>
        <w:pStyle w:val="Tekstpodstawowy"/>
      </w:pPr>
      <w:r>
        <w:rPr>
          <w:rFonts w:cs="Times New Roman"/>
        </w:rPr>
        <w:t>Z</w:t>
      </w:r>
      <w:r w:rsidR="00DF5939" w:rsidRPr="00CF6F5A">
        <w:t>a</w:t>
      </w:r>
      <w:r w:rsidR="00DF5939" w:rsidRPr="00CF6F5A">
        <w:softHyphen/>
        <w:t>mawiający za</w:t>
      </w:r>
      <w:r w:rsidR="00DF5939" w:rsidRPr="00CF6F5A">
        <w:softHyphen/>
        <w:t>strze</w:t>
      </w:r>
      <w:r w:rsidR="00DF5939" w:rsidRPr="00CF6F5A">
        <w:softHyphen/>
        <w:t>ga sobie prawo do spraw</w:t>
      </w:r>
      <w:r w:rsidR="00DF5939" w:rsidRPr="00CF6F5A">
        <w:softHyphen/>
        <w:t>dzenia legalności dostawy bezpośrednio u polskiego przed</w:t>
      </w:r>
      <w:r w:rsidR="00DF5939" w:rsidRPr="00CF6F5A">
        <w:softHyphen/>
        <w:t>st</w:t>
      </w:r>
      <w:r>
        <w:t>a</w:t>
      </w:r>
      <w:r w:rsidR="00DF5939" w:rsidRPr="00CF6F5A">
        <w:t>wiciela producenta, w szczególności ważności i zakresu uprawnień gwa</w:t>
      </w:r>
      <w:r w:rsidR="00DF5939" w:rsidRPr="00CF6F5A">
        <w:softHyphen/>
        <w:t>ran</w:t>
      </w:r>
      <w:r w:rsidR="00DF5939" w:rsidRPr="00CF6F5A">
        <w:softHyphen/>
        <w:t>cyjnych.</w:t>
      </w:r>
    </w:p>
    <w:sectPr w:rsidR="00DF5939" w:rsidRPr="0055410B" w:rsidSect="00445FBF">
      <w:headerReference w:type="default" r:id="rId8"/>
      <w:footerReference w:type="default" r:id="rId9"/>
      <w:pgSz w:w="11906" w:h="16838"/>
      <w:pgMar w:top="1983" w:right="1134" w:bottom="1983" w:left="1134" w:header="993" w:footer="14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9C3310" w14:textId="77777777" w:rsidR="00A7721E" w:rsidRDefault="00A7721E">
      <w:r>
        <w:separator/>
      </w:r>
    </w:p>
  </w:endnote>
  <w:endnote w:type="continuationSeparator" w:id="0">
    <w:p w14:paraId="7263A838" w14:textId="77777777" w:rsidR="00A7721E" w:rsidRDefault="00A772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33155C" w14:textId="0F910EC5" w:rsidR="00DF5939" w:rsidRDefault="00DF5939">
    <w:pPr>
      <w:pStyle w:val="Stopkaporodku"/>
    </w:pPr>
    <w:r>
      <w:t xml:space="preserve">Str. </w:t>
    </w:r>
    <w:r>
      <w:fldChar w:fldCharType="begin"/>
    </w:r>
    <w:r>
      <w:instrText xml:space="preserve"> PAGE </w:instrText>
    </w:r>
    <w:r>
      <w:fldChar w:fldCharType="separate"/>
    </w:r>
    <w:r w:rsidR="00A00632">
      <w:rPr>
        <w:noProof/>
      </w:rPr>
      <w:t>3</w:t>
    </w:r>
    <w:r>
      <w:fldChar w:fldCharType="end"/>
    </w:r>
    <w:r>
      <w:t>/</w:t>
    </w:r>
    <w:fldSimple w:instr=" NUMPAGES \*Arabic ">
      <w:r w:rsidR="00A00632">
        <w:rPr>
          <w:noProof/>
        </w:rPr>
        <w:t>3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AD082B" w14:textId="77777777" w:rsidR="00A7721E" w:rsidRDefault="00A7721E">
      <w:r>
        <w:separator/>
      </w:r>
    </w:p>
  </w:footnote>
  <w:footnote w:type="continuationSeparator" w:id="0">
    <w:p w14:paraId="5DD5AC44" w14:textId="77777777" w:rsidR="00A7721E" w:rsidRDefault="00A772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531B8A" w14:textId="662FCDFB" w:rsidR="00445FBF" w:rsidRPr="003C3750" w:rsidRDefault="003C3750" w:rsidP="00445FBF">
    <w:pPr>
      <w:pStyle w:val="Nagwek"/>
      <w:rPr>
        <w:sz w:val="20"/>
        <w:szCs w:val="20"/>
      </w:rPr>
    </w:pPr>
    <w:r>
      <w:rPr>
        <w:sz w:val="20"/>
        <w:szCs w:val="20"/>
      </w:rPr>
      <w:t>ZP3/6575</w:t>
    </w:r>
    <w:r>
      <w:rPr>
        <w:sz w:val="20"/>
        <w:szCs w:val="20"/>
      </w:rPr>
      <w:tab/>
    </w:r>
    <w:r>
      <w:rPr>
        <w:sz w:val="20"/>
        <w:szCs w:val="20"/>
      </w:rPr>
      <w:tab/>
    </w:r>
    <w:r>
      <w:rPr>
        <w:sz w:val="20"/>
        <w:szCs w:val="20"/>
      </w:rPr>
      <w:tab/>
    </w:r>
    <w:r w:rsidR="00445FBF" w:rsidRPr="003C3750">
      <w:rPr>
        <w:sz w:val="20"/>
        <w:szCs w:val="20"/>
      </w:rPr>
      <w:t>Załącznik A do SWZ – część 1</w:t>
    </w:r>
    <w:r w:rsidRPr="003C3750">
      <w:rPr>
        <w:sz w:val="20"/>
        <w:szCs w:val="20"/>
      </w:rPr>
      <w:t xml:space="preserve"> – opis przedmiotu zamówienia</w:t>
    </w:r>
    <w:r w:rsidR="00386379">
      <w:rPr>
        <w:sz w:val="20"/>
        <w:szCs w:val="20"/>
      </w:rPr>
      <w:t xml:space="preserve">  NOWY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3C41C50"/>
    <w:multiLevelType w:val="hybridMultilevel"/>
    <w:tmpl w:val="DCD696F0"/>
    <w:lvl w:ilvl="0" w:tplc="ECD41634">
      <w:start w:val="1"/>
      <w:numFmt w:val="lowerLetter"/>
      <w:lvlText w:val="%1)"/>
      <w:lvlJc w:val="left"/>
      <w:pPr>
        <w:ind w:left="720" w:hanging="360"/>
      </w:pPr>
    </w:lvl>
    <w:lvl w:ilvl="1" w:tplc="2CF4F1F4">
      <w:start w:val="1"/>
      <w:numFmt w:val="lowerLetter"/>
      <w:lvlText w:val="%2)"/>
      <w:lvlJc w:val="left"/>
      <w:pPr>
        <w:ind w:left="720" w:hanging="360"/>
      </w:pPr>
    </w:lvl>
    <w:lvl w:ilvl="2" w:tplc="C85E6188">
      <w:start w:val="1"/>
      <w:numFmt w:val="lowerLetter"/>
      <w:lvlText w:val="%3)"/>
      <w:lvlJc w:val="left"/>
      <w:pPr>
        <w:ind w:left="720" w:hanging="360"/>
      </w:pPr>
    </w:lvl>
    <w:lvl w:ilvl="3" w:tplc="3426F168">
      <w:start w:val="1"/>
      <w:numFmt w:val="lowerLetter"/>
      <w:lvlText w:val="%4)"/>
      <w:lvlJc w:val="left"/>
      <w:pPr>
        <w:ind w:left="720" w:hanging="360"/>
      </w:pPr>
    </w:lvl>
    <w:lvl w:ilvl="4" w:tplc="A6546E7A">
      <w:start w:val="1"/>
      <w:numFmt w:val="lowerLetter"/>
      <w:lvlText w:val="%5)"/>
      <w:lvlJc w:val="left"/>
      <w:pPr>
        <w:ind w:left="720" w:hanging="360"/>
      </w:pPr>
    </w:lvl>
    <w:lvl w:ilvl="5" w:tplc="9F68F38A">
      <w:start w:val="1"/>
      <w:numFmt w:val="lowerLetter"/>
      <w:lvlText w:val="%6)"/>
      <w:lvlJc w:val="left"/>
      <w:pPr>
        <w:ind w:left="720" w:hanging="360"/>
      </w:pPr>
    </w:lvl>
    <w:lvl w:ilvl="6" w:tplc="7B922C52">
      <w:start w:val="1"/>
      <w:numFmt w:val="lowerLetter"/>
      <w:lvlText w:val="%7)"/>
      <w:lvlJc w:val="left"/>
      <w:pPr>
        <w:ind w:left="720" w:hanging="360"/>
      </w:pPr>
    </w:lvl>
    <w:lvl w:ilvl="7" w:tplc="B7AE0F1E">
      <w:start w:val="1"/>
      <w:numFmt w:val="lowerLetter"/>
      <w:lvlText w:val="%8)"/>
      <w:lvlJc w:val="left"/>
      <w:pPr>
        <w:ind w:left="720" w:hanging="360"/>
      </w:pPr>
    </w:lvl>
    <w:lvl w:ilvl="8" w:tplc="4F586B5A">
      <w:start w:val="1"/>
      <w:numFmt w:val="lowerLetter"/>
      <w:lvlText w:val="%9)"/>
      <w:lvlJc w:val="left"/>
      <w:pPr>
        <w:ind w:left="720" w:hanging="360"/>
      </w:pPr>
    </w:lvl>
  </w:abstractNum>
  <w:abstractNum w:abstractNumId="2" w15:restartNumberingAfterBreak="0">
    <w:nsid w:val="112F69C5"/>
    <w:multiLevelType w:val="hybridMultilevel"/>
    <w:tmpl w:val="17F8D4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C9777A"/>
    <w:multiLevelType w:val="singleLevel"/>
    <w:tmpl w:val="D47A07A8"/>
    <w:lvl w:ilvl="0">
      <w:start w:val="1"/>
      <w:numFmt w:val="bullet"/>
      <w:lvlText w:val="Ÿ"/>
      <w:legacy w:legacy="1" w:legacySpace="0" w:legacyIndent="360"/>
      <w:lvlJc w:val="left"/>
      <w:pPr>
        <w:ind w:left="360" w:hanging="360"/>
      </w:pPr>
      <w:rPr>
        <w:rFonts w:ascii="Wingdings" w:hAnsi="Wingdings" w:hint="default"/>
      </w:rPr>
    </w:lvl>
  </w:abstractNum>
  <w:abstractNum w:abstractNumId="4" w15:restartNumberingAfterBreak="0">
    <w:nsid w:val="2FC026A3"/>
    <w:multiLevelType w:val="hybridMultilevel"/>
    <w:tmpl w:val="AA18D12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AB6EAD"/>
    <w:multiLevelType w:val="hybridMultilevel"/>
    <w:tmpl w:val="5F98C58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594901"/>
    <w:multiLevelType w:val="hybridMultilevel"/>
    <w:tmpl w:val="C2A6EF40"/>
    <w:lvl w:ilvl="0" w:tplc="1150AC00">
      <w:start w:val="1"/>
      <w:numFmt w:val="decimal"/>
      <w:lvlText w:val="%1."/>
      <w:lvlJc w:val="left"/>
      <w:pPr>
        <w:ind w:left="720" w:hanging="360"/>
      </w:pPr>
    </w:lvl>
    <w:lvl w:ilvl="1" w:tplc="F48A1898">
      <w:start w:val="1"/>
      <w:numFmt w:val="decimal"/>
      <w:lvlText w:val="%2."/>
      <w:lvlJc w:val="left"/>
      <w:pPr>
        <w:ind w:left="720" w:hanging="360"/>
      </w:pPr>
    </w:lvl>
    <w:lvl w:ilvl="2" w:tplc="BF00F574">
      <w:start w:val="1"/>
      <w:numFmt w:val="decimal"/>
      <w:lvlText w:val="%3."/>
      <w:lvlJc w:val="left"/>
      <w:pPr>
        <w:ind w:left="720" w:hanging="360"/>
      </w:pPr>
    </w:lvl>
    <w:lvl w:ilvl="3" w:tplc="FB36DFEE">
      <w:start w:val="1"/>
      <w:numFmt w:val="decimal"/>
      <w:lvlText w:val="%4."/>
      <w:lvlJc w:val="left"/>
      <w:pPr>
        <w:ind w:left="720" w:hanging="360"/>
      </w:pPr>
    </w:lvl>
    <w:lvl w:ilvl="4" w:tplc="4EF6CBDC">
      <w:start w:val="1"/>
      <w:numFmt w:val="decimal"/>
      <w:lvlText w:val="%5."/>
      <w:lvlJc w:val="left"/>
      <w:pPr>
        <w:ind w:left="720" w:hanging="360"/>
      </w:pPr>
    </w:lvl>
    <w:lvl w:ilvl="5" w:tplc="44A4C714">
      <w:start w:val="1"/>
      <w:numFmt w:val="decimal"/>
      <w:lvlText w:val="%6."/>
      <w:lvlJc w:val="left"/>
      <w:pPr>
        <w:ind w:left="720" w:hanging="360"/>
      </w:pPr>
    </w:lvl>
    <w:lvl w:ilvl="6" w:tplc="D0DAD70A">
      <w:start w:val="1"/>
      <w:numFmt w:val="decimal"/>
      <w:lvlText w:val="%7."/>
      <w:lvlJc w:val="left"/>
      <w:pPr>
        <w:ind w:left="720" w:hanging="360"/>
      </w:pPr>
    </w:lvl>
    <w:lvl w:ilvl="7" w:tplc="1D186B9E">
      <w:start w:val="1"/>
      <w:numFmt w:val="decimal"/>
      <w:lvlText w:val="%8."/>
      <w:lvlJc w:val="left"/>
      <w:pPr>
        <w:ind w:left="720" w:hanging="360"/>
      </w:pPr>
    </w:lvl>
    <w:lvl w:ilvl="8" w:tplc="08AE7370">
      <w:start w:val="1"/>
      <w:numFmt w:val="decimal"/>
      <w:lvlText w:val="%9."/>
      <w:lvlJc w:val="left"/>
      <w:pPr>
        <w:ind w:left="720" w:hanging="360"/>
      </w:pPr>
    </w:lvl>
  </w:abstractNum>
  <w:num w:numId="1" w16cid:durableId="1091899066">
    <w:abstractNumId w:val="0"/>
  </w:num>
  <w:num w:numId="2" w16cid:durableId="1639217380">
    <w:abstractNumId w:val="3"/>
  </w:num>
  <w:num w:numId="3" w16cid:durableId="376902747">
    <w:abstractNumId w:val="5"/>
  </w:num>
  <w:num w:numId="4" w16cid:durableId="2019692249">
    <w:abstractNumId w:val="4"/>
  </w:num>
  <w:num w:numId="5" w16cid:durableId="362168579">
    <w:abstractNumId w:val="2"/>
  </w:num>
  <w:num w:numId="6" w16cid:durableId="1007630620">
    <w:abstractNumId w:val="6"/>
  </w:num>
  <w:num w:numId="7" w16cid:durableId="104532738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BD2"/>
    <w:rsid w:val="000015BF"/>
    <w:rsid w:val="00067892"/>
    <w:rsid w:val="00073FBB"/>
    <w:rsid w:val="00092310"/>
    <w:rsid w:val="000B27E6"/>
    <w:rsid w:val="000C452A"/>
    <w:rsid w:val="000C5387"/>
    <w:rsid w:val="000F5077"/>
    <w:rsid w:val="00110BD2"/>
    <w:rsid w:val="001169DE"/>
    <w:rsid w:val="001428C7"/>
    <w:rsid w:val="001A7D23"/>
    <w:rsid w:val="001E322E"/>
    <w:rsid w:val="001E3548"/>
    <w:rsid w:val="00217238"/>
    <w:rsid w:val="00233ED4"/>
    <w:rsid w:val="00282294"/>
    <w:rsid w:val="00294F1E"/>
    <w:rsid w:val="002A2FF0"/>
    <w:rsid w:val="002B3DE8"/>
    <w:rsid w:val="002D68BB"/>
    <w:rsid w:val="00322E35"/>
    <w:rsid w:val="00341987"/>
    <w:rsid w:val="00386379"/>
    <w:rsid w:val="003C3750"/>
    <w:rsid w:val="003C7DA7"/>
    <w:rsid w:val="003E7292"/>
    <w:rsid w:val="003F60F9"/>
    <w:rsid w:val="00423412"/>
    <w:rsid w:val="004234C7"/>
    <w:rsid w:val="00433228"/>
    <w:rsid w:val="00445FBF"/>
    <w:rsid w:val="004B03C8"/>
    <w:rsid w:val="004B5958"/>
    <w:rsid w:val="00507714"/>
    <w:rsid w:val="00514C10"/>
    <w:rsid w:val="005418A2"/>
    <w:rsid w:val="0055304C"/>
    <w:rsid w:val="0055410B"/>
    <w:rsid w:val="00566867"/>
    <w:rsid w:val="00583080"/>
    <w:rsid w:val="0058480E"/>
    <w:rsid w:val="00585841"/>
    <w:rsid w:val="005950DB"/>
    <w:rsid w:val="005B5226"/>
    <w:rsid w:val="00634D06"/>
    <w:rsid w:val="00690177"/>
    <w:rsid w:val="00697F8A"/>
    <w:rsid w:val="00750F64"/>
    <w:rsid w:val="0076021D"/>
    <w:rsid w:val="007849F0"/>
    <w:rsid w:val="007C1950"/>
    <w:rsid w:val="007E55C3"/>
    <w:rsid w:val="00800A5C"/>
    <w:rsid w:val="00840A35"/>
    <w:rsid w:val="008509A5"/>
    <w:rsid w:val="008835E9"/>
    <w:rsid w:val="008D22A1"/>
    <w:rsid w:val="009068AB"/>
    <w:rsid w:val="00935D70"/>
    <w:rsid w:val="00965992"/>
    <w:rsid w:val="009906A4"/>
    <w:rsid w:val="009B00F8"/>
    <w:rsid w:val="00A00632"/>
    <w:rsid w:val="00A31992"/>
    <w:rsid w:val="00A7721E"/>
    <w:rsid w:val="00AC6DE3"/>
    <w:rsid w:val="00B26BB2"/>
    <w:rsid w:val="00B63052"/>
    <w:rsid w:val="00B75174"/>
    <w:rsid w:val="00B90FD6"/>
    <w:rsid w:val="00BA2D25"/>
    <w:rsid w:val="00BB390A"/>
    <w:rsid w:val="00BC4CEB"/>
    <w:rsid w:val="00BF59AD"/>
    <w:rsid w:val="00C5424B"/>
    <w:rsid w:val="00C57400"/>
    <w:rsid w:val="00C646DE"/>
    <w:rsid w:val="00CF6F5A"/>
    <w:rsid w:val="00D92B59"/>
    <w:rsid w:val="00DB154A"/>
    <w:rsid w:val="00DE6148"/>
    <w:rsid w:val="00DF5939"/>
    <w:rsid w:val="00E022AD"/>
    <w:rsid w:val="00E439BC"/>
    <w:rsid w:val="00E86B6F"/>
    <w:rsid w:val="00EA4A33"/>
    <w:rsid w:val="00EF2E6B"/>
    <w:rsid w:val="00F72F30"/>
    <w:rsid w:val="00F81B1D"/>
    <w:rsid w:val="00FC0DC5"/>
    <w:rsid w:val="00FE2254"/>
    <w:rsid w:val="00FF470D"/>
    <w:rsid w:val="00FF53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1BD3486E"/>
  <w15:chartTrackingRefBased/>
  <w15:docId w15:val="{57DD9049-2600-49A9-988D-EBDAC9D3D9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</w:pPr>
    <w:rPr>
      <w:rFonts w:eastAsia="Lucida Sans Unicode" w:cs="Tahoma"/>
      <w:sz w:val="24"/>
      <w:szCs w:val="24"/>
      <w:lang w:bidi="pl-PL"/>
    </w:rPr>
  </w:style>
  <w:style w:type="paragraph" w:styleId="Nagwek1">
    <w:name w:val="heading 1"/>
    <w:basedOn w:val="Nagwek"/>
    <w:next w:val="Tekstpodstawowy"/>
    <w:qFormat/>
    <w:pPr>
      <w:numPr>
        <w:numId w:val="1"/>
      </w:numPr>
      <w:spacing w:before="283" w:after="142"/>
      <w:jc w:val="center"/>
      <w:outlineLvl w:val="0"/>
    </w:pPr>
    <w:rPr>
      <w:rFonts w:ascii="Times New Roman" w:hAnsi="Times New Roman"/>
      <w:b/>
      <w:b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E55C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agwek"/>
    <w:next w:val="Tekstpodstawowy"/>
    <w:qFormat/>
    <w:pPr>
      <w:numPr>
        <w:ilvl w:val="2"/>
        <w:numId w:val="1"/>
      </w:numPr>
      <w:spacing w:before="142" w:after="142"/>
      <w:jc w:val="center"/>
      <w:outlineLvl w:val="2"/>
    </w:pPr>
    <w:rPr>
      <w:rFonts w:ascii="Times New Roman" w:hAnsi="Times New Roman"/>
      <w:b/>
      <w:bCs/>
    </w:rPr>
  </w:style>
  <w:style w:type="paragraph" w:styleId="Nagwek4">
    <w:name w:val="heading 4"/>
    <w:basedOn w:val="Nagwek"/>
    <w:next w:val="Tekstpodstawowy"/>
    <w:qFormat/>
    <w:pPr>
      <w:numPr>
        <w:ilvl w:val="3"/>
        <w:numId w:val="1"/>
      </w:numPr>
      <w:spacing w:before="142" w:after="142"/>
      <w:jc w:val="center"/>
      <w:outlineLvl w:val="3"/>
    </w:pPr>
    <w:rPr>
      <w:rFonts w:ascii="Times New Roman" w:hAnsi="Times New Roman"/>
      <w:b/>
      <w:bCs/>
      <w:i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Tahoma" w:eastAsia="Lucida Sans Unicode" w:hAnsi="Tahoma" w:cs="Tahoma"/>
      <w:sz w:val="16"/>
      <w:szCs w:val="16"/>
      <w:lang w:eastAsia="pl-PL" w:bidi="pl-PL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hAnsi="Arial"/>
      <w:sz w:val="28"/>
      <w:szCs w:val="28"/>
    </w:rPr>
  </w:style>
  <w:style w:type="paragraph" w:styleId="Tekstpodstawowy">
    <w:name w:val="Body Text"/>
    <w:basedOn w:val="Normalny"/>
    <w:link w:val="TekstpodstawowyZnak"/>
    <w:pPr>
      <w:spacing w:after="120"/>
      <w:jc w:val="both"/>
    </w:pPr>
  </w:style>
  <w:style w:type="paragraph" w:styleId="Lista">
    <w:name w:val="List"/>
    <w:basedOn w:val="Tekstpodstawowy"/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styleId="Nagwek">
    <w:name w:val="header"/>
    <w:basedOn w:val="Normalny"/>
    <w:next w:val="Tekstpodstawowy"/>
    <w:pPr>
      <w:keepNext/>
      <w:spacing w:before="240" w:after="120"/>
    </w:pPr>
    <w:rPr>
      <w:rFonts w:ascii="Arial" w:hAnsi="Arial"/>
      <w:sz w:val="28"/>
      <w:szCs w:val="28"/>
    </w:rPr>
  </w:style>
  <w:style w:type="paragraph" w:styleId="Podpis">
    <w:name w:val="Signature"/>
    <w:basedOn w:val="Normalny"/>
    <w:pPr>
      <w:suppressLineNumbers/>
      <w:spacing w:before="120" w:after="120"/>
    </w:pPr>
    <w:rPr>
      <w:i/>
      <w:iCs/>
    </w:rPr>
  </w:style>
  <w:style w:type="paragraph" w:customStyle="1" w:styleId="Nagwekzprawej">
    <w:name w:val="Nagłówek z prawej"/>
    <w:basedOn w:val="Normalny"/>
    <w:pPr>
      <w:suppressLineNumbers/>
      <w:tabs>
        <w:tab w:val="center" w:pos="4819"/>
        <w:tab w:val="right" w:pos="9638"/>
      </w:tabs>
      <w:jc w:val="right"/>
    </w:pPr>
  </w:style>
  <w:style w:type="paragraph" w:styleId="Stopka">
    <w:name w:val="footer"/>
    <w:basedOn w:val="Normalny"/>
    <w:pPr>
      <w:suppressLineNumbers/>
      <w:tabs>
        <w:tab w:val="center" w:pos="4818"/>
        <w:tab w:val="right" w:pos="9637"/>
      </w:tabs>
    </w:pPr>
  </w:style>
  <w:style w:type="paragraph" w:customStyle="1" w:styleId="Stopkazprawej">
    <w:name w:val="Stopka z prawej"/>
    <w:basedOn w:val="Normalny"/>
    <w:pPr>
      <w:suppressLineNumbers/>
      <w:tabs>
        <w:tab w:val="center" w:pos="4819"/>
        <w:tab w:val="right" w:pos="9638"/>
      </w:tabs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Stopkaporodku">
    <w:name w:val="Stopka po środku"/>
    <w:basedOn w:val="Normalny"/>
    <w:pPr>
      <w:jc w:val="center"/>
    </w:pPr>
  </w:style>
  <w:style w:type="paragraph" w:styleId="Tekstdymka">
    <w:name w:val="Balloon Text"/>
    <w:basedOn w:val="Normalny"/>
    <w:rPr>
      <w:rFonts w:ascii="Tahoma" w:hAnsi="Tahoma"/>
      <w:sz w:val="16"/>
      <w:szCs w:val="16"/>
    </w:r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D68B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2D68B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D68BB"/>
    <w:rPr>
      <w:rFonts w:eastAsia="Lucida Sans Unicode" w:cs="Tahoma"/>
      <w:lang w:bidi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D68B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D68BB"/>
    <w:rPr>
      <w:rFonts w:eastAsia="Lucida Sans Unicode" w:cs="Tahoma"/>
      <w:b/>
      <w:bCs/>
      <w:lang w:bidi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E55C3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bidi="pl-PL"/>
    </w:rPr>
  </w:style>
  <w:style w:type="paragraph" w:styleId="Poprawka">
    <w:name w:val="Revision"/>
    <w:hidden/>
    <w:uiPriority w:val="99"/>
    <w:semiHidden/>
    <w:rsid w:val="000C452A"/>
    <w:rPr>
      <w:rFonts w:eastAsia="Lucida Sans Unicode" w:cs="Tahoma"/>
      <w:sz w:val="24"/>
      <w:szCs w:val="24"/>
      <w:lang w:bidi="pl-PL"/>
    </w:rPr>
  </w:style>
  <w:style w:type="paragraph" w:styleId="Akapitzlist">
    <w:name w:val="List Paragraph"/>
    <w:basedOn w:val="Normalny"/>
    <w:uiPriority w:val="34"/>
    <w:qFormat/>
    <w:rsid w:val="00583080"/>
    <w:pPr>
      <w:widowControl/>
      <w:suppressAutoHyphens w:val="0"/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 w:bidi="ar-SA"/>
    </w:rPr>
  </w:style>
  <w:style w:type="character" w:customStyle="1" w:styleId="TekstpodstawowyZnak">
    <w:name w:val="Tekst podstawowy Znak"/>
    <w:basedOn w:val="Domylnaczcionkaakapitu"/>
    <w:link w:val="Tekstpodstawowy"/>
    <w:rsid w:val="00583080"/>
    <w:rPr>
      <w:rFonts w:eastAsia="Lucida Sans Unicode" w:cs="Tahoma"/>
      <w:sz w:val="24"/>
      <w:szCs w:val="24"/>
      <w:lang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648551-51DD-465B-8C17-D85A9765C6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608</Words>
  <Characters>3649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Opis przedmiotu zamówienia</vt:lpstr>
    </vt:vector>
  </TitlesOfParts>
  <Company>Microsoft</Company>
  <LinksUpToDate>false</LinksUpToDate>
  <CharactersWithSpaces>4249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Opis przedmiotu zamówienia</dc:title>
  <dc:subject/>
  <dc:creator>Piotr Maciejewski</dc:creator>
  <cp:keywords/>
  <cp:lastModifiedBy>Iwona Zerbin</cp:lastModifiedBy>
  <cp:revision>3</cp:revision>
  <cp:lastPrinted>2026-04-29T09:52:00Z</cp:lastPrinted>
  <dcterms:created xsi:type="dcterms:W3CDTF">2026-04-29T07:26:00Z</dcterms:created>
  <dcterms:modified xsi:type="dcterms:W3CDTF">2026-04-29T09:54:00Z</dcterms:modified>
</cp:coreProperties>
</file>