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8A54" w14:textId="77777777" w:rsidR="00F372AA" w:rsidRPr="00F372AA" w:rsidRDefault="00F372AA" w:rsidP="00F372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310067-2026 - Procedura konkurencyjna</w:t>
      </w:r>
    </w:p>
    <w:p w14:paraId="069D95F4" w14:textId="77777777" w:rsidR="00F372AA" w:rsidRPr="00F372AA" w:rsidRDefault="00F372AA" w:rsidP="00F372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Polska – Szwy chirurgiczne – Dostawy sukcesywne materiałów szewnych na okres 24 miesięcy</w:t>
      </w:r>
    </w:p>
    <w:p w14:paraId="668E7885" w14:textId="77777777" w:rsidR="00F372AA" w:rsidRPr="00F372AA" w:rsidRDefault="00F372AA" w:rsidP="00F372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OJ S 87/2026 06/05/2026</w:t>
      </w:r>
    </w:p>
    <w:p w14:paraId="02B28014" w14:textId="77777777" w:rsidR="00F372AA" w:rsidRPr="00F372AA" w:rsidRDefault="00F372AA" w:rsidP="00F372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14E8391D" w14:textId="77777777" w:rsidR="00F372AA" w:rsidRPr="00F372AA" w:rsidRDefault="00F372AA" w:rsidP="00F372A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b/>
          <w:bCs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2BE3C9B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5CBDE9C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7CBDC2D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6E8AC9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732DC4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7539501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2C209C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58FDCA2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B41BA4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4393E36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1B8897D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materiałów szewnych na okres 24 miesięcy</w:t>
      </w:r>
    </w:p>
    <w:p w14:paraId="6235619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materiałów szewnych na okres 24 miesięcy wg formularza cenowego i zapisów SWZ</w:t>
      </w:r>
    </w:p>
    <w:p w14:paraId="34ED422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c0810a3b-cdad-4d9c-b42a-a99fb5043806</w:t>
      </w:r>
    </w:p>
    <w:p w14:paraId="0D0EE44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64/2026</w:t>
      </w:r>
    </w:p>
    <w:p w14:paraId="0F57332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F5353F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5AC7EB1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Pzp ¬ pilna potrzeba zakupu, ponowienie uprzednio prowadzonych postępowań, które zostały unieważnione.</w:t>
      </w:r>
    </w:p>
    <w:p w14:paraId="4291AC9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6996E64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0D58A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40F129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314880A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457D163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AC9D34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BBB5DC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3E0A6A0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091446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F9614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D14EBE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6AAEF5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36AC77B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17A115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12F7BFE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589A21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C1CF7E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4</w:t>
      </w:r>
    </w:p>
    <w:p w14:paraId="0E5FD3D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D4F381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4</w:t>
      </w:r>
    </w:p>
    <w:p w14:paraId="3327F21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E805D5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D89906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6176537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</w:t>
      </w:r>
    </w:p>
    <w:p w14:paraId="136C694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</w:t>
      </w:r>
    </w:p>
    <w:p w14:paraId="410F7DF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</w:t>
      </w:r>
    </w:p>
    <w:p w14:paraId="0A6151C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Inna sytuacja podobna do upadłości wynikająca z prawa krajowego: art. 109 ust. 1 pkt. 4 ustawy Pzp</w:t>
      </w:r>
    </w:p>
    <w:p w14:paraId="528A938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</w:t>
      </w:r>
    </w:p>
    <w:p w14:paraId="294AC59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i art. 109 ust. 1 pkt. 1 ustawy Pzp</w:t>
      </w:r>
    </w:p>
    <w:p w14:paraId="348BDF8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 Informacja z Krajowego Rejestru Karnego w zakresie art. 108 ust. 1 pkt. 1 i 2 ustawy Pzp. Postawy wykluczenia wskazanych w art. 7 ust. 1 ustawy z dnia 13 kwietnia 2022 r. o szczególnych rozwiązaniach w zakresie przeciwdziałania wspieraniu agresji na Ukrainę oraz służących ochronie bezpieczeństwa narodowego.</w:t>
      </w:r>
    </w:p>
    <w:p w14:paraId="750AAFB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</w:t>
      </w:r>
    </w:p>
    <w:p w14:paraId="36047E8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</w:t>
      </w:r>
    </w:p>
    <w:p w14:paraId="6577334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</w:t>
      </w:r>
    </w:p>
    <w:p w14:paraId="28F7C92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44ED594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6087C14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Praca dzieci i inne formy handlu ludźmi: art. 108 ust. 1 pkt. 1 lit.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b,f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oraz art. 108 ust. 1 pkt. 2 ustawy Pzp</w:t>
      </w:r>
    </w:p>
    <w:p w14:paraId="530EA69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741AF5D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4955BE9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797CF14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494135D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i art. 109 ust. 1 pkt. 1 ustawy Pzp</w:t>
      </w:r>
    </w:p>
    <w:p w14:paraId="65BC4FE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4522AF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F47C5C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5F7A96D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Nić syntetyczna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wchłanialna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plecionka, wykonana z kopolimeru złożonego w 90%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glikolidu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i 10%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powlekana kopolimerem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poli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(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glikolido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-co-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laktydu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 i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sterynianem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wapnia</w:t>
      </w:r>
    </w:p>
    <w:p w14:paraId="7CFA91F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33BFCB3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5FE2CB7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AA4D56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09B67D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4ECAA3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264B799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8838B3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9817BA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7717CF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7D53FD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AFF08F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07370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0D7F9B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92BA7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00845C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86A391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1BFD3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42CD2D9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545B168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57C31F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896241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42F3E2F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21562E2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235C95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6479DE6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256006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85AE20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19E52F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1E132C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765075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9D70D0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1C053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6000B48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61A2C3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1FAC1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B192A2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7F73A89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3174AB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7F9A78F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641E984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4C5D1C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40CEF1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6F3E447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2D558A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DB6ED3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DB6213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0F24AEC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D517E1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A5F90A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F3DFF8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880F79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6A67CD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C105E6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B01AF5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AB173D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4B64FB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311CA09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324A299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22A19B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14/05/2026 08:30:00 (UTC+02:00) czas wschodnioeuropejski, czas środkowoeuropejski letni</w:t>
      </w:r>
    </w:p>
    <w:p w14:paraId="04293A2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9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CA7C3C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</w:t>
      </w:r>
    </w:p>
    <w:p w14:paraId="0B0D8CB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1DB4A6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C12A2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17BF05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AC10EE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B659C1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21249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685D50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74B3AE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C1F67F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BE4437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3EFD638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Aukcja elektroniczna: nie</w:t>
      </w:r>
    </w:p>
    <w:p w14:paraId="19DF30F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26568A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6D16C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F10968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6BB40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E5409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5EC8DF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F1023B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2936E02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Nić syntetyczna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-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monofilament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nylon</w:t>
      </w:r>
    </w:p>
    <w:p w14:paraId="3942D6E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43BD48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655331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D967A8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0E6B60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DE2EEF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65F7008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FDB2F3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26AFA02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AA0017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763F68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0F5BF3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B635F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F4218E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5C248A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49694C3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79D99E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425BDB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Zastrzeżony udział: </w:t>
      </w:r>
    </w:p>
    <w:p w14:paraId="56EBA89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9AF688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94A857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AEF38C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5662824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C2E043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C65757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4B5775B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54C15D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2EEDEE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EB13D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564447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22A29C2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34CB29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06B6C4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7426709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1BAD1B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70C001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26B7AE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10578C2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9A759A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7428289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3A96A5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5625F6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9F2E8A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36D440A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7C06B4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7BDF85B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91A776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76493C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886D4F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A5227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527BFB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0F2A7D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81D030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C0AC29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3D815E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3CC893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B813E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78E1B0A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054402E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D2FAC1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14/05/2026 08:30:00 (UTC+02:00) czas wschodnioeuropejski, czas środkowoeuropejski letni</w:t>
      </w:r>
    </w:p>
    <w:p w14:paraId="48E997D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3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473EB4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4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</w:t>
      </w:r>
    </w:p>
    <w:p w14:paraId="2E14DAA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11521C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2BE3C8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72470C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C07D13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2F32BE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5E780C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Techniki</w:t>
      </w:r>
    </w:p>
    <w:p w14:paraId="2D43250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3F18C1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6498077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3762B05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01443E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47E2BF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769994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929AD2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3EE591B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1397F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2BA601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305E98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4DD252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72E82BA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3. Nici syntetyczne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wchłanialne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monofilamnt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kopolimer kwasu glikolowego i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kaprolaktonu</w:t>
      </w:r>
      <w:proofErr w:type="spellEnd"/>
    </w:p>
    <w:p w14:paraId="4FDF8C9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4E22796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1B98C68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F05F06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1E48FD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86DE3B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1AC5FCC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87F76E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D0215A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240559F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C586E2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787CFA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036E82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5.1.3.</w:t>
      </w:r>
    </w:p>
    <w:p w14:paraId="357504D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548BDA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32A04C9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AA71B0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7C534D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3388C64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12BE8D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C903F6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4DDD85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3DC2689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633258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53344AA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8206D2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F08BA3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CDC1D7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363C13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4F72F9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9EAB0C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B8D20E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03430D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D4333D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627FF9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84365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62496B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44B5F94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4286DF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6E0E478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4DC1BB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1FB1D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9F5683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26AB859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D3168A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0B894E6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D91769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07E9ED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4A1B71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AF8C9C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562103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14F2E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34B7A1D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3C7D2B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3EBF07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D74658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56818F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6593115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560D7E1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5EAA19E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14/05/2026 08:30:00 (UTC+02:00) czas wschodnioeuropejski, czas środkowoeuropejski letni</w:t>
      </w:r>
    </w:p>
    <w:p w14:paraId="3EAFC66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17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85BF67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8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</w:t>
      </w:r>
    </w:p>
    <w:p w14:paraId="7B0B669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F6C42D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774C252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3F3AA2F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478B789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C9DE09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FBCFED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089EBC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7627116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3D45E3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1530035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DFC9E0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F48788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A45574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131C5B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D79BFA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2BB991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1ED81D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F9AF7A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71AFC9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1158CE3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4. Nić naturalna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niewchłanialna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pleciona, powlekana (jedwab)</w:t>
      </w:r>
    </w:p>
    <w:p w14:paraId="16EB4DD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5C16571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6017343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53A0FC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F7CD05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2515B2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33141121 Szwy chirurgiczne</w:t>
      </w:r>
    </w:p>
    <w:p w14:paraId="062357F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14F356D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5656221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167F58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C436B1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16F9DB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202E30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3CB6F9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E83A4C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B5457D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DBB3AE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2D0BC8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2CDCD7B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2F4B5C9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92B1A8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5A50CC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7E6F0A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1AAF46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66F2D6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222D5FF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1C6A24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C4B5B3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F6873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19AE6B8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535EE69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7AC1079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A4C484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3B7D965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BFDA3E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85D16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4BE1E6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Najkrótszy termin dostawy</w:t>
      </w:r>
    </w:p>
    <w:p w14:paraId="2CA116A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AEFF31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224CB58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3DDF56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51B808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B1F73D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Najdłuższy termin płatności</w:t>
      </w:r>
    </w:p>
    <w:p w14:paraId="70ACF2E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35EF46E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20</w:t>
      </w:r>
    </w:p>
    <w:p w14:paraId="37810F8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D3D533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4ADF5B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B74E4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342145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91329B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F3359B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005543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77C853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F0E800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A5203C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767B97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14/05/2026 08:00:00 (UTC+02:00) czas wschodnioeuropejski, czas środkowoeuropejski letni</w:t>
      </w:r>
    </w:p>
    <w:p w14:paraId="5142F1B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103F80A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F38311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Data otwarcia: 14/05/2026 08:30:00 (UTC+02:00) czas wschodnioeuropejski, czas środkowoeuropejski letni</w:t>
      </w:r>
    </w:p>
    <w:p w14:paraId="59C0C4D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21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34CDCB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</w:t>
      </w:r>
    </w:p>
    <w:p w14:paraId="46BBA26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7515DE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78C014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511A71B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E8845E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CED938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141139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89912C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3372E38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98F1CC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624F4E9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785CF7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0374EA5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74DCFF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F30D6F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FB42C4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E12A7F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CC3376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8304CF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006946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778DF8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732343C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AEB58E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090538318</w:t>
      </w:r>
    </w:p>
    <w:p w14:paraId="21BE26E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16E834D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6540787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55A754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A52DF6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851DA9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73CDBEF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3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4CE0EF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30208A2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B608FA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274985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6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E05404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A80F68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07EA58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5A1425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167B386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02FD31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15C1BCA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446EF4F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FB948B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3227F7F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26083E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BB08E6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7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0F53F7B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8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351CE7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146B6A0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77D049F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9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CB363E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0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90B50A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22307E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34F37AA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BB4CF39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27EC241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3EF1DE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775A8B5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67A08EC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1593349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B55C18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33EE19C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05EE66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BA608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0015E3B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1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62CE116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167DF35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2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8EDE33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33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5932AA2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7B710C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150AB3D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6A26FB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30A477D4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3095CA45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7D7D932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5823F9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Kod pocztowy: 2417</w:t>
      </w:r>
    </w:p>
    <w:p w14:paraId="00CD6AC8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3862A9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2D1D861B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34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0AE7A2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2091C4F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35" w:history="1">
        <w:r w:rsidRPr="00F372AA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33D656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56748E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566499C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6C6BB17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281485-2026</w:t>
      </w:r>
    </w:p>
    <w:p w14:paraId="7A851EF0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6000DA3E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1BC15C8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249ed3eb-cc0b-4b1a-a8ec-94817c238c5b  -  01</w:t>
      </w:r>
    </w:p>
    <w:p w14:paraId="6406B4DA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7054EFE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0585440C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4903807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05/05/2026 12:08:18 (UTC+00:00) czas zachodnioeuropejski, GMT</w:t>
      </w:r>
    </w:p>
    <w:p w14:paraId="0BC2632D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B6367C6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310067-2026</w:t>
      </w:r>
    </w:p>
    <w:p w14:paraId="6F90FA22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87/2026</w:t>
      </w:r>
    </w:p>
    <w:p w14:paraId="27D8D713" w14:textId="77777777" w:rsidR="00F372AA" w:rsidRPr="00F372AA" w:rsidRDefault="00F372AA" w:rsidP="00F372AA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F372AA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06/05/2026</w:t>
      </w:r>
    </w:p>
    <w:p w14:paraId="489D04BC" w14:textId="77777777" w:rsidR="0055213F" w:rsidRDefault="0055213F" w:rsidP="00F372AA">
      <w:pPr>
        <w:rPr>
          <w:rFonts w:ascii="Arial Narrow" w:hAnsi="Arial Narrow"/>
        </w:rPr>
      </w:pPr>
    </w:p>
    <w:p w14:paraId="21D66FB2" w14:textId="77777777" w:rsidR="00F372AA" w:rsidRDefault="00F372AA" w:rsidP="00F372AA">
      <w:pPr>
        <w:rPr>
          <w:rFonts w:ascii="Arial Narrow" w:hAnsi="Arial Narrow"/>
        </w:rPr>
      </w:pPr>
    </w:p>
    <w:p w14:paraId="02CADF6F" w14:textId="2F072D48" w:rsidR="00F372AA" w:rsidRDefault="00F372AA" w:rsidP="00F372AA">
      <w:pPr>
        <w:tabs>
          <w:tab w:val="left" w:pos="654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3FD99FB1" w14:textId="77777777" w:rsidR="00F372AA" w:rsidRPr="00F372AA" w:rsidRDefault="00F372AA" w:rsidP="00F372AA">
      <w:pPr>
        <w:rPr>
          <w:rFonts w:ascii="Arial Narrow" w:hAnsi="Arial Narrow"/>
        </w:rPr>
      </w:pPr>
    </w:p>
    <w:p w14:paraId="3AAAD2BD" w14:textId="77777777" w:rsidR="00F372AA" w:rsidRPr="00F372AA" w:rsidRDefault="00F372AA" w:rsidP="00F372AA">
      <w:pPr>
        <w:rPr>
          <w:rFonts w:ascii="Arial Narrow" w:hAnsi="Arial Narrow"/>
        </w:rPr>
      </w:pPr>
    </w:p>
    <w:p w14:paraId="6F1C714F" w14:textId="77777777" w:rsidR="00F372AA" w:rsidRPr="00F372AA" w:rsidRDefault="00F372AA" w:rsidP="00F372AA">
      <w:pPr>
        <w:rPr>
          <w:rFonts w:ascii="Arial Narrow" w:hAnsi="Arial Narrow"/>
        </w:rPr>
      </w:pPr>
    </w:p>
    <w:p w14:paraId="2E142E2B" w14:textId="77777777" w:rsidR="00F372AA" w:rsidRPr="00F372AA" w:rsidRDefault="00F372AA" w:rsidP="00F372AA">
      <w:pPr>
        <w:rPr>
          <w:rFonts w:ascii="Arial Narrow" w:hAnsi="Arial Narrow"/>
        </w:rPr>
      </w:pPr>
    </w:p>
    <w:p w14:paraId="309E653E" w14:textId="77777777" w:rsidR="00F372AA" w:rsidRPr="00F372AA" w:rsidRDefault="00F372AA" w:rsidP="00F372AA">
      <w:pPr>
        <w:rPr>
          <w:rFonts w:ascii="Arial Narrow" w:hAnsi="Arial Narrow"/>
        </w:rPr>
      </w:pPr>
    </w:p>
    <w:p w14:paraId="333B44A8" w14:textId="77777777" w:rsidR="00F372AA" w:rsidRPr="00F372AA" w:rsidRDefault="00F372AA" w:rsidP="00F372AA">
      <w:pPr>
        <w:rPr>
          <w:rFonts w:ascii="Arial Narrow" w:hAnsi="Arial Narrow"/>
        </w:rPr>
      </w:pPr>
    </w:p>
    <w:p w14:paraId="528DBAF8" w14:textId="77777777" w:rsidR="00F372AA" w:rsidRPr="00F372AA" w:rsidRDefault="00F372AA" w:rsidP="00F372AA">
      <w:pPr>
        <w:rPr>
          <w:rFonts w:ascii="Arial Narrow" w:hAnsi="Arial Narrow"/>
        </w:rPr>
      </w:pPr>
    </w:p>
    <w:p w14:paraId="238356B2" w14:textId="77777777" w:rsidR="00F372AA" w:rsidRPr="00F372AA" w:rsidRDefault="00F372AA" w:rsidP="00F372AA">
      <w:pPr>
        <w:rPr>
          <w:rFonts w:ascii="Arial Narrow" w:hAnsi="Arial Narrow"/>
        </w:rPr>
      </w:pPr>
    </w:p>
    <w:p w14:paraId="5544E557" w14:textId="77777777" w:rsidR="00F372AA" w:rsidRPr="00F372AA" w:rsidRDefault="00F372AA" w:rsidP="00F372AA">
      <w:pPr>
        <w:rPr>
          <w:rFonts w:ascii="Arial Narrow" w:hAnsi="Arial Narrow"/>
        </w:rPr>
      </w:pPr>
    </w:p>
    <w:p w14:paraId="79823277" w14:textId="77777777" w:rsidR="00F372AA" w:rsidRPr="00F372AA" w:rsidRDefault="00F372AA" w:rsidP="00F372AA">
      <w:pPr>
        <w:rPr>
          <w:rFonts w:ascii="Arial Narrow" w:hAnsi="Arial Narrow"/>
        </w:rPr>
      </w:pPr>
    </w:p>
    <w:p w14:paraId="5BF863BE" w14:textId="77777777" w:rsidR="00F372AA" w:rsidRPr="00F372AA" w:rsidRDefault="00F372AA" w:rsidP="00F372AA">
      <w:pPr>
        <w:rPr>
          <w:rFonts w:ascii="Arial Narrow" w:hAnsi="Arial Narrow"/>
        </w:rPr>
      </w:pPr>
    </w:p>
    <w:p w14:paraId="137BA6CA" w14:textId="77777777" w:rsidR="00F372AA" w:rsidRDefault="00F372AA" w:rsidP="00F372AA">
      <w:pPr>
        <w:rPr>
          <w:rFonts w:ascii="Arial Narrow" w:hAnsi="Arial Narrow"/>
        </w:rPr>
      </w:pPr>
    </w:p>
    <w:p w14:paraId="4DE92D4E" w14:textId="77777777" w:rsidR="00F372AA" w:rsidRDefault="00F372AA" w:rsidP="00F372AA">
      <w:pPr>
        <w:rPr>
          <w:rFonts w:ascii="Arial Narrow" w:hAnsi="Arial Narrow"/>
        </w:rPr>
      </w:pPr>
    </w:p>
    <w:p w14:paraId="7BFAF033" w14:textId="09D89FA3" w:rsidR="00F372AA" w:rsidRDefault="00F372AA" w:rsidP="00F372A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6 ark.</w:t>
      </w:r>
    </w:p>
    <w:p w14:paraId="459F1AAB" w14:textId="35E36415" w:rsidR="00F372AA" w:rsidRDefault="00F372AA" w:rsidP="00F372A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1D8D441A" w14:textId="2C3D3C7F" w:rsidR="00F372AA" w:rsidRDefault="00F372AA" w:rsidP="00F372A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36" w:history="1">
        <w:r w:rsidRPr="00DA2A26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63B02278" w14:textId="2B9A8408" w:rsidR="00F372AA" w:rsidRPr="00F372AA" w:rsidRDefault="00F372AA" w:rsidP="00F372AA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2026-05-06</w:t>
      </w:r>
    </w:p>
    <w:sectPr w:rsidR="00F372AA" w:rsidRPr="00F372AA">
      <w:head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46CC4" w14:textId="77777777" w:rsidR="003D1402" w:rsidRDefault="003D1402" w:rsidP="00F372AA">
      <w:pPr>
        <w:spacing w:after="0" w:line="240" w:lineRule="auto"/>
      </w:pPr>
      <w:r>
        <w:separator/>
      </w:r>
    </w:p>
  </w:endnote>
  <w:endnote w:type="continuationSeparator" w:id="0">
    <w:p w14:paraId="046ACC04" w14:textId="77777777" w:rsidR="003D1402" w:rsidRDefault="003D1402" w:rsidP="00F37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0C2A3" w14:textId="77777777" w:rsidR="003D1402" w:rsidRDefault="003D1402" w:rsidP="00F372AA">
      <w:pPr>
        <w:spacing w:after="0" w:line="240" w:lineRule="auto"/>
      </w:pPr>
      <w:r>
        <w:separator/>
      </w:r>
    </w:p>
  </w:footnote>
  <w:footnote w:type="continuationSeparator" w:id="0">
    <w:p w14:paraId="34E348FF" w14:textId="77777777" w:rsidR="003D1402" w:rsidRDefault="003D1402" w:rsidP="00F372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86220" w14:textId="6B1B7680" w:rsidR="00F372AA" w:rsidRDefault="00F372AA">
    <w:pPr>
      <w:pStyle w:val="Nagwek"/>
    </w:pPr>
    <w:r>
      <w:t>Sprawa nr 64/2026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2AA"/>
    <w:rsid w:val="001915D9"/>
    <w:rsid w:val="003D1402"/>
    <w:rsid w:val="00490AF5"/>
    <w:rsid w:val="0055213F"/>
    <w:rsid w:val="00F37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3BC09"/>
  <w15:chartTrackingRefBased/>
  <w15:docId w15:val="{EA408ABA-BAA8-449B-9790-CAFF2E336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72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72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72A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72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72A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72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72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72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72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72A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72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72A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72A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72A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72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72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72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72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72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72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72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72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72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72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72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72A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72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72A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72AA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372AA"/>
  </w:style>
  <w:style w:type="paragraph" w:customStyle="1" w:styleId="msonormal0">
    <w:name w:val="msonormal"/>
    <w:basedOn w:val="Normalny"/>
    <w:rsid w:val="00F37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F372AA"/>
  </w:style>
  <w:style w:type="character" w:customStyle="1" w:styleId="label">
    <w:name w:val="label"/>
    <w:basedOn w:val="Domylnaczcionkaakapitu"/>
    <w:rsid w:val="00F372AA"/>
  </w:style>
  <w:style w:type="character" w:customStyle="1" w:styleId="data">
    <w:name w:val="data"/>
    <w:basedOn w:val="Domylnaczcionkaakapitu"/>
    <w:rsid w:val="00F372AA"/>
  </w:style>
  <w:style w:type="character" w:styleId="Hipercze">
    <w:name w:val="Hyperlink"/>
    <w:basedOn w:val="Domylnaczcionkaakapitu"/>
    <w:uiPriority w:val="99"/>
    <w:unhideWhenUsed/>
    <w:rsid w:val="00F372A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372AA"/>
    <w:rPr>
      <w:color w:val="800080"/>
      <w:u w:val="single"/>
    </w:rPr>
  </w:style>
  <w:style w:type="character" w:customStyle="1" w:styleId="line">
    <w:name w:val="line"/>
    <w:basedOn w:val="Domylnaczcionkaakapitu"/>
    <w:rsid w:val="00F372AA"/>
  </w:style>
  <w:style w:type="paragraph" w:styleId="Nagwek">
    <w:name w:val="header"/>
    <w:basedOn w:val="Normalny"/>
    <w:link w:val="NagwekZnak"/>
    <w:uiPriority w:val="99"/>
    <w:unhideWhenUsed/>
    <w:rsid w:val="00F37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72AA"/>
  </w:style>
  <w:style w:type="paragraph" w:styleId="Stopka">
    <w:name w:val="footer"/>
    <w:basedOn w:val="Normalny"/>
    <w:link w:val="StopkaZnak"/>
    <w:uiPriority w:val="99"/>
    <w:unhideWhenUsed/>
    <w:rsid w:val="00F372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72AA"/>
  </w:style>
  <w:style w:type="character" w:styleId="Nierozpoznanawzmianka">
    <w:name w:val="Unresolved Mention"/>
    <w:basedOn w:val="Domylnaczcionkaakapitu"/>
    <w:uiPriority w:val="99"/>
    <w:semiHidden/>
    <w:unhideWhenUsed/>
    <w:rsid w:val="00F372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https://www.gov.pl/web/sp-prokuratoria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kornowska4835@10wsk.mil.pl" TargetMode="External"/><Relationship Id="rId32" Type="http://schemas.openxmlformats.org/officeDocument/2006/relationships/hyperlink" Target="https://www.gov.pl/web/sp-prokuratoria" TargetMode="External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://www.10wsk.mil.pl/" TargetMode="External"/><Relationship Id="rId28" Type="http://schemas.openxmlformats.org/officeDocument/2006/relationships/hyperlink" Target="mailto:odwolania@uzp.gov.pl" TargetMode="External"/><Relationship Id="rId36" Type="http://schemas.openxmlformats.org/officeDocument/2006/relationships/hyperlink" Target="mailto:kornowska4835@10wsk.mil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mailto:sp@prokuratoria.gov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www.uzp.gov.pl/kio" TargetMode="External"/><Relationship Id="rId30" Type="http://schemas.openxmlformats.org/officeDocument/2006/relationships/hyperlink" Target="https://www.gov.pl/web/uzp" TargetMode="External"/><Relationship Id="rId35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4409</Words>
  <Characters>26456</Characters>
  <Application>Microsoft Office Word</Application>
  <DocSecurity>0</DocSecurity>
  <Lines>220</Lines>
  <Paragraphs>61</Paragraphs>
  <ScaleCrop>false</ScaleCrop>
  <Company/>
  <LinksUpToDate>false</LinksUpToDate>
  <CharactersWithSpaces>30804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2026-05-06T06:47:00Z</dcterms:created>
  <dcterms:modified xsi:type="dcterms:W3CDTF">2026-05-06T06:49:00Z</dcterms:modified>
</cp:coreProperties>
</file>