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313564-2026 - Procedura konkurencyjna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Polska – Usługi w zakresie napraw i konserwacji sprzętu medycznego i chirurgicznego – Przeglądy i naprawy aparatów i urządzeń medycznych dla 10 Wojskowego Szpitala Klinicznego z Polikliniką SPZOZ w Bydgoszczy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OJ S 88/2026 07/05/2026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Ogłoszenie o zamówieniu lub ogłoszenie o koncesji – tryb standardowy - Ogłoszenie o zmianie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Usługi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1. Nabywca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Nabywca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Oficjalna nazwa: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E-mail: </w:t>
      </w:r>
      <w:hyperlink r:id="rId6" w:history="1">
        <w:r w:rsidRPr="00AB4CFD">
          <w:rPr>
            <w:rFonts w:ascii="Arial Narrow" w:eastAsia="Times New Roman" w:hAnsi="Arial Narrow" w:cs="Times New Roman"/>
            <w:color w:val="0000FF"/>
            <w:sz w:val="18"/>
            <w:szCs w:val="18"/>
            <w:u w:val="single"/>
            <w:lang w:eastAsia="pl-PL"/>
          </w:rPr>
          <w:t>szulczynska7502@10wsk.mil.pl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Status prawny nabywcy: Podmiot prawa publicznego</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Sektor działalności instytucji zamawiającej: Zdrowie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2. Procedura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2.1.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Procedura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Tytuł: Przeglądy i naprawy aparatów i urządzeń medycznych dla 10 Wojskowego Szpitala Klinicznego z Polikliniką SPZOZ w Bydgoszczy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Przeglądy i naprawy aparatów i urządzeń medycznych dla 10 Wojskowego Szpitala Klinicznego z Polikliniką SPZOZ w Bydgoszczy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Identyfikator procedury: 55ffd58c-cf9b-405d-b61b-525e3ff9e5e9</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Wewnętrzny identyfikator: 44/2026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procedury: Otwarta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Procedura jest przyspieszona: nie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2.1.1.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Przeznaczenie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Charakter zamówienia: Usługi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2.1.2.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realizacji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Bydgoszcz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Bydgosko-Toruński (PL613)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Kraj: Polska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2.1.4.</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ogólne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Podstawa prawna: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Dyrektywa 2014/24/UE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2.1.5.</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zgłoszenia: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Maksymalna liczba części zamówienia, na które jeden oferent może składać oferty: 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zamówienia: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Maksymalna liczba części zamówienia, których można udzielić jednemu oferentowi: 12</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2.1.6.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Podstawy wykluczenia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Powody wykluczenia źródła: Uwaga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Aktywami zarządza likwidator: Dotyczy art. 109 ust. 1 pkt. 4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Bezpośrednie lub pośrednie zaangażowanie w przygotowanie przedmiotowego postępowania o udzielenie zamówienia: Dotyczy art. 108 ust. 1 pkt. 6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Działalność gospodarcza jest zawieszona: Dotyczy art. 109 ust. 1 pkt. 4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Niewypłacalność: Dotyczy art. 109 ust. 1 pkt. 4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Naruszenie obowiązku płatności podatków: Dotyczy art. 108 ust. 1 pkt. 3 ustawy PZP oraz art. 109 ust. 1 pkt. 1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Naruszenie obowiązków określonych w podstawach wykluczenia o charakterze wyłącznie krajowym: Dotyczy art. 108 ust. 1 pkt. 4 ustawy PZP. Podstawy wykluczenia wskazane w art. 7 ust. 1 ustawy z 13 kwietnia 2022 r. o szczególnych rozwiązaniach w zakresie przeciwdziałania wspieraniu agresji na Ukrainę oraz służących ochronie bezpieczeństwa narodowego</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Naruszenie obowiązku opłacenia składek na ubezpieczenie społeczne: Dotyczy art. 108 ust. 1 pkt. 3 ustawy PZP oraz art. 109 ust. 1 pkt. 1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Układ z wierzycielami: Dotyczy art. 109 ust. 1 pkt. 4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Upadłość: Dotyczy art. 109 ust. 1 pkt. 4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Porozumienia z innymi wykonawcami mające na celu zakłócenie konkurencji: Dotyczy art. 108 ust. 1 pkt. 5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Inna sytuacja podobna do upadłości wynikająca z prawa krajowego: Dotyczy art. 108 ust. 1 pkt. 5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Podstawy wykluczenia o charakterze wyłącznie krajowym: art. 108 ust. 1 pkt. 1 lit. g) oraz art. 108 ust. 1 pkt. 2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Wprowadzenie w błąd, zatajenie informacji, niemożność przedstawienia wymaganych dokumentów lub uzyskanie poufnych informacji na temat przedmiotowego postępowania: art. 109 ust. ust. 1 pkt 10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Podstawy związane z wyrokami skazującymi za przestępstwo: art.108 ust. 1 pkt 1 lit. a) oraz art. 108 ust. 1 pkt 2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Praca dzieci i inne formy handlu ludźmi: art.108 ust. 1 pkt 1 lit. b, f) oraz art. 108 ust. 1 pkt 2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Korupcja: art.108 ust. 1 pkt 1 lit. c) oraz art. 108 ust. 1 pkt 2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Pranie pieniędzy lub finansowanie terroryzmu: art.108 ust. 1 pkt 1 lit. d) oraz art. 108 ust. 1 pkt 2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Przestępstwa terrorystyczne lub przestępstwa związane z działalnością terrorystyczną: art.108 ust. 1 pkt 1 lit. e) oraz art. 108 ust. 1 pkt 2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Naruszenie obowiązków w dziedzinie prawa pracy: art.108 ust. 1 pkt 1 lit. h) oraz art. 108 ust. 1 pkt 2 ustawy Pzp</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 Część zamówienia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Część zamówienia: LOT-0001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Tytuł: 1. Przeglądy okresowe i naprawy - Aparaty do znieczuleń GE Carestation 750 A1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Przeglądy okresowe i naprawy - Aparaty do znieczuleń GE Carestation 750 A1 - Ryczałt - zgodnie z zapisami formularza cenowego i SWZ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Wewnętrzny identyfikator: 1</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Przeznaczenie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Charakter zamówienia: Usługi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realizacji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Bydgoszcz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Bydgosko-Toruński (PL613)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Kraj: Polska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Szacowany okres obowiązywania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obowiązywania: 24 Miesiące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ogólne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Zastrzeżony udział: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Udział nie jest zastrzeżony.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Projekt zamówienia niefinansowany z funduszy UE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Zamówienie jest objęte zakresem Porozumienia w sprawie zamówień rządowych (GPA):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5.1.7.</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Zamówienia strategiczne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Promowany cel społeczny: Dostępność dla wszystkich</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5.1.9.</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kwalifikacji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Źródła kryteriów wyboru: Dokumenty zamówienia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60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Autoryzacja producenta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Autoryzacja producenta max 20 punktów Tak - 20 punktów, Nie - 0 pkt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Czas rozpoczęcia naprawy po zgłoszeniu awarii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Czas rozpoczęcia naprawy po zgłoszeniu awarii min 1 max 3 dni robocze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Dokumenty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dokumenty zamówienia są oficjalnie dostępne: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dokumentów zamówienia: </w:t>
      </w:r>
      <w:hyperlink r:id="rId7"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zgłoszenia: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Zgłoszenie elektroniczne: Wymagane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Adres na potrzeby zgłoszenia: </w:t>
      </w:r>
      <w:hyperlink r:id="rId8"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można składać oferty lub wnioski o dopuszczenie do udziału: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Katalog elektroniczny: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Wymagane jest użycie zaawansowanego lub kwalifikowanego podpisu elektronicznego lub pieczęci elektronicznej (zgodnie z definicją w rozporządzeniu (UE) nr 910/2014)</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Oferty wariantowe: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Termin składania ofert: 15/05/2026 08:00:00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przez który oferta musi pozostać ważna: 90 Dni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na temat publicznego otwarcia: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Data otwarcia: 15/05/2026 08:30:00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9" w:history="1">
        <w:r w:rsidRPr="00AB4CFD">
          <w:rPr>
            <w:rFonts w:ascii="Arial Narrow" w:eastAsia="Times New Roman" w:hAnsi="Arial Narrow" w:cs="Times New Roman"/>
            <w:color w:val="0000FF"/>
            <w:sz w:val="18"/>
            <w:szCs w:val="18"/>
            <w:u w:val="single"/>
            <w:lang w:eastAsia="pl-PL"/>
          </w:rPr>
          <w:t>http://e-propublico.pl</w:t>
        </w:r>
      </w:hyperlink>
      <w:r w:rsidRPr="00AB4CFD">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zamówienia: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Wykonanie zamówienia musi odbywać się w ramach programów zatrudnienia chronionego: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Wymagana jest umowa o poufności: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Fakturowanie elektroniczne: 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zlecenia elektroniczne: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płatności elektroniczne: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5.1.15.</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Techniki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Umowa ramowa: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umowy ramowej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dynamicznym systemie zakupów: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dynamicznego systemu zakupów</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Aukcja elektroniczna: nie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Dalsze informacje, mediacja i odwołanie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mediacyjny: Sąd Polubowny przy Prokuratorii Generalnej Rzeczypospolitej Polskiej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odwoławczy: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postępowania o udzielenie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zapewniająca dostęp offline do dokumentów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przyjmująca wnioski o dopuszczenie do udziału: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rozpatrująca oferty: 10 Wojskowy Szpital Kliniczny z Polikliniką Samodzielny Publiczny Zakład Opieki Zdrowotnej</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Część zamówienia: LOT-0002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Tytuł: 2. Przeglądy okresowe i naprawy - Aparat do termolezji LG2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Przeglądy okresowe i naprawy - Aparat do termolezji LG2 - zgodnie z zapisami formularza cenowego i SWZ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Wewnętrzny identyfikator: 2</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Przeznaczenie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Charakter zamówienia: Usługi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realizacji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Bydgoszcz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Bydgosko-Toruński (PL613)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Kraj: Polska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Szacowany okres obowiązywania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obowiązywania: 24 Miesiące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ogólne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Zastrzeżony udział: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Udział nie jest zastrzeżony.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Projekt zamówienia niefinansowany z funduszy UE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Zamówienie jest objęte zakresem Porozumienia w sprawie zamówień rządowych (GPA):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5.1.7.</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Zamówienia strategiczne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Promowany cel społeczny: Dostępność dla wszystkich</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5.1.9.</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kwalifikacji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Źródła kryteriów wyboru: Dokumenty zamówienia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60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Autoryzacja producenta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Autoryzacja producenta max 20 punktów Tak - 20 punktów, Nie - 0 pkt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Koszt brutto roboczogodziny za naprawy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spośród wszystkich ofert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Dokumenty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dokumenty zamówienia są oficjalnie dostępne: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dokumentów zamówienia: </w:t>
      </w:r>
      <w:hyperlink r:id="rId10"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zgłoszenia: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Zgłoszenie elektroniczne: Wymagane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na potrzeby zgłoszenia: </w:t>
      </w:r>
      <w:hyperlink r:id="rId11"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można składać oferty lub wnioski o dopuszczenie do udziału: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Katalog elektroniczny: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Wymagane jest użycie zaawansowanego lub kwalifikowanego podpisu elektronicznego lub pieczęci elektronicznej (zgodnie z definicją w rozporządzeniu (UE) nr 910/2014)</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Oferty wariantowe: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Termin składania ofert: 15/05/2026 08:00:00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przez który oferta musi pozostać ważna: 90 Dni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na temat publicznego otwarcia: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Data otwarcia: 15/05/2026 08:30:00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12" w:history="1">
        <w:r w:rsidRPr="00AB4CFD">
          <w:rPr>
            <w:rFonts w:ascii="Arial Narrow" w:eastAsia="Times New Roman" w:hAnsi="Arial Narrow" w:cs="Times New Roman"/>
            <w:color w:val="0000FF"/>
            <w:sz w:val="18"/>
            <w:szCs w:val="18"/>
            <w:u w:val="single"/>
            <w:lang w:eastAsia="pl-PL"/>
          </w:rPr>
          <w:t>http://e-propublico.pl</w:t>
        </w:r>
      </w:hyperlink>
      <w:r w:rsidRPr="00AB4CFD">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zamówienia: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Wykonanie zamówienia musi odbywać się w ramach programów zatrudnienia chronionego: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Wymagana jest umowa o poufności: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Fakturowanie elektroniczne: 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zlecenia elektroniczne: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płatności elektroniczne: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5.1.15.</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Techniki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Umowa ramowa: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umowy ramowej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dynamicznym systemie zakupów: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dynamicznego systemu zakupów</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Aukcja elektroniczna: nie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5.1.16.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Dalsze informacje, mediacja i odwołanie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mediacyjny: Sąd Polubowny przy Prokuratorii Generalnej Rzeczypospolitej Polskiej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odwoławczy: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terminach odwołania: Jak w LOT-0001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postępowania o udzielenie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zapewniająca dostęp offline do dokumentów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przyjmująca wnioski o dopuszczenie do udziału: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rozpatrująca oferty: 10 Wojskowy Szpital Kliniczny z Polikliniką Samodzielny Publiczny Zakład Opieki Zdrowotnej</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Część zamówienia: LOT-0003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Tytuł: 3. Przeglądy okresowe i naprawy - Lampa szczelinowa SL800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Przeglądy okresowe i naprawy - Lampa szczelinowa SL800 - Ryczałt - zgodnie z zapisami formularza cenowego i SWZ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Wewnętrzny identyfikator: 3</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Przeznaczenie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Charakter zamówienia: Usługi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realizacji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Bydgoszcz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Bydgosko-Toruński (PL613)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Kraj: Polska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Szacowany okres obowiązywania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obowiązywania: 24 Miesiące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ogólne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Zastrzeżony udział: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Udział nie jest zastrzeżony.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Projekt zamówienia niefinansowany z funduszy UE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Zamówienie jest objęte zakresem Porozumienia w sprawie zamówień rządowych (GPA):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5.1.7.</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Zamówienia strategiczne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Promowany cel społeczny: Dostępność dla wszystkich</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5.1.9.</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kwalifikacji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Źródła kryteriów wyboru: Dokumenty zamówienia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60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Autoryzacja producenta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Autoryzacja producenta max 20 punktów Tak - 20 punktów, Nie - 0 pkt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Czas rozpoczęcia naprawy po zgłoszeniu awarii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Czas rozpoczęcia naprawy po zgłoszeniu awarii min 1 max 3 dni robocze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Dokumenty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dokumenty zamówienia są oficjalnie dostępne: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dokumentów zamówienia: </w:t>
      </w:r>
      <w:hyperlink r:id="rId13"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zgłoszenia: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Zgłoszenie elektroniczne: Wymagane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na potrzeby zgłoszenia: </w:t>
      </w:r>
      <w:hyperlink r:id="rId14"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można składać oferty lub wnioski o dopuszczenie do udziału: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Katalog elektroniczny: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Wymagane jest użycie zaawansowanego lub kwalifikowanego podpisu elektronicznego lub pieczęci elektronicznej (zgodnie z definicją w rozporządzeniu (UE) nr 910/2014)</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Oferty wariantowe: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Termin składania ofert: 15/05/2026 08:00:00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przez który oferta musi pozostać ważna: 90 Dni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na temat publicznego otwarcia: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Data otwarcia: 15/05/2026 08:30:00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15" w:history="1">
        <w:r w:rsidRPr="00AB4CFD">
          <w:rPr>
            <w:rFonts w:ascii="Arial Narrow" w:eastAsia="Times New Roman" w:hAnsi="Arial Narrow" w:cs="Times New Roman"/>
            <w:color w:val="0000FF"/>
            <w:sz w:val="18"/>
            <w:szCs w:val="18"/>
            <w:u w:val="single"/>
            <w:lang w:eastAsia="pl-PL"/>
          </w:rPr>
          <w:t>http://e-propublico.pl</w:t>
        </w:r>
      </w:hyperlink>
      <w:r w:rsidRPr="00AB4CFD">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zamówienia: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Wykonanie zamówienia musi odbywać się w ramach programów zatrudnienia chronionego: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Wymagana jest umowa o poufności: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Fakturowanie elektroniczne: 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zlecenia elektroniczne: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płatności elektroniczne: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5.1.15.</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Techniki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Umowa ramowa: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umowy ramowej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dynamicznym systemie zakupów: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dynamicznego systemu zakupów</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Aukcja elektroniczna: nie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Dalsze informacje, mediacja i odwołanie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mediacyjny: Sąd Polubowny przy Prokuratorii Generalnej Rzeczypospolitej Polskiej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odwoławczy: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terminach odwołania: Jak w LOT-0001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postępowania o udzielenie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zapewniająca dostęp offline do dokumentów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przyjmująca wnioski o dopuszczenie do udziału: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rozpatrująca oferty: 10 Wojskowy Szpital Kliniczny z Polikliniką Samodzielny Publiczny Zakład Opieki Zdrowotnej</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Część zamówienia: LOT-0004</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Tytuł: 4. Przeglądy okresowe i naprawy - Autorefraktokeratometr Tonoref III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Przeglądy okresowe i naprawy - Autorefraktokeratometr Tonoref III - zgodnie z zapisami formularza cenowego i SWZ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Wewnętrzny identyfikator: 4</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Przeznaczenie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Charakter zamówienia: Usługi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realizacji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Bydgoszcz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Bydgosko-Toruński (PL613)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Kraj: Polska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Szacowany okres obowiązywania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obowiązywania: 24 Miesiące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ogólne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Zastrzeżony udział: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Udział nie jest zastrzeżony.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Projekt zamówienia niefinansowany z funduszy UE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Zamówienie jest objęte zakresem Porozumienia w sprawie zamówień rządowych (GPA):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5.1.7.</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Zamówienia strategiczne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Promowany cel społeczny: Dostępność dla wszystkich</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5.1.9.</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kwalifikacji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Źródła kryteriów wyboru: Dokumenty zamówienia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Kryteria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60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Autoryzacja producenta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Autoryzacja producenta max 20 punktów Tak - 20 punktów, Nie - 0 pkt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Koszt brutto roboczogodziny za naprawy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spośród wszystkich ofert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Dokumenty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dokumenty zamówienia są oficjalnie dostępne: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dokumentów zamówienia: </w:t>
      </w:r>
      <w:hyperlink r:id="rId16"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zgłoszenia: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Zgłoszenie elektroniczne: Wymagane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na potrzeby zgłoszenia: </w:t>
      </w:r>
      <w:hyperlink r:id="rId17"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można składać oferty lub wnioski o dopuszczenie do udziału: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Katalog elektroniczny: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Wymagane jest użycie zaawansowanego lub kwalifikowanego podpisu elektronicznego lub pieczęci elektronicznej (zgodnie z definicją w rozporządzeniu (UE) nr 910/2014)</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Oferty wariantowe: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Termin składania ofert: 15/05/2026 08:00:00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przez który oferta musi pozostać ważna: 90 Dni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na temat publicznego otwarcia: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Data otwarcia: 15/05/2026 08:30:00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18" w:history="1">
        <w:r w:rsidRPr="00AB4CFD">
          <w:rPr>
            <w:rFonts w:ascii="Arial Narrow" w:eastAsia="Times New Roman" w:hAnsi="Arial Narrow" w:cs="Times New Roman"/>
            <w:color w:val="0000FF"/>
            <w:sz w:val="18"/>
            <w:szCs w:val="18"/>
            <w:u w:val="single"/>
            <w:lang w:eastAsia="pl-PL"/>
          </w:rPr>
          <w:t>http://e-propublico.pl</w:t>
        </w:r>
      </w:hyperlink>
      <w:r w:rsidRPr="00AB4CFD">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zamówienia: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Wykonanie zamówienia musi odbywać się w ramach programów zatrudnienia chronionego: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Wymagana jest umowa o poufności: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Fakturowanie elektroniczne: 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zlecenia elektroniczne: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płatności elektroniczne: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5.1.15.</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Techniki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Umowa ramowa: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umowy ramowej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dynamicznym systemie zakupów: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dynamicznego systemu zakupów</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Aukcja elektroniczna: nie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Dalsze informacje, mediacja i odwołanie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mediacyjny: Sąd Polubowny przy Prokuratorii Generalnej Rzeczypospolitej Polskiej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odwoławczy: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terminach odwołania: Jak w LOT-0001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postępowania o udzielenie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zapewniająca dostęp offline do dokumentów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przyjmująca wnioski o dopuszczenie do udziału: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rozpatrująca oferty: 10 Wojskowy Szpital Kliniczny z Polikliniką Samodzielny Publiczny Zakład Opieki Zdrowotnej</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Część zamówienia: LOT-0005</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Tytuł: 5. Przeglądy okresowe i naprawy - System mocowania głowy oraz rozwieraczy mózgowych Mayfield</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Przeglądy okresowe i naprawy - System mocowania głowy oraz rozwieraczy mózgowych Mayfield - zgodnie z zapisami formularza cenowego i SWZ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Wewnętrzny identyfikator: 5</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Przeznaczenie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Charakter zamówienia: Usługi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realizacji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Bydgoszcz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Bydgosko-Toruński (PL613)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Kraj: Polska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Szacowany okres obowiązywania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obowiązywania: 24 Miesiące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ogólne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Zastrzeżony udział: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Udział nie jest zastrzeżony.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Projekt zamówienia niefinansowany z funduszy UE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Zamówienie jest objęte zakresem Porozumienia w sprawie zamówień rządowych (GPA):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5.1.7.</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Zamówienia strategiczne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Promowany cel społeczny: Dostępność dla wszystkich</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5.1.9.</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kwalifikacji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Źródła kryteriów wyboru: Dokumenty zamówienia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60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Autoryzacja producenta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Autoryzacja producenta max 20 punktów Tak - 20 punktów, Nie - 0 pkt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Koszt brutto roboczogodziny za naprawy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spośród wszystkich ofert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Dokumenty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dokumenty zamówienia są oficjalnie dostępne: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dokumentów zamówienia: </w:t>
      </w:r>
      <w:hyperlink r:id="rId19"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zgłoszenia: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Zgłoszenie elektroniczne: Wymagane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na potrzeby zgłoszenia: </w:t>
      </w:r>
      <w:hyperlink r:id="rId20"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można składać oferty lub wnioski o dopuszczenie do udziału: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Katalog elektroniczny: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Wymagane jest użycie zaawansowanego lub kwalifikowanego podpisu elektronicznego lub pieczęci elektronicznej (zgodnie z definicją w rozporządzeniu (UE) nr 910/2014)</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Oferty wariantowe: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Termin składania ofert: 15/05/2026 08:00:00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przez który oferta musi pozostać ważna: 90 Dni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na temat publicznego otwarcia: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Data otwarcia: 15/05/2026 08:30:00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21" w:history="1">
        <w:r w:rsidRPr="00AB4CFD">
          <w:rPr>
            <w:rFonts w:ascii="Arial Narrow" w:eastAsia="Times New Roman" w:hAnsi="Arial Narrow" w:cs="Times New Roman"/>
            <w:color w:val="0000FF"/>
            <w:sz w:val="18"/>
            <w:szCs w:val="18"/>
            <w:u w:val="single"/>
            <w:lang w:eastAsia="pl-PL"/>
          </w:rPr>
          <w:t>http://e-propublico.pl</w:t>
        </w:r>
      </w:hyperlink>
      <w:r w:rsidRPr="00AB4CFD">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zamówienia: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Wykonanie zamówienia musi odbywać się w ramach programów zatrudnienia chronionego: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Wymagana jest umowa o poufności: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Fakturowanie elektroniczne: 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Stosowane będą zlecenia elektroniczne: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płatności elektroniczne: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5.1.15.</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Techniki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Umowa ramowa: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umowy ramowej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dynamicznym systemie zakupów: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dynamicznego systemu zakupów</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Aukcja elektroniczna: nie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Dalsze informacje, mediacja i odwołanie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mediacyjny: Sąd Polubowny przy Prokuratorii Generalnej Rzeczypospolitej Polskiej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odwoławczy: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terminach odwołania: Jak w LOT-0001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postępowania o udzielenie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zapewniająca dostęp offline do dokumentów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przyjmująca wnioski o dopuszczenie do udziału: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rozpatrująca oferty: 10 Wojskowy Szpital Kliniczny z Polikliniką Samodzielny Publiczny Zakład Opieki Zdrowotnej</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Część zamówienia: LOT-0006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Tytuł: 6. Przeglądy okresowe i naprawy - Wieża artroskopowa 1688 Stryker</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Przeglądy okresowe i naprawy - Wieża artroskopowa 1688 Stryker - zgodnie z zapisami formularza cenowego i SWZ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Wewnętrzny identyfikator: 6</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Przeznaczenie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Charakter zamówienia: Usługi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realizacji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Bydgoszcz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Bydgosko-Toruński (PL613)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Kraj: Polska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Szacowany okres obowiązywania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obowiązywania: 24 Miesiące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ogólne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Zastrzeżony udział: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Udział nie jest zastrzeżony.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Projekt zamówienia niefinansowany z funduszy UE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Zamówienie jest objęte zakresem Porozumienia w sprawie zamówień rządowych (GPA):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5.1.7.</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Zamówienia strategiczne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Promowany cel społeczny: Dostępność dla wszystkich</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5.1.9.</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kwalifikacji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Źródła kryteriów wyboru: Dokumenty zamówienia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60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Autoryzacja producenta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Autoryzacja producenta max 20 punktów Tak - 20 punktów, Nie - 0 pkt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Koszt brutto roboczogodziny za naprawy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spośród wszystkich ofert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Dokumenty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dokumenty zamówienia są oficjalnie dostępne: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dokumentów zamówienia: </w:t>
      </w:r>
      <w:hyperlink r:id="rId22"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zgłoszenia: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Zgłoszenie elektroniczne: Wymagane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na potrzeby zgłoszenia: </w:t>
      </w:r>
      <w:hyperlink r:id="rId23"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można składać oferty lub wnioski o dopuszczenie do udziału: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Katalog elektroniczny: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Wymagane jest użycie zaawansowanego lub kwalifikowanego podpisu elektronicznego lub pieczęci elektronicznej (zgodnie z definicją w rozporządzeniu (UE) nr 910/2014)</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Oferty wariantowe: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Termin składania ofert: 15/05/2026 08:00:00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przez który oferta musi pozostać ważna: 90 Dni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na temat publicznego otwarcia: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Data otwarcia: 15/05/2026 08:30:00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24" w:history="1">
        <w:r w:rsidRPr="00AB4CFD">
          <w:rPr>
            <w:rFonts w:ascii="Arial Narrow" w:eastAsia="Times New Roman" w:hAnsi="Arial Narrow" w:cs="Times New Roman"/>
            <w:color w:val="0000FF"/>
            <w:sz w:val="18"/>
            <w:szCs w:val="18"/>
            <w:u w:val="single"/>
            <w:lang w:eastAsia="pl-PL"/>
          </w:rPr>
          <w:t>http://e-propublico.pl</w:t>
        </w:r>
      </w:hyperlink>
      <w:r w:rsidRPr="00AB4CFD">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zamówienia: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Wykonanie zamówienia musi odbywać się w ramach programów zatrudnienia chronionego: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Wymagana jest umowa o poufności: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Fakturowanie elektroniczne: 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zlecenia elektroniczne: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płatności elektroniczne: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5.1.15.</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Techniki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Umowa ramowa: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umowy ramowej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dynamicznym systemie zakupów: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dynamicznego systemu zakupów</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Aukcja elektroniczna: nie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Dalsze informacje, mediacja i odwołanie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mediacyjny: Sąd Polubowny przy Prokuratorii Generalnej Rzeczypospolitej Polskiej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odwoławczy: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terminach odwołania: Jak w LOT-0001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postępowania o udzielenie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zapewniająca dostęp offline do dokumentów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przyjmująca wnioski o dopuszczenie do udziału: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rozpatrująca oferty: 10 Wojskowy Szpital Kliniczny z Polikliniką Samodzielny Publiczny Zakład Opieki Zdrowotnej</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Część zamówienia: LOT-0007</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Tytuł: 7. Przeglądy okresowe i naprawy - Respiratory stacjonarne EVITA V600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Przeglądy okresowe i naprawy - Respiratory stacjonarne EVITA V600 - zgodnie z zapisami formularza cenowego i SWZ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Wewnętrzny identyfikator: 7</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Przeznaczenie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Charakter zamówienia: Usługi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realizacji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Bydgoszcz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Bydgosko-Toruński (PL613)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Kraj: Polska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Szacowany okres obowiązywania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obowiązywania: 24 Miesiące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ogólne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Zastrzeżony udział: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Udział nie jest zastrzeżony.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Projekt zamówienia niefinansowany z funduszy UE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Zamówienie jest objęte zakresem Porozumienia w sprawie zamówień rządowych (GPA):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5.1.7.</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Zamówienia strategiczne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Promowany cel społeczny: Dostępność dla wszystkich</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5.1.9.</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kwalifikacji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Źródła kryteriów wyboru: Dokumenty zamówienia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60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Autoryzacja producenta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Autoryzacja producenta max 20 punktów Tak - 20 punktów, Nie - 0 pkt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Czas rozpoczęcia naprawy po zgłoszeniu awarii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Czas rozpoczęcia naprawy po zgłoszeniu awarii min 1 max 3 dni robocze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Dokumenty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dokumenty zamówienia są oficjalnie dostępne: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dokumentów zamówienia: </w:t>
      </w:r>
      <w:hyperlink r:id="rId25"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zgłoszenia: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Zgłoszenie elektroniczne: Wymagane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na potrzeby zgłoszenia: </w:t>
      </w:r>
      <w:hyperlink r:id="rId26"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można składać oferty lub wnioski o dopuszczenie do udziału: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Katalog elektroniczny: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Wymagane jest użycie zaawansowanego lub kwalifikowanego podpisu elektronicznego lub pieczęci elektronicznej (zgodnie z definicją w rozporządzeniu (UE) nr 910/2014)</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Oferty wariantowe: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Termin składania ofert: 15/05/2026 08:00:00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przez który oferta musi pozostać ważna: 90 Dni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na temat publicznego otwarcia: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Data otwarcia: 15/05/2026 08:30:00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27" w:history="1">
        <w:r w:rsidRPr="00AB4CFD">
          <w:rPr>
            <w:rFonts w:ascii="Arial Narrow" w:eastAsia="Times New Roman" w:hAnsi="Arial Narrow" w:cs="Times New Roman"/>
            <w:color w:val="0000FF"/>
            <w:sz w:val="18"/>
            <w:szCs w:val="18"/>
            <w:u w:val="single"/>
            <w:lang w:eastAsia="pl-PL"/>
          </w:rPr>
          <w:t>http://e-propublico.pl</w:t>
        </w:r>
      </w:hyperlink>
      <w:r w:rsidRPr="00AB4CFD">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zamówienia: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Wykonanie zamówienia musi odbywać się w ramach programów zatrudnienia chronionego: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Wymagana jest umowa o poufności: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Fakturowanie elektroniczne: 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zlecenia elektroniczne: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płatności elektroniczne: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5.1.15.</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Techniki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Umowa ramowa: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umowy ramowej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dynamicznym systemie zakupów: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dynamicznego systemu zakupów</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Aukcja elektroniczna: nie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Dalsze informacje, mediacja i odwołanie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mediacyjny: Sąd Polubowny przy Prokuratorii Generalnej Rzeczypospolitej Polskiej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odwoławczy: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terminach odwołania: Jak w LOT-0001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postępowania o udzielenie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zapewniająca dostęp offline do dokumentów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Organizacja udzielająca dodatkowych informacji na temat procedur odwoławczych: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przyjmująca wnioski o dopuszczenie do udziału: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rozpatrująca oferty: 10 Wojskowy Szpital Kliniczny z Polikliniką Samodzielny Publiczny Zakład Opieki Zdrowotnej</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Część zamówienia: LOT-0008</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Tytuł: 8. Przeglądy okresowe i naprawy - Aparat do krążenia pozaustrojowego Essenz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Przeglądy okresowe i naprawy - Aparat do krążenia pozaustrojowego Essenz - zgodnie z zapisami formularza cenowego i SWZ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Wewnętrzny identyfikator: 8</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Przeznaczenie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Charakter zamówienia: Usługi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realizacji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Bydgoszcz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Bydgosko-Toruński (PL613)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Kraj: Polska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Szacowany okres obowiązywania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obowiązywania: 24 Miesiące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ogólne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Zastrzeżony udział: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Udział nie jest zastrzeżony.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Projekt zamówienia niefinansowany z funduszy UE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Zamówienie jest objęte zakresem Porozumienia w sprawie zamówień rządowych (GPA):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5.1.7.</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Zamówienia strategiczne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Promowany cel społeczny: Dostępność dla wszystkich</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5.1.9.</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kwalifikacji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Źródła kryteriów wyboru: Dokumenty zamówienia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60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Autoryzacja producenta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Autoryzacja producenta max 20 punktów Tak - 20 punktów, Nie - 0 pkt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Koszt brutto roboczogodziny za naprawy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spośród wszystkich ofert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Dokumenty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dokumenty zamówienia są oficjalnie dostępne: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dokumentów zamówienia: </w:t>
      </w:r>
      <w:hyperlink r:id="rId28"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zgłoszenia: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Zgłoszenie elektroniczne: Wymagane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na potrzeby zgłoszenia: </w:t>
      </w:r>
      <w:hyperlink r:id="rId29"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można składać oferty lub wnioski o dopuszczenie do udziału: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Katalog elektroniczny: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Wymagane jest użycie zaawansowanego lub kwalifikowanego podpisu elektronicznego lub pieczęci elektronicznej (zgodnie z definicją w rozporządzeniu (UE) nr 910/2014)</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Oferty wariantowe: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Termin składania ofert: 15/05/2026 08:00:00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przez który oferta musi pozostać ważna: 90 Dni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Informacje na temat publicznego otwarcia: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Data otwarcia: 15/05/2026 08:30:00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30" w:history="1">
        <w:r w:rsidRPr="00AB4CFD">
          <w:rPr>
            <w:rFonts w:ascii="Arial Narrow" w:eastAsia="Times New Roman" w:hAnsi="Arial Narrow" w:cs="Times New Roman"/>
            <w:color w:val="0000FF"/>
            <w:sz w:val="18"/>
            <w:szCs w:val="18"/>
            <w:u w:val="single"/>
            <w:lang w:eastAsia="pl-PL"/>
          </w:rPr>
          <w:t>http://e-propublico.pl</w:t>
        </w:r>
      </w:hyperlink>
      <w:r w:rsidRPr="00AB4CFD">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zamówienia: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Wykonanie zamówienia musi odbywać się w ramach programów zatrudnienia chronionego: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Wymagana jest umowa o poufności: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Fakturowanie elektroniczne: 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zlecenia elektroniczne: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płatności elektroniczne: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5.1.15.</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Techniki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Umowa ramowa: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umowy ramowej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dynamicznym systemie zakupów: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dynamicznego systemu zakupów</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Aukcja elektroniczna: nie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Dalsze informacje, mediacja i odwołanie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mediacyjny: Sąd Polubowny przy Prokuratorii Generalnej Rzeczypospolitej Polskiej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odwoławczy: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terminach odwołania: Jak w LOT-0001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postępowania o udzielenie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zapewniająca dostęp offline do dokumentów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przyjmująca wnioski o dopuszczenie do udziału: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rozpatrująca oferty: 10 Wojskowy Szpital Kliniczny z Polikliniką Samodzielny Publiczny Zakład Opieki Zdrowotnej</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Część zamówienia: LOT-0009</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Tytuł: 9. Przeglądy okresowe i naprawy - Mobilny aparat RTG</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Przeglądy okresowe i naprawy - Mobilny aparat RTG - ryczałt - zgodnie z zapisami formularza cenowego i SWZ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Wewnętrzny identyfikator: 9</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Przeznaczenie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Charakter zamówienia: Usługi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realizacji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Bydgoszcz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Bydgosko-Toruński (PL613)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Kraj: Polska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Szacowany okres obowiązywania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obowiązywania: 36 Miesiące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ogólne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Zastrzeżony udział: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Udział nie jest zastrzeżony.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Projekt zamówienia niefinansowany z funduszy UE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Zamówienie jest objęte zakresem Porozumienia w sprawie zamówień rządowych (GPA):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5.1.7.</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Zamówienia strategiczne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Promowany cel społeczny: Dostępność dla wszystkich</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5.1.9.</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kwalifikacji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Źródła kryteriów wyboru: Dokumenty zamówienia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60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Nazwa: Autoryzacja producenta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Autoryzacja producenta max 20 punktów Tak - 20 punktów, Nie - 0 pkt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Czas rozpoczęcia naprawy po zgłoszeniu awarii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Czas rozpoczęcia naprawy po zgłoszeniu awarii min 1 max 3 dni robocze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Dokumenty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dokumenty zamówienia są oficjalnie dostępne: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dokumentów zamówienia: </w:t>
      </w:r>
      <w:hyperlink r:id="rId31"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zgłoszenia: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Zgłoszenie elektroniczne: Wymagane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na potrzeby zgłoszenia: </w:t>
      </w:r>
      <w:hyperlink r:id="rId32"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można składać oferty lub wnioski o dopuszczenie do udziału: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Katalog elektroniczny: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Wymagane jest użycie zaawansowanego lub kwalifikowanego podpisu elektronicznego lub pieczęci elektronicznej (zgodnie z definicją w rozporządzeniu (UE) nr 910/2014)</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Oferty wariantowe: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Termin składania ofert: 15/05/2026 08:00:00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przez który oferta musi pozostać ważna: 90 Dni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na temat publicznego otwarcia: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Data otwarcia: 15/05/2026 08:30:00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33" w:history="1">
        <w:r w:rsidRPr="00AB4CFD">
          <w:rPr>
            <w:rFonts w:ascii="Arial Narrow" w:eastAsia="Times New Roman" w:hAnsi="Arial Narrow" w:cs="Times New Roman"/>
            <w:color w:val="0000FF"/>
            <w:sz w:val="18"/>
            <w:szCs w:val="18"/>
            <w:u w:val="single"/>
            <w:lang w:eastAsia="pl-PL"/>
          </w:rPr>
          <w:t>http://e-propublico.pl</w:t>
        </w:r>
      </w:hyperlink>
      <w:r w:rsidRPr="00AB4CFD">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zamówienia: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Wykonanie zamówienia musi odbywać się w ramach programów zatrudnienia chronionego: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Wymagana jest umowa o poufności: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Fakturowanie elektroniczne: 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zlecenia elektroniczne: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płatności elektroniczne: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5.1.15.</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Techniki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Umowa ramowa: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umowy ramowej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dynamicznym systemie zakupów: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dynamicznego systemu zakupów</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Aukcja elektroniczna: nie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Dalsze informacje, mediacja i odwołanie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mediacyjny: Sąd Polubowny przy Prokuratorii Generalnej Rzeczypospolitej Polskiej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odwoławczy: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terminach odwołania: Jak w LOT-0001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postępowania o udzielenie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zapewniająca dostęp offline do dokumentów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przyjmująca wnioski o dopuszczenie do udziału: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rozpatrująca oferty: 10 Wojskowy Szpital Kliniczny z Polikliniką Samodzielny Publiczny Zakład Opieki Zdrowotnej</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Część zamówienia: LOT-0010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Tytuł: 10. Przeglądy okresowe i naprawy - Wózek do fluoroskopii 1080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Przeglądy okresowe i naprawy - Wózek do fluoroskopii 1080 - zgodnie z zapisami formularza cenowego i SWZ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Wewnętrzny identyfikator: 10</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Przeznaczenie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Charakter zamówienia: Usługi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realizacji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Bydgoszcz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Bydgosko-Toruński (PL613)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Kraj: Polska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5.1.3.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Szacowany okres obowiązywania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obowiązywania: 24 Miesiące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ogólne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Zastrzeżony udział: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Udział nie jest zastrzeżony.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Projekt zamówienia niefinansowany z funduszy UE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Zamówienie jest objęte zakresem Porozumienia w sprawie zamówień rządowych (GPA):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5.1.7.</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Zamówienia strategiczne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Promowany cel społeczny: Dostępność dla wszystkich</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5.1.9.</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kwalifikacji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Źródła kryteriów wyboru: Dokumenty zamówienia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60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Autoryzacja producenta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Autoryzacja producenta max 20 punktów Tak - 20 punktów, Nie - 0 pkt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Koszt brutto roboczogodziny za naprawy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spośród wszystkich ofert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Dokumenty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dokumenty zamówienia są oficjalnie dostępne: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dokumentów zamówienia: </w:t>
      </w:r>
      <w:hyperlink r:id="rId34"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zgłoszenia: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Zgłoszenie elektroniczne: Wymagane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na potrzeby zgłoszenia: </w:t>
      </w:r>
      <w:hyperlink r:id="rId35"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można składać oferty lub wnioski o dopuszczenie do udziału: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Katalog elektroniczny: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Wymagane jest użycie zaawansowanego lub kwalifikowanego podpisu elektronicznego lub pieczęci elektronicznej (zgodnie z definicją w rozporządzeniu (UE) nr 910/2014)</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Oferty wariantowe: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Termin składania ofert: 15/05/2026 08:00:00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przez który oferta musi pozostać ważna: 90 Dni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na temat publicznego otwarcia: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Data otwarcia: 15/05/2026 08:30:00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36" w:history="1">
        <w:r w:rsidRPr="00AB4CFD">
          <w:rPr>
            <w:rFonts w:ascii="Arial Narrow" w:eastAsia="Times New Roman" w:hAnsi="Arial Narrow" w:cs="Times New Roman"/>
            <w:color w:val="0000FF"/>
            <w:sz w:val="18"/>
            <w:szCs w:val="18"/>
            <w:u w:val="single"/>
            <w:lang w:eastAsia="pl-PL"/>
          </w:rPr>
          <w:t>http://e-propublico.pl</w:t>
        </w:r>
      </w:hyperlink>
      <w:r w:rsidRPr="00AB4CFD">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zamówienia: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Wykonanie zamówienia musi odbywać się w ramach programów zatrudnienia chronionego: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Wymagana jest umowa o poufności: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Fakturowanie elektroniczne: 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zlecenia elektroniczne: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płatności elektroniczne: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5.1.15.</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Techniki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Umowa ramowa: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umowy ramowej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dynamicznym systemie zakupów: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dynamicznego systemu zakupów</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Aukcja elektroniczna: nie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Dalsze informacje, mediacja i odwołanie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mediacyjny: Sąd Polubowny przy Prokuratorii Generalnej Rzeczypospolitej Polskiej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odwoławczy: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terminach odwołania: Jak w LOT-0001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postępowania o udzielenie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zapewniająca dostęp offline do dokumentów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przyjmująca wnioski o dopuszczenie do udziału: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rozpatrująca oferty: 10 Wojskowy Szpital Kliniczny z Polikliniką Samodzielny Publiczny Zakład Opieki Zdrowotnej</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Część zamówienia: LOT-0011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Tytuł: 11. Przeglądy okresowe i naprawy - Aparat do autotransfuzji Autolog iQ</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Przeglądy okresowe i naprawy - Aparat do autotransfuzji Autolog iQ - zgodnie z zapisami formularza cenowego i SWZ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Wewnętrzny identyfikator: 11</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Przeznaczenie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Charakter zamówienia: Usługi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realizacji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Bydgoszcz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Bydgosko-Toruński (PL613)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Kraj: Polska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Szacowany okres obowiązywania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obowiązywania: 24 Miesiące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ogólne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Zastrzeżony udział: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Udział nie jest zastrzeżony.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Projekt zamówienia niefinansowany z funduszy UE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Zamówienie jest objęte zakresem Porozumienia w sprawie zamówień rządowych (GPA):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5.1.7.</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Zamówienia strategiczne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Promowany cel społeczny: Dostępność dla wszystkich</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5.1.9.</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kwalifikacji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Źródła kryteriów wyboru: Dokumenty zamówienia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60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Autoryzacja producenta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Autoryzacja producenta max 20 punktów Tak - 20 punktów, Nie - 0 pkt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Czas rozpoczęcia naprawy po zgłoszeniu awarii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Czas rozpoczęcia naprawy po zgłoszeniu awarii min 1 max 3 dni robocze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Dokumenty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dokumenty zamówienia są oficjalnie dostępne: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dokumentów zamówienia: </w:t>
      </w:r>
      <w:hyperlink r:id="rId37"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zgłoszenia: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Zgłoszenie elektroniczne: Wymagane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Adres na potrzeby zgłoszenia: </w:t>
      </w:r>
      <w:hyperlink r:id="rId38"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można składać oferty lub wnioski o dopuszczenie do udziału: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Katalog elektroniczny: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Wymagane jest użycie zaawansowanego lub kwalifikowanego podpisu elektronicznego lub pieczęci elektronicznej (zgodnie z definicją w rozporządzeniu (UE) nr 910/2014)</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Oferty wariantowe: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Termin składania ofert: 15/05/2026 08:00:00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przez który oferta musi pozostać ważna: 90 Dni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na temat publicznego otwarcia: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Data otwarcia: 15/05/2026 08:30:00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39" w:history="1">
        <w:r w:rsidRPr="00AB4CFD">
          <w:rPr>
            <w:rFonts w:ascii="Arial Narrow" w:eastAsia="Times New Roman" w:hAnsi="Arial Narrow" w:cs="Times New Roman"/>
            <w:color w:val="0000FF"/>
            <w:sz w:val="18"/>
            <w:szCs w:val="18"/>
            <w:u w:val="single"/>
            <w:lang w:eastAsia="pl-PL"/>
          </w:rPr>
          <w:t>http://e-propublico.pl</w:t>
        </w:r>
      </w:hyperlink>
      <w:r w:rsidRPr="00AB4CFD">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zamówienia: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Wykonanie zamówienia musi odbywać się w ramach programów zatrudnienia chronionego: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Wymagana jest umowa o poufności: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Fakturowanie elektroniczne: 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zlecenia elektroniczne: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płatności elektroniczne: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5.1.15.</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Techniki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Umowa ramowa: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umowy ramowej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dynamicznym systemie zakupów: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dynamicznego systemu zakupów</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Aukcja elektroniczna: nie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Dalsze informacje, mediacja i odwołanie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mediacyjny: Sąd Polubowny przy Prokuratorii Generalnej Rzeczypospolitej Polskiej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odwoławczy: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terminach odwołania: Jak w LOT-0001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postępowania o udzielenie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zapewniająca dostęp offline do dokumentów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przyjmująca wnioski o dopuszczenie do udziału: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rozpatrująca oferty: 10 Wojskowy Szpital Kliniczny z Polikliniką Samodzielny Publiczny Zakład Opieki Zdrowotnej</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Część zamówienia: LOT-0012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Tytuł: 12. Przeglądy okresowe i naprawy - Laser chirurgiczny CO2 Hestia z ewakuatorem dymu</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Przeglądy okresowe i naprawy - Laser chirurgiczny CO2 Hestia z ewakuatorem dymu - zgodnie z zapisami formularza cenowego i SWZ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Wewnętrzny identyfikator: 12</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Przeznaczenie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Charakter zamówienia: Usługi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realizacji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Bydgoszcz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Bydgosko-Toruński (PL613)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Kraj: Polska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Szacowany okres obowiązywania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obowiązywania: 24 Miesiące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ogólne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Zastrzeżony udział: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Udział nie jest zastrzeżony.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Projekt zamówienia niefinansowany z funduszy UE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Zamówienie jest objęte zakresem Porozumienia w sprawie zamówień rządowych (GPA):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5.1.7.</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Zamówienia strategiczne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Promowany cel społeczny: Dostępność dla wszystkich</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5.1.9.</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Kryteria kwalifikacji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Źródła kryteriów wyboru: Dokumenty zamówienia</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Kryteria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cena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60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Autoryzacja producenta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Autoryzacja producenta max 20 punktów Tak - 20 punktów, Nie - 0 pkt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Jakość</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Nazwa: Koszt brutto roboczogodziny za naprawy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Najniższa spośród wszystkich ofert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Kategoria kryterium udzielenia zamówienia waga: Waga (wartość procentowa, dokładna)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Kryterium udzielenia - Liczba: 20</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Dokumenty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dokumenty zamówienia są oficjalnie dostępne: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dokumentów zamówienia: </w:t>
      </w:r>
      <w:hyperlink r:id="rId40"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udzielenia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zgłoszenia: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Zgłoszenie elektroniczne: Wymagane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na potrzeby zgłoszenia: </w:t>
      </w:r>
      <w:hyperlink r:id="rId41"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można składać oferty lub wnioski o dopuszczenie do udziału: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Katalog elektroniczny: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Wymagane jest użycie zaawansowanego lub kwalifikowanego podpisu elektronicznego lub pieczęci elektronicznej (zgodnie z definicją w rozporządzeniu (UE) nr 910/2014)</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Oferty wariantowe: Niedozwolone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Termin składania ofert: 15/05/2026 08:00:00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Okres, przez który oferta musi pozostać ważna: 90 Dni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na temat publicznego otwarcia: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Data otwarcia: 15/05/2026 08:30:00 (UTC+02:00) czas wschodnioeuropejski, czas środkowoeuropejski letni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42" w:history="1">
        <w:r w:rsidRPr="00AB4CFD">
          <w:rPr>
            <w:rFonts w:ascii="Arial Narrow" w:eastAsia="Times New Roman" w:hAnsi="Arial Narrow" w:cs="Times New Roman"/>
            <w:color w:val="0000FF"/>
            <w:sz w:val="18"/>
            <w:szCs w:val="18"/>
            <w:u w:val="single"/>
            <w:lang w:eastAsia="pl-PL"/>
          </w:rPr>
          <w:t>http://e-propublico.pl</w:t>
        </w:r>
      </w:hyperlink>
      <w:r w:rsidRPr="00AB4CFD">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Warunki zamówienia: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Wykonanie zamówienia musi odbywać się w ramach programów zatrudnienia chronionego: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Wymagana jest umowa o poufności: 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Fakturowanie elektroniczne: Dozwolone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zlecenia elektroniczne: tak</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Stosowane będą płatności elektroniczne: tak</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5.1.15.</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Techniki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Umowa ramowa: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umowy ramowej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dynamicznym systemie zakupów: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Brak dynamicznego systemu zakupów</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Aukcja elektroniczna: nie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5.1.16.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Dalsze informacje, mediacja i odwołanie</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mediacyjny: Sąd Polubowny przy Prokuratorii Generalnej Rzeczypospolitej Polskiej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odwoławczy: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terminach odwołania: Jak w LOT-0001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postępowania o udzielenie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zapewniająca dostęp offline do dokumentów zamówienia: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przyjmująca wnioski o dopuszczenie do udziału: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rozpatrująca oferty: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8. Organizacje</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8.1.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ORG-0001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Oficjalna nazwa: 10 Wojskowy Szpital Kliniczny z Polikliniką Samodzielny Publiczny Zakład Opieki Zdrowotnej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Numer rejestracyjny: 090538318</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Departament: Sekcja Zamówień Publicznych</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pocztowy: Powstańców Warszawy 5</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Bydgoszcz</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Kod pocztowy: 85-681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Bydgosko-Toruński (PL613)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Kraj: Polska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Punkt kontaktowy: </w:t>
      </w:r>
      <w:hyperlink r:id="rId43" w:history="1">
        <w:r w:rsidRPr="00AB4CFD">
          <w:rPr>
            <w:rFonts w:ascii="Arial Narrow" w:eastAsia="Times New Roman" w:hAnsi="Arial Narrow" w:cs="Times New Roman"/>
            <w:color w:val="0000FF"/>
            <w:sz w:val="18"/>
            <w:szCs w:val="18"/>
            <w:u w:val="single"/>
            <w:lang w:eastAsia="pl-PL"/>
          </w:rPr>
          <w:t>www.10wsk.mil.pl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E-mail: </w:t>
      </w:r>
      <w:hyperlink r:id="rId44" w:history="1">
        <w:r w:rsidRPr="00AB4CFD">
          <w:rPr>
            <w:rFonts w:ascii="Arial Narrow" w:eastAsia="Times New Roman" w:hAnsi="Arial Narrow" w:cs="Times New Roman"/>
            <w:color w:val="0000FF"/>
            <w:sz w:val="18"/>
            <w:szCs w:val="18"/>
            <w:u w:val="single"/>
            <w:lang w:eastAsia="pl-PL"/>
          </w:rPr>
          <w:t>szulczynska7502@10wsk.mil.pl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Telefon: +48 261 417 448</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strony internetowej: </w:t>
      </w:r>
      <w:hyperlink r:id="rId45" w:history="1">
        <w:r w:rsidRPr="00AB4CFD">
          <w:rPr>
            <w:rFonts w:ascii="Arial Narrow" w:eastAsia="Times New Roman" w:hAnsi="Arial Narrow" w:cs="Times New Roman"/>
            <w:color w:val="0000FF"/>
            <w:sz w:val="18"/>
            <w:szCs w:val="18"/>
            <w:u w:val="single"/>
            <w:lang w:eastAsia="pl-PL"/>
          </w:rPr>
          <w:t>www.10wsk.mil.pl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na potrzeby wymiany informacji (URL): </w:t>
      </w:r>
      <w:hyperlink r:id="rId46" w:history="1">
        <w:r w:rsidRPr="00AB4CFD">
          <w:rPr>
            <w:rFonts w:ascii="Arial Narrow" w:eastAsia="Times New Roman" w:hAnsi="Arial Narrow" w:cs="Times New Roman"/>
            <w:color w:val="0000FF"/>
            <w:sz w:val="18"/>
            <w:szCs w:val="18"/>
            <w:u w:val="single"/>
            <w:lang w:eastAsia="pl-PL"/>
          </w:rPr>
          <w:t>https://e-propublico.pl/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Role tej organizacji: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Nabywca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postępowania o udzielenie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zapewniająca dostęp offline do dokumentów zamówienia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przyjmująca wnioski o dopuszczenie do udziału</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rozpatrująca oferty</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8.1.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ORG-0003</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Oficjalna nazwa: KRAJOWA IZBA ODWOŁAWCZA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Numer rejestracyjny: 010828091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pocztowy: Postępu 17a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Warszawa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Kod pocztowy: 02-676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Warszawski wschodni (PL912)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Kraj: Polska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Punkt kontaktowy: </w:t>
      </w:r>
      <w:hyperlink r:id="rId47" w:history="1">
        <w:r w:rsidRPr="00AB4CFD">
          <w:rPr>
            <w:rFonts w:ascii="Arial Narrow" w:eastAsia="Times New Roman" w:hAnsi="Arial Narrow" w:cs="Times New Roman"/>
            <w:color w:val="0000FF"/>
            <w:sz w:val="18"/>
            <w:szCs w:val="18"/>
            <w:u w:val="single"/>
            <w:lang w:eastAsia="pl-PL"/>
          </w:rPr>
          <w:t>https://www.uzp.gov.pl/kio</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E-mail: </w:t>
      </w:r>
      <w:hyperlink r:id="rId48" w:history="1">
        <w:r w:rsidRPr="00AB4CFD">
          <w:rPr>
            <w:rFonts w:ascii="Arial Narrow" w:eastAsia="Times New Roman" w:hAnsi="Arial Narrow" w:cs="Times New Roman"/>
            <w:color w:val="0000FF"/>
            <w:sz w:val="18"/>
            <w:szCs w:val="18"/>
            <w:u w:val="single"/>
            <w:lang w:eastAsia="pl-PL"/>
          </w:rPr>
          <w:t>odwolania@uzp.gov.pl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Telefon: +48 224587809</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Faks: +48 224587800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strony internetowej: </w:t>
      </w:r>
      <w:hyperlink r:id="rId49" w:history="1">
        <w:r w:rsidRPr="00AB4CFD">
          <w:rPr>
            <w:rFonts w:ascii="Arial Narrow" w:eastAsia="Times New Roman" w:hAnsi="Arial Narrow" w:cs="Times New Roman"/>
            <w:color w:val="0000FF"/>
            <w:sz w:val="18"/>
            <w:szCs w:val="18"/>
            <w:u w:val="single"/>
            <w:lang w:eastAsia="pl-PL"/>
          </w:rPr>
          <w:t>https://www.gov.pl/web/uzp</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na potrzeby wymiany informacji (URL): </w:t>
      </w:r>
      <w:hyperlink r:id="rId50" w:history="1">
        <w:r w:rsidRPr="00AB4CFD">
          <w:rPr>
            <w:rFonts w:ascii="Arial Narrow" w:eastAsia="Times New Roman" w:hAnsi="Arial Narrow" w:cs="Times New Roman"/>
            <w:color w:val="0000FF"/>
            <w:sz w:val="18"/>
            <w:szCs w:val="18"/>
            <w:u w:val="single"/>
            <w:lang w:eastAsia="pl-PL"/>
          </w:rPr>
          <w:t>https://www.gov.pl/web/uzp</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Role tej organizacji: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odwoławczy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Organizacja udzielająca dodatkowych informacji na temat procedur odwoławczych</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8.1.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ORG-0004</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Oficjalna nazwa: Sąd Polubowny przy Prokuratorii Generalnej Rzeczypospolitej Polskiej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Numer rejestracyjny: 140264957</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pocztowy: ul. Krucza 36 / Wspólna 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Warszawa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Kod pocztowy: 00-522</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Miasto Warszawa (PL911)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Kraj: Polska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Punkt kontaktowy: Sąd Polubowny przy Prokuratorii Generalnej Rzeczypospolitej Polskiej</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E-mail: </w:t>
      </w:r>
      <w:hyperlink r:id="rId51" w:history="1">
        <w:r w:rsidRPr="00AB4CFD">
          <w:rPr>
            <w:rFonts w:ascii="Arial Narrow" w:eastAsia="Times New Roman" w:hAnsi="Arial Narrow" w:cs="Times New Roman"/>
            <w:color w:val="0000FF"/>
            <w:sz w:val="18"/>
            <w:szCs w:val="18"/>
            <w:u w:val="single"/>
            <w:lang w:eastAsia="pl-PL"/>
          </w:rPr>
          <w:t>sp@prokuratoria.gov.pl</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Telefon: +48 226958504</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strony internetowej: </w:t>
      </w:r>
      <w:hyperlink r:id="rId52" w:history="1">
        <w:r w:rsidRPr="00AB4CFD">
          <w:rPr>
            <w:rFonts w:ascii="Arial Narrow" w:eastAsia="Times New Roman" w:hAnsi="Arial Narrow" w:cs="Times New Roman"/>
            <w:color w:val="0000FF"/>
            <w:sz w:val="18"/>
            <w:szCs w:val="18"/>
            <w:u w:val="single"/>
            <w:lang w:eastAsia="pl-PL"/>
          </w:rPr>
          <w:t>https://www.gov.pl/web/sp-prokuratoria</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na potrzeby wymiany informacji (URL): </w:t>
      </w:r>
      <w:hyperlink r:id="rId53" w:history="1">
        <w:r w:rsidRPr="00AB4CFD">
          <w:rPr>
            <w:rFonts w:ascii="Arial Narrow" w:eastAsia="Times New Roman" w:hAnsi="Arial Narrow" w:cs="Times New Roman"/>
            <w:color w:val="0000FF"/>
            <w:sz w:val="18"/>
            <w:szCs w:val="18"/>
            <w:u w:val="single"/>
            <w:lang w:eastAsia="pl-PL"/>
          </w:rPr>
          <w:t>https://www.gov.pl/web/sp-prokuratoria</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Role tej organizacji: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Organ mediacyjny</w:t>
      </w:r>
    </w:p>
    <w:p w:rsidR="00AB4CFD" w:rsidRPr="00AB4CFD" w:rsidRDefault="00AB4CFD" w:rsidP="00AB4CFD">
      <w:pPr>
        <w:shd w:val="clear" w:color="auto" w:fill="FFFFFF"/>
        <w:spacing w:after="0" w:line="240" w:lineRule="auto"/>
        <w:jc w:val="right"/>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8.1.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ORG-0000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Oficjalna nazwa: Publications Office of the European Union</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Numer rejestracyjny: PUBL</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Miejscowość: Luxembourg</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Kod pocztowy: 2417</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Podpodział krajowy (NUTS): Luxembourg (LU000)</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Kraj: Luksemburg</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E-mail: </w:t>
      </w:r>
      <w:hyperlink r:id="rId54" w:history="1">
        <w:r w:rsidRPr="00AB4CFD">
          <w:rPr>
            <w:rFonts w:ascii="Arial Narrow" w:eastAsia="Times New Roman" w:hAnsi="Arial Narrow" w:cs="Times New Roman"/>
            <w:color w:val="0000FF"/>
            <w:sz w:val="18"/>
            <w:szCs w:val="18"/>
            <w:u w:val="single"/>
            <w:lang w:eastAsia="pl-PL"/>
          </w:rPr>
          <w:t>ted@publications.europa.eu</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Telefon: +352 29291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Adres strony internetowej: </w:t>
      </w:r>
      <w:hyperlink r:id="rId55" w:history="1">
        <w:r w:rsidRPr="00AB4CFD">
          <w:rPr>
            <w:rFonts w:ascii="Arial Narrow" w:eastAsia="Times New Roman" w:hAnsi="Arial Narrow" w:cs="Times New Roman"/>
            <w:color w:val="0000FF"/>
            <w:sz w:val="18"/>
            <w:szCs w:val="18"/>
            <w:u w:val="single"/>
            <w:lang w:eastAsia="pl-PL"/>
          </w:rPr>
          <w:t>https://op.europa.eu</w:t>
        </w:r>
      </w:hyperlink>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Role tej organizacji: </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TED eSender</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10. Zmiana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Poprzednia wersja ogłoszenia, która jest zmieniana: 245569-2026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Główny powód zmiany: Aktualizacja informacji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Opis: zmiana terminu związania ofertą, zmiana terminu składania i otwarcia ofert związana z wyjaśnieniami udzielonymi na pytania wykonawców, aktualizacja projektu umowy-ryczałt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Informacje o ogłoszeniu</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lastRenderedPageBreak/>
        <w:t>Identyfikator/wersja ogłoszenia: 40e262fa-acdb-49e3-8fd4-fa894e4daef1  -  01</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Typ formularza: Procedura konkurencyjna</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Rodzaj ogłoszenia: Ogłoszenie o zamówieniu lub ogłoszenie o koncesji – tryb standardowy</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Podrodzaj ogłoszenia: 16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Ogłoszenie – data wysłania: 06/05/2026 10:59:41 (UTC+00:00) czas zachodnioeuropejski, GMT</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Języki, w których przedmiotowe ogłoszenie jest oficjalnie dostępne: polski</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Numer publikacji ogłoszenia: 313564-2026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Numer wydania Dz.U. S: 88/2026</w:t>
      </w:r>
    </w:p>
    <w:p w:rsidR="00AB4CFD" w:rsidRPr="00AB4CFD" w:rsidRDefault="00AB4CFD" w:rsidP="00AB4CFD">
      <w:pPr>
        <w:shd w:val="clear" w:color="auto" w:fill="FFFFFF"/>
        <w:spacing w:after="0" w:line="240" w:lineRule="auto"/>
        <w:rPr>
          <w:rFonts w:ascii="Arial Narrow" w:eastAsia="Times New Roman" w:hAnsi="Arial Narrow" w:cs="Times New Roman"/>
          <w:color w:val="444444"/>
          <w:sz w:val="18"/>
          <w:szCs w:val="18"/>
          <w:lang w:eastAsia="pl-PL"/>
        </w:rPr>
      </w:pPr>
      <w:r w:rsidRPr="00AB4CFD">
        <w:rPr>
          <w:rFonts w:ascii="Arial Narrow" w:eastAsia="Times New Roman" w:hAnsi="Arial Narrow" w:cs="Times New Roman"/>
          <w:color w:val="444444"/>
          <w:sz w:val="18"/>
          <w:szCs w:val="18"/>
          <w:lang w:eastAsia="pl-PL"/>
        </w:rPr>
        <w:t>Data publikacji: 07/05/2026</w:t>
      </w:r>
    </w:p>
    <w:p w:rsidR="00AB4CFD" w:rsidRPr="00AB4CFD" w:rsidRDefault="00AB4CFD">
      <w:pPr>
        <w:rPr>
          <w:rFonts w:ascii="Arial Narrow" w:hAnsi="Arial Narrow"/>
          <w:sz w:val="18"/>
          <w:szCs w:val="18"/>
        </w:rPr>
      </w:pPr>
    </w:p>
    <w:p w:rsidR="00AB4CFD" w:rsidRPr="00AB4CFD" w:rsidRDefault="00AB4CFD" w:rsidP="00AB4CFD">
      <w:pPr>
        <w:jc w:val="right"/>
        <w:rPr>
          <w:rFonts w:ascii="Arial Narrow" w:hAnsi="Arial Narrow"/>
          <w:sz w:val="18"/>
          <w:szCs w:val="18"/>
        </w:rPr>
      </w:pPr>
      <w:r w:rsidRPr="00AB4CFD">
        <w:rPr>
          <w:rFonts w:ascii="Arial Narrow" w:hAnsi="Arial Narrow"/>
          <w:sz w:val="18"/>
          <w:szCs w:val="18"/>
        </w:rPr>
        <w:t>Zamawiający</w:t>
      </w:r>
    </w:p>
    <w:p w:rsidR="00AB4CFD" w:rsidRPr="00AB4CFD" w:rsidRDefault="00AB4CFD" w:rsidP="00AB4CFD">
      <w:pPr>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Default="00AB4CFD" w:rsidP="00AB4CFD">
      <w:pPr>
        <w:spacing w:after="0" w:line="240" w:lineRule="auto"/>
        <w:jc w:val="both"/>
        <w:rPr>
          <w:rFonts w:ascii="Arial Narrow" w:hAnsi="Arial Narrow"/>
          <w:sz w:val="18"/>
          <w:szCs w:val="18"/>
        </w:rPr>
      </w:pPr>
    </w:p>
    <w:p w:rsidR="00AB4CFD" w:rsidRPr="00AB4CFD" w:rsidRDefault="00AB4CFD" w:rsidP="00AB4CFD">
      <w:pPr>
        <w:spacing w:after="0" w:line="240" w:lineRule="auto"/>
        <w:jc w:val="both"/>
        <w:rPr>
          <w:rFonts w:ascii="Arial Narrow" w:hAnsi="Arial Narrow" w:cs="Times New Roman"/>
          <w:sz w:val="18"/>
          <w:szCs w:val="18"/>
        </w:rPr>
      </w:pPr>
      <w:r w:rsidRPr="00AB4CFD">
        <w:rPr>
          <w:rFonts w:ascii="Arial Narrow" w:hAnsi="Arial Narrow" w:cs="Times New Roman"/>
          <w:sz w:val="18"/>
          <w:szCs w:val="18"/>
        </w:rPr>
        <w:t>Wykonano w 1 egz. na 2</w:t>
      </w:r>
      <w:r>
        <w:rPr>
          <w:rFonts w:ascii="Arial Narrow" w:hAnsi="Arial Narrow" w:cs="Times New Roman"/>
          <w:sz w:val="18"/>
          <w:szCs w:val="18"/>
        </w:rPr>
        <w:t>0</w:t>
      </w:r>
      <w:r w:rsidRPr="00AB4CFD">
        <w:rPr>
          <w:rFonts w:ascii="Arial Narrow" w:hAnsi="Arial Narrow" w:cs="Times New Roman"/>
          <w:sz w:val="18"/>
          <w:szCs w:val="18"/>
        </w:rPr>
        <w:t xml:space="preserve"> str.</w:t>
      </w:r>
    </w:p>
    <w:p w:rsidR="00AB4CFD" w:rsidRPr="00AB4CFD" w:rsidRDefault="00AB4CFD" w:rsidP="00AB4CFD">
      <w:pPr>
        <w:spacing w:after="0" w:line="240" w:lineRule="auto"/>
        <w:jc w:val="both"/>
        <w:rPr>
          <w:rFonts w:ascii="Arial Narrow" w:hAnsi="Arial Narrow" w:cs="Times New Roman"/>
          <w:sz w:val="18"/>
          <w:szCs w:val="18"/>
        </w:rPr>
      </w:pPr>
      <w:r w:rsidRPr="00AB4CFD">
        <w:rPr>
          <w:rFonts w:ascii="Arial Narrow" w:hAnsi="Arial Narrow" w:cs="Times New Roman"/>
          <w:sz w:val="18"/>
          <w:szCs w:val="18"/>
        </w:rPr>
        <w:t>Egz. 1 – str. Int. Zamawiającego, platforma e-propublico.pl. T2612 B5</w:t>
      </w:r>
    </w:p>
    <w:p w:rsidR="00AB4CFD" w:rsidRPr="00AB4CFD" w:rsidRDefault="00AB4CFD" w:rsidP="00AB4CFD">
      <w:pPr>
        <w:spacing w:after="0" w:line="240" w:lineRule="auto"/>
        <w:jc w:val="both"/>
        <w:rPr>
          <w:rFonts w:ascii="Arial Narrow" w:hAnsi="Arial Narrow" w:cs="Times New Roman"/>
          <w:sz w:val="18"/>
          <w:szCs w:val="18"/>
        </w:rPr>
      </w:pPr>
      <w:r w:rsidRPr="00AB4CFD">
        <w:rPr>
          <w:rFonts w:ascii="Arial Narrow" w:hAnsi="Arial Narrow" w:cs="Times New Roman"/>
          <w:sz w:val="18"/>
          <w:szCs w:val="18"/>
        </w:rPr>
        <w:t xml:space="preserve">Wyk. Katarzyna Szułczyńska – tel. 261 417 448, email: </w:t>
      </w:r>
      <w:hyperlink r:id="rId56" w:history="1">
        <w:r w:rsidRPr="00AB4CFD">
          <w:rPr>
            <w:rStyle w:val="Hipercze"/>
            <w:rFonts w:ascii="Arial Narrow" w:hAnsi="Arial Narrow" w:cs="Times New Roman"/>
            <w:sz w:val="18"/>
            <w:szCs w:val="18"/>
          </w:rPr>
          <w:t>szulczynska5702@10wsk.mil.pl</w:t>
        </w:r>
      </w:hyperlink>
    </w:p>
    <w:p w:rsidR="00AB4CFD" w:rsidRPr="00AB4CFD" w:rsidRDefault="00AB4CFD" w:rsidP="00AB4CFD">
      <w:pPr>
        <w:spacing w:after="0" w:line="240" w:lineRule="auto"/>
        <w:jc w:val="both"/>
        <w:rPr>
          <w:rFonts w:ascii="Arial Narrow" w:hAnsi="Arial Narrow"/>
          <w:sz w:val="18"/>
          <w:szCs w:val="18"/>
        </w:rPr>
      </w:pPr>
      <w:r w:rsidRPr="00AB4CFD">
        <w:rPr>
          <w:rFonts w:ascii="Arial Narrow" w:hAnsi="Arial Narrow" w:cs="Times New Roman"/>
          <w:sz w:val="18"/>
          <w:szCs w:val="18"/>
        </w:rPr>
        <w:t xml:space="preserve">Data: </w:t>
      </w:r>
      <w:r>
        <w:rPr>
          <w:rFonts w:ascii="Arial Narrow" w:hAnsi="Arial Narrow" w:cs="Times New Roman"/>
          <w:sz w:val="18"/>
          <w:szCs w:val="18"/>
        </w:rPr>
        <w:t>07</w:t>
      </w:r>
      <w:r w:rsidRPr="00AB4CFD">
        <w:rPr>
          <w:rFonts w:ascii="Arial Narrow" w:hAnsi="Arial Narrow" w:cs="Times New Roman"/>
          <w:sz w:val="18"/>
          <w:szCs w:val="18"/>
        </w:rPr>
        <w:t>.0</w:t>
      </w:r>
      <w:r>
        <w:rPr>
          <w:rFonts w:ascii="Arial Narrow" w:hAnsi="Arial Narrow" w:cs="Times New Roman"/>
          <w:sz w:val="18"/>
          <w:szCs w:val="18"/>
        </w:rPr>
        <w:t>5</w:t>
      </w:r>
      <w:r w:rsidRPr="00AB4CFD">
        <w:rPr>
          <w:rFonts w:ascii="Arial Narrow" w:hAnsi="Arial Narrow" w:cs="Times New Roman"/>
          <w:sz w:val="18"/>
          <w:szCs w:val="18"/>
        </w:rPr>
        <w:t>.2026 r.</w:t>
      </w:r>
    </w:p>
    <w:p w:rsidR="00AB4CFD" w:rsidRPr="00AB4CFD" w:rsidRDefault="00AB4CFD" w:rsidP="00AB4CFD">
      <w:pPr>
        <w:rPr>
          <w:rFonts w:ascii="Arial Narrow" w:hAnsi="Arial Narrow"/>
          <w:sz w:val="18"/>
          <w:szCs w:val="18"/>
        </w:rPr>
      </w:pPr>
    </w:p>
    <w:p w:rsidR="00EB29E1" w:rsidRPr="00AB4CFD" w:rsidRDefault="00644F5A" w:rsidP="00AB4CFD">
      <w:pPr>
        <w:rPr>
          <w:rFonts w:ascii="Arial Narrow" w:hAnsi="Arial Narrow"/>
          <w:sz w:val="18"/>
          <w:szCs w:val="18"/>
        </w:rPr>
      </w:pPr>
    </w:p>
    <w:sectPr w:rsidR="00EB29E1" w:rsidRPr="00AB4CFD" w:rsidSect="00AB4CFD">
      <w:headerReference w:type="default" r:id="rId57"/>
      <w:pgSz w:w="11906" w:h="16838"/>
      <w:pgMar w:top="1417" w:right="1417" w:bottom="85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4F5A" w:rsidRDefault="00644F5A" w:rsidP="00AB4CFD">
      <w:pPr>
        <w:spacing w:after="0" w:line="240" w:lineRule="auto"/>
      </w:pPr>
      <w:r>
        <w:separator/>
      </w:r>
    </w:p>
  </w:endnote>
  <w:endnote w:type="continuationSeparator" w:id="1">
    <w:p w:rsidR="00644F5A" w:rsidRDefault="00644F5A" w:rsidP="00AB4C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4F5A" w:rsidRDefault="00644F5A" w:rsidP="00AB4CFD">
      <w:pPr>
        <w:spacing w:after="0" w:line="240" w:lineRule="auto"/>
      </w:pPr>
      <w:r>
        <w:separator/>
      </w:r>
    </w:p>
  </w:footnote>
  <w:footnote w:type="continuationSeparator" w:id="1">
    <w:p w:rsidR="00644F5A" w:rsidRDefault="00644F5A" w:rsidP="00AB4CF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CFD" w:rsidRDefault="00AB4CFD">
    <w:pPr>
      <w:pStyle w:val="Nagwek"/>
    </w:pPr>
    <w:r>
      <w:t>Sprawa 44/2026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efaultTabStop w:val="708"/>
  <w:hyphenationZone w:val="425"/>
  <w:characterSpacingControl w:val="doNotCompress"/>
  <w:footnotePr>
    <w:footnote w:id="0"/>
    <w:footnote w:id="1"/>
  </w:footnotePr>
  <w:endnotePr>
    <w:endnote w:id="0"/>
    <w:endnote w:id="1"/>
  </w:endnotePr>
  <w:compat/>
  <w:rsids>
    <w:rsidRoot w:val="00AB4CFD"/>
    <w:rsid w:val="00541F64"/>
    <w:rsid w:val="00644F5A"/>
    <w:rsid w:val="00715845"/>
    <w:rsid w:val="008D58A6"/>
    <w:rsid w:val="00AB4CF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584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ld">
    <w:name w:val="bold"/>
    <w:basedOn w:val="Domylnaczcionkaakapitu"/>
    <w:rsid w:val="00AB4CFD"/>
  </w:style>
  <w:style w:type="character" w:customStyle="1" w:styleId="label">
    <w:name w:val="label"/>
    <w:basedOn w:val="Domylnaczcionkaakapitu"/>
    <w:rsid w:val="00AB4CFD"/>
  </w:style>
  <w:style w:type="character" w:customStyle="1" w:styleId="data">
    <w:name w:val="data"/>
    <w:basedOn w:val="Domylnaczcionkaakapitu"/>
    <w:rsid w:val="00AB4CFD"/>
  </w:style>
  <w:style w:type="character" w:styleId="Hipercze">
    <w:name w:val="Hyperlink"/>
    <w:basedOn w:val="Domylnaczcionkaakapitu"/>
    <w:uiPriority w:val="99"/>
    <w:semiHidden/>
    <w:unhideWhenUsed/>
    <w:rsid w:val="00AB4CFD"/>
    <w:rPr>
      <w:color w:val="0000FF"/>
      <w:u w:val="single"/>
    </w:rPr>
  </w:style>
  <w:style w:type="character" w:styleId="UyteHipercze">
    <w:name w:val="FollowedHyperlink"/>
    <w:basedOn w:val="Domylnaczcionkaakapitu"/>
    <w:uiPriority w:val="99"/>
    <w:semiHidden/>
    <w:unhideWhenUsed/>
    <w:rsid w:val="00AB4CFD"/>
    <w:rPr>
      <w:color w:val="800080"/>
      <w:u w:val="single"/>
    </w:rPr>
  </w:style>
  <w:style w:type="character" w:customStyle="1" w:styleId="line">
    <w:name w:val="line"/>
    <w:basedOn w:val="Domylnaczcionkaakapitu"/>
    <w:rsid w:val="00AB4CFD"/>
  </w:style>
  <w:style w:type="paragraph" w:styleId="Nagwek">
    <w:name w:val="header"/>
    <w:basedOn w:val="Normalny"/>
    <w:link w:val="NagwekZnak"/>
    <w:uiPriority w:val="99"/>
    <w:semiHidden/>
    <w:unhideWhenUsed/>
    <w:rsid w:val="00AB4CFD"/>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B4CFD"/>
  </w:style>
  <w:style w:type="paragraph" w:styleId="Stopka">
    <w:name w:val="footer"/>
    <w:basedOn w:val="Normalny"/>
    <w:link w:val="StopkaZnak"/>
    <w:uiPriority w:val="99"/>
    <w:semiHidden/>
    <w:unhideWhenUsed/>
    <w:rsid w:val="00AB4CFD"/>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AB4CFD"/>
  </w:style>
</w:styles>
</file>

<file path=word/webSettings.xml><?xml version="1.0" encoding="utf-8"?>
<w:webSettings xmlns:r="http://schemas.openxmlformats.org/officeDocument/2006/relationships" xmlns:w="http://schemas.openxmlformats.org/wordprocessingml/2006/main">
  <w:divs>
    <w:div w:id="1519075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propublico.pl/" TargetMode="External"/><Relationship Id="rId18" Type="http://schemas.openxmlformats.org/officeDocument/2006/relationships/hyperlink" Target="http://e-propublico.pl/" TargetMode="External"/><Relationship Id="rId26" Type="http://schemas.openxmlformats.org/officeDocument/2006/relationships/hyperlink" Target="https://e-propublico.pl/" TargetMode="External"/><Relationship Id="rId39" Type="http://schemas.openxmlformats.org/officeDocument/2006/relationships/hyperlink" Target="http://e-propublico.pl/" TargetMode="External"/><Relationship Id="rId21" Type="http://schemas.openxmlformats.org/officeDocument/2006/relationships/hyperlink" Target="http://e-propublico.pl/" TargetMode="External"/><Relationship Id="rId34" Type="http://schemas.openxmlformats.org/officeDocument/2006/relationships/hyperlink" Target="https://e-propublico.pl/" TargetMode="External"/><Relationship Id="rId42" Type="http://schemas.openxmlformats.org/officeDocument/2006/relationships/hyperlink" Target="http://e-propublico.pl/" TargetMode="External"/><Relationship Id="rId47" Type="http://schemas.openxmlformats.org/officeDocument/2006/relationships/hyperlink" Target="https://www.uzp.gov.pl/kio" TargetMode="External"/><Relationship Id="rId50" Type="http://schemas.openxmlformats.org/officeDocument/2006/relationships/hyperlink" Target="https://www.gov.pl/web/uzp" TargetMode="External"/><Relationship Id="rId55" Type="http://schemas.openxmlformats.org/officeDocument/2006/relationships/hyperlink" Target="https://op.europa.eu/" TargetMode="External"/><Relationship Id="rId7" Type="http://schemas.openxmlformats.org/officeDocument/2006/relationships/hyperlink" Target="https://e-propublico.pl/" TargetMode="External"/><Relationship Id="rId12" Type="http://schemas.openxmlformats.org/officeDocument/2006/relationships/hyperlink" Target="http://e-propublico.pl/" TargetMode="External"/><Relationship Id="rId17" Type="http://schemas.openxmlformats.org/officeDocument/2006/relationships/hyperlink" Target="https://e-propublico.pl/" TargetMode="External"/><Relationship Id="rId25" Type="http://schemas.openxmlformats.org/officeDocument/2006/relationships/hyperlink" Target="https://e-propublico.pl/" TargetMode="External"/><Relationship Id="rId33" Type="http://schemas.openxmlformats.org/officeDocument/2006/relationships/hyperlink" Target="http://e-propublico.pl/" TargetMode="External"/><Relationship Id="rId38" Type="http://schemas.openxmlformats.org/officeDocument/2006/relationships/hyperlink" Target="https://e-propublico.pl/" TargetMode="External"/><Relationship Id="rId46" Type="http://schemas.openxmlformats.org/officeDocument/2006/relationships/hyperlink" Target="https://e-propublico.pl/" TargetMode="External"/><Relationship Id="rId59"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propublico.pl/" TargetMode="External"/><Relationship Id="rId20" Type="http://schemas.openxmlformats.org/officeDocument/2006/relationships/hyperlink" Target="https://e-propublico.pl/" TargetMode="External"/><Relationship Id="rId29" Type="http://schemas.openxmlformats.org/officeDocument/2006/relationships/hyperlink" Target="https://e-propublico.pl/" TargetMode="External"/><Relationship Id="rId41" Type="http://schemas.openxmlformats.org/officeDocument/2006/relationships/hyperlink" Target="https://e-propublico.pl/" TargetMode="External"/><Relationship Id="rId54" Type="http://schemas.openxmlformats.org/officeDocument/2006/relationships/hyperlink" Target="mailto:ted@publications.europa.eu" TargetMode="External"/><Relationship Id="rId1" Type="http://schemas.openxmlformats.org/officeDocument/2006/relationships/styles" Target="styles.xml"/><Relationship Id="rId6" Type="http://schemas.openxmlformats.org/officeDocument/2006/relationships/hyperlink" Target="mailto:szulczynska7502@10wsk.mil.pl" TargetMode="External"/><Relationship Id="rId11" Type="http://schemas.openxmlformats.org/officeDocument/2006/relationships/hyperlink" Target="https://e-propublico.pl/" TargetMode="External"/><Relationship Id="rId24" Type="http://schemas.openxmlformats.org/officeDocument/2006/relationships/hyperlink" Target="http://e-propublico.pl/" TargetMode="External"/><Relationship Id="rId32" Type="http://schemas.openxmlformats.org/officeDocument/2006/relationships/hyperlink" Target="https://e-propublico.pl/" TargetMode="External"/><Relationship Id="rId37" Type="http://schemas.openxmlformats.org/officeDocument/2006/relationships/hyperlink" Target="https://e-propublico.pl/" TargetMode="External"/><Relationship Id="rId40" Type="http://schemas.openxmlformats.org/officeDocument/2006/relationships/hyperlink" Target="https://e-propublico.pl/" TargetMode="External"/><Relationship Id="rId45" Type="http://schemas.openxmlformats.org/officeDocument/2006/relationships/hyperlink" Target="http://www.10wsk.mil.pl/" TargetMode="External"/><Relationship Id="rId53" Type="http://schemas.openxmlformats.org/officeDocument/2006/relationships/hyperlink" Target="https://www.gov.pl/web/sp-prokuratoria" TargetMode="External"/><Relationship Id="rId58"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e-propublico.pl/" TargetMode="External"/><Relationship Id="rId28" Type="http://schemas.openxmlformats.org/officeDocument/2006/relationships/hyperlink" Target="https://e-propublico.pl/" TargetMode="External"/><Relationship Id="rId36" Type="http://schemas.openxmlformats.org/officeDocument/2006/relationships/hyperlink" Target="http://e-propublico.pl/" TargetMode="External"/><Relationship Id="rId49" Type="http://schemas.openxmlformats.org/officeDocument/2006/relationships/hyperlink" Target="https://www.gov.pl/web/uzp" TargetMode="External"/><Relationship Id="rId57" Type="http://schemas.openxmlformats.org/officeDocument/2006/relationships/header" Target="header1.xm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hyperlink" Target="https://e-propublico.pl/" TargetMode="External"/><Relationship Id="rId44" Type="http://schemas.openxmlformats.org/officeDocument/2006/relationships/hyperlink" Target="mailto:szulczynska7502@10wsk.mil.pl" TargetMode="External"/><Relationship Id="rId52" Type="http://schemas.openxmlformats.org/officeDocument/2006/relationships/hyperlink" Target="https://www.gov.pl/web/sp-prokuratoria" TargetMode="Externa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e-propublico.pl/" TargetMode="External"/><Relationship Id="rId27" Type="http://schemas.openxmlformats.org/officeDocument/2006/relationships/hyperlink" Target="http://e-propublico.pl/" TargetMode="External"/><Relationship Id="rId30" Type="http://schemas.openxmlformats.org/officeDocument/2006/relationships/hyperlink" Target="http://e-propublico.pl/" TargetMode="External"/><Relationship Id="rId35" Type="http://schemas.openxmlformats.org/officeDocument/2006/relationships/hyperlink" Target="https://e-propublico.pl/" TargetMode="External"/><Relationship Id="rId43" Type="http://schemas.openxmlformats.org/officeDocument/2006/relationships/hyperlink" Target="http://www.10wsk.mil.pl/" TargetMode="External"/><Relationship Id="rId48" Type="http://schemas.openxmlformats.org/officeDocument/2006/relationships/hyperlink" Target="mailto:odwolania@uzp.gov.pl" TargetMode="External"/><Relationship Id="rId56" Type="http://schemas.openxmlformats.org/officeDocument/2006/relationships/hyperlink" Target="mailto:szulczynska5702@10wsk.mil.pl" TargetMode="External"/><Relationship Id="rId8" Type="http://schemas.openxmlformats.org/officeDocument/2006/relationships/hyperlink" Target="https://e-propublico.pl/" TargetMode="External"/><Relationship Id="rId51" Type="http://schemas.openxmlformats.org/officeDocument/2006/relationships/hyperlink" Target="mailto:sp@prokuratoria.gov.pl" TargetMode="External"/><Relationship Id="rId3"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20</Pages>
  <Words>9295</Words>
  <Characters>55776</Characters>
  <Application>Microsoft Office Word</Application>
  <DocSecurity>0</DocSecurity>
  <Lines>464</Lines>
  <Paragraphs>129</Paragraphs>
  <ScaleCrop>false</ScaleCrop>
  <Company/>
  <LinksUpToDate>false</LinksUpToDate>
  <CharactersWithSpaces>64942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2026-05-07T05:10:00Z</cp:lastPrinted>
  <dcterms:created xsi:type="dcterms:W3CDTF">2026-05-07T05:07:00Z</dcterms:created>
  <dcterms:modified xsi:type="dcterms:W3CDTF">2026-05-07T05:11:00Z</dcterms:modified>
</cp:coreProperties>
</file>