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90E87" w14:textId="4AE66F68" w:rsidR="009A25AF" w:rsidRPr="00BE372E" w:rsidRDefault="003F29E9" w:rsidP="004C33DC">
      <w:pPr>
        <w:jc w:val="right"/>
      </w:pPr>
      <w:r w:rsidRPr="00BE372E">
        <w:t>Załącznik nr 4A do Umowy nr ……………………</w:t>
      </w:r>
    </w:p>
    <w:p w14:paraId="16AF2C75" w14:textId="2218793C" w:rsidR="009A25AF" w:rsidRPr="00BE372E" w:rsidRDefault="003F29E9" w:rsidP="004C33DC">
      <w:pPr>
        <w:spacing w:after="200"/>
        <w:jc w:val="right"/>
      </w:pPr>
      <w:r w:rsidRPr="00BE372E">
        <w:rPr>
          <w:i/>
          <w:iCs/>
        </w:rPr>
        <w:t xml:space="preserve">(Pakiet Nr </w:t>
      </w:r>
      <w:r w:rsidR="004116B9">
        <w:rPr>
          <w:i/>
          <w:iCs/>
        </w:rPr>
        <w:t>1</w:t>
      </w:r>
      <w:r w:rsidRPr="00BE372E">
        <w:rPr>
          <w:i/>
          <w:iCs/>
        </w:rPr>
        <w:t xml:space="preserve"> – Wieża endoskopowa)</w:t>
      </w:r>
    </w:p>
    <w:p w14:paraId="59494F0E" w14:textId="77777777" w:rsidR="009A25AF" w:rsidRPr="00BE372E" w:rsidRDefault="003F29E9" w:rsidP="004C33DC">
      <w:pPr>
        <w:spacing w:before="200" w:after="100"/>
        <w:jc w:val="center"/>
      </w:pPr>
      <w:r w:rsidRPr="00BE372E">
        <w:rPr>
          <w:b/>
          <w:bCs/>
        </w:rPr>
        <w:t>Umowa powierzenia przetwarzania danych osobowych</w:t>
      </w:r>
    </w:p>
    <w:p w14:paraId="6C6AC205" w14:textId="77777777" w:rsidR="009A25AF" w:rsidRPr="00BE372E" w:rsidRDefault="003F29E9" w:rsidP="004C33DC">
      <w:pPr>
        <w:spacing w:before="160" w:after="100"/>
      </w:pPr>
      <w:r w:rsidRPr="00BE372E">
        <w:t>zawarta pomiędzy:</w:t>
      </w:r>
    </w:p>
    <w:p w14:paraId="56A23645" w14:textId="77777777" w:rsidR="009A25AF" w:rsidRPr="00BE372E" w:rsidRDefault="009A25AF" w:rsidP="004C33DC">
      <w:pPr>
        <w:spacing w:after="100"/>
        <w:jc w:val="both"/>
      </w:pPr>
    </w:p>
    <w:p w14:paraId="2808EA08" w14:textId="39DB4715" w:rsidR="009A25AF" w:rsidRPr="00BE372E" w:rsidRDefault="003F29E9" w:rsidP="004C33DC">
      <w:pPr>
        <w:spacing w:after="100"/>
      </w:pPr>
      <w:r w:rsidRPr="00BE372E">
        <w:rPr>
          <w:b/>
          <w:bCs/>
        </w:rPr>
        <w:t>Szpitalem Miejskim Specjalistycznym im. Gabriela Narutowicza w Krakowie</w:t>
      </w:r>
      <w:r w:rsidRPr="00BE372E">
        <w:t xml:space="preserve">, 31-202 Kraków </w:t>
      </w:r>
      <w:r w:rsidR="004C33DC" w:rsidRPr="00BE372E">
        <w:br/>
      </w:r>
      <w:r w:rsidRPr="00BE372E">
        <w:t>ul. Prądnicka 35-37, wpisanym do Krajowego Rejestru Sądowego, prowadzonego przez Sąd Rejonowy dla Krakowa - Śródmieścia w Krakowie, XI Wydział Gospodarczy Krajowego Rejestru Sądowego pod nr KRS 0000024083, NIP: 945-19-32-621, reprezentowanym przez:</w:t>
      </w:r>
    </w:p>
    <w:p w14:paraId="7906FD22" w14:textId="5BA27BDB" w:rsidR="009A25AF" w:rsidRPr="00BE372E" w:rsidRDefault="003F29E9" w:rsidP="004C33DC">
      <w:pPr>
        <w:spacing w:before="80" w:after="100"/>
      </w:pPr>
      <w:r w:rsidRPr="00BE372E">
        <w:t>dr Annę Tylek – Dyrektora</w:t>
      </w:r>
    </w:p>
    <w:p w14:paraId="1C2A0574" w14:textId="77777777" w:rsidR="009A25AF" w:rsidRPr="00BE372E" w:rsidRDefault="003F29E9" w:rsidP="004C33DC">
      <w:pPr>
        <w:spacing w:before="80" w:after="100"/>
      </w:pPr>
      <w:r w:rsidRPr="00BE372E">
        <w:t>zwanym dalej „Administratorem”,</w:t>
      </w:r>
    </w:p>
    <w:p w14:paraId="131FEF9C" w14:textId="77777777" w:rsidR="009A25AF" w:rsidRPr="00BE372E" w:rsidRDefault="009A25AF" w:rsidP="004C33DC">
      <w:pPr>
        <w:spacing w:after="100"/>
        <w:jc w:val="both"/>
      </w:pPr>
    </w:p>
    <w:p w14:paraId="4B37FD8D" w14:textId="77777777" w:rsidR="009A25AF" w:rsidRPr="00BE372E" w:rsidRDefault="003F29E9" w:rsidP="004C33DC">
      <w:pPr>
        <w:spacing w:after="100"/>
      </w:pPr>
      <w:r w:rsidRPr="00BE372E">
        <w:t>a</w:t>
      </w:r>
    </w:p>
    <w:p w14:paraId="3E06E7CF" w14:textId="77777777" w:rsidR="009A25AF" w:rsidRPr="00BE372E" w:rsidRDefault="009A25AF" w:rsidP="004C33DC">
      <w:pPr>
        <w:spacing w:after="100"/>
        <w:jc w:val="both"/>
      </w:pPr>
    </w:p>
    <w:p w14:paraId="29F7C505" w14:textId="77777777" w:rsidR="009A25AF" w:rsidRPr="00BE372E" w:rsidRDefault="003F29E9" w:rsidP="004C33DC">
      <w:pPr>
        <w:spacing w:after="100"/>
      </w:pPr>
      <w:r w:rsidRPr="00BE372E">
        <w:t>………………………………………………………………………</w:t>
      </w:r>
      <w:r w:rsidRPr="00BE372E">
        <w:rPr>
          <w:i/>
          <w:iCs/>
        </w:rPr>
        <w:t xml:space="preserve"> [firma/nazwa Wykonawcy, forma prawna, adres siedziby, dane rejestrowe]</w:t>
      </w:r>
    </w:p>
    <w:p w14:paraId="214E1BF9" w14:textId="77777777" w:rsidR="009A25AF" w:rsidRPr="00BE372E" w:rsidRDefault="003F29E9" w:rsidP="004C33DC">
      <w:pPr>
        <w:spacing w:before="80" w:after="100"/>
      </w:pPr>
      <w:r w:rsidRPr="00BE372E">
        <w:t>reprezentowaną/‑ym przez: ………………………………… – ………………………………………</w:t>
      </w:r>
    </w:p>
    <w:p w14:paraId="4C93DA0D" w14:textId="38F36656" w:rsidR="009A25AF" w:rsidRPr="00BE372E" w:rsidRDefault="003F29E9" w:rsidP="004C33DC">
      <w:pPr>
        <w:spacing w:before="80" w:after="100"/>
      </w:pPr>
      <w:r w:rsidRPr="00BE372E">
        <w:t>zwaną/‑ym dalej „Procesorem”,</w:t>
      </w:r>
    </w:p>
    <w:p w14:paraId="5F210035" w14:textId="77777777" w:rsidR="009A25AF" w:rsidRPr="00BE372E" w:rsidRDefault="009A25AF" w:rsidP="004C33DC">
      <w:pPr>
        <w:spacing w:after="100"/>
        <w:jc w:val="both"/>
      </w:pPr>
    </w:p>
    <w:p w14:paraId="1011E924" w14:textId="77777777" w:rsidR="009A25AF" w:rsidRPr="00BE372E" w:rsidRDefault="003F29E9" w:rsidP="004C33DC">
      <w:pPr>
        <w:spacing w:after="100"/>
      </w:pPr>
      <w:r w:rsidRPr="00BE372E">
        <w:t>zwanymi dalej łącznie „Stronami”,</w:t>
      </w:r>
    </w:p>
    <w:p w14:paraId="1A29D589" w14:textId="77777777" w:rsidR="009A25AF" w:rsidRPr="00BE372E" w:rsidRDefault="003F29E9" w:rsidP="004C33DC">
      <w:pPr>
        <w:spacing w:before="80" w:after="100"/>
      </w:pPr>
      <w:r w:rsidRPr="00BE372E">
        <w:t>o następującej treści:</w:t>
      </w:r>
    </w:p>
    <w:p w14:paraId="51F198DF" w14:textId="77777777" w:rsidR="009A25AF" w:rsidRPr="00BE372E" w:rsidRDefault="003F29E9" w:rsidP="004C33DC">
      <w:pPr>
        <w:spacing w:before="240" w:after="60"/>
        <w:jc w:val="center"/>
      </w:pPr>
      <w:r w:rsidRPr="00BE372E">
        <w:rPr>
          <w:b/>
          <w:bCs/>
        </w:rPr>
        <w:t>§ 1</w:t>
      </w:r>
    </w:p>
    <w:p w14:paraId="3C829461" w14:textId="77777777" w:rsidR="009A25AF" w:rsidRPr="00BE372E" w:rsidRDefault="003F29E9" w:rsidP="004C33DC">
      <w:pPr>
        <w:spacing w:after="160"/>
        <w:jc w:val="center"/>
      </w:pPr>
      <w:r w:rsidRPr="00BE372E">
        <w:rPr>
          <w:b/>
          <w:bCs/>
        </w:rPr>
        <w:t>Powierzenie przetwarzania danych osobowych</w:t>
      </w:r>
    </w:p>
    <w:p w14:paraId="78832041" w14:textId="1613F529" w:rsidR="009A25AF" w:rsidRPr="00BE372E" w:rsidRDefault="003F29E9" w:rsidP="004C33DC">
      <w:pPr>
        <w:pStyle w:val="Akapitzlist"/>
        <w:numPr>
          <w:ilvl w:val="0"/>
          <w:numId w:val="2"/>
        </w:numPr>
        <w:spacing w:before="80" w:after="100"/>
        <w:ind w:left="284" w:hanging="284"/>
        <w:jc w:val="both"/>
      </w:pPr>
      <w:r w:rsidRPr="00BE372E">
        <w:t xml:space="preserve">Administrator powierza Procesorowi, w trybie art. 28 Rozporządzenia Parlamentu Europejskiego </w:t>
      </w:r>
      <w:r w:rsidR="004C33DC" w:rsidRPr="00BE372E">
        <w:br/>
      </w:r>
      <w:r w:rsidRPr="00BE372E">
        <w:t xml:space="preserve">i Rady (UE) 2016/679 z dnia 27 kwietnia 2016 r. w sprawie ochrony osób fizycznych w związku </w:t>
      </w:r>
      <w:r w:rsidR="004C33DC" w:rsidRPr="00BE372E">
        <w:br/>
      </w:r>
      <w:r w:rsidRPr="00BE372E">
        <w:t xml:space="preserve">z przetwarzaniem danych osobowych i w sprawie swobodnego przepływu takich danych oraz uchylenia dyrektywy 95/46/WE (ogólne rozporządzenie o ochronie danych) zwanego dalej </w:t>
      </w:r>
      <w:r w:rsidRPr="00BE372E">
        <w:rPr>
          <w:b/>
          <w:bCs/>
        </w:rPr>
        <w:t>RODO</w:t>
      </w:r>
      <w:r w:rsidRPr="00BE372E">
        <w:t>, przetwarzanie danych osobowych, na zasadach i w celu określonym w niniejszej Umowie.</w:t>
      </w:r>
    </w:p>
    <w:p w14:paraId="597967B4" w14:textId="4A09833C" w:rsidR="009A25AF" w:rsidRPr="00BE372E" w:rsidRDefault="003F29E9" w:rsidP="004C33DC">
      <w:pPr>
        <w:pStyle w:val="Akapitzlist"/>
        <w:numPr>
          <w:ilvl w:val="0"/>
          <w:numId w:val="2"/>
        </w:numPr>
        <w:spacing w:before="80" w:after="100"/>
        <w:ind w:left="284" w:hanging="284"/>
        <w:jc w:val="both"/>
      </w:pPr>
      <w:r w:rsidRPr="00BE372E">
        <w:t xml:space="preserve">Niniejsza Umowa o powierzenie przetwarzania danych osobowych (dalej: „Umowa Powierzenia”) została zawarta w związku z umową nr ………………………… na </w:t>
      </w:r>
      <w:r w:rsidRPr="00BE372E">
        <w:rPr>
          <w:b/>
          <w:bCs/>
        </w:rPr>
        <w:t xml:space="preserve">„Zakup i dostawa histeroskopu – 3 sztuki oraz wieży endoskopowej (laparoskopowej) – 1 sztuka” – Pakiet Nr </w:t>
      </w:r>
      <w:r w:rsidR="004116B9">
        <w:rPr>
          <w:b/>
          <w:bCs/>
        </w:rPr>
        <w:t>1</w:t>
      </w:r>
      <w:r w:rsidRPr="00BE372E">
        <w:t xml:space="preserve"> (nr sprawy: </w:t>
      </w:r>
      <w:r w:rsidRPr="00BE372E">
        <w:rPr>
          <w:b/>
          <w:bCs/>
        </w:rPr>
        <w:t>ZP/22/2026</w:t>
      </w:r>
      <w:r w:rsidRPr="00BE372E">
        <w:t xml:space="preserve">) – zgodnie z zapisami cytowanej wyżej umowy, (dalej jako: </w:t>
      </w:r>
      <w:r w:rsidRPr="00BE372E">
        <w:rPr>
          <w:b/>
          <w:bCs/>
        </w:rPr>
        <w:t>„Umowa Główna”</w:t>
      </w:r>
      <w:r w:rsidRPr="00BE372E">
        <w:t>).</w:t>
      </w:r>
    </w:p>
    <w:p w14:paraId="218C5B9B" w14:textId="1FF6860C" w:rsidR="009A25AF" w:rsidRPr="00BE372E" w:rsidRDefault="003F29E9" w:rsidP="004C33DC">
      <w:pPr>
        <w:pStyle w:val="Akapitzlist"/>
        <w:numPr>
          <w:ilvl w:val="0"/>
          <w:numId w:val="2"/>
        </w:numPr>
        <w:spacing w:before="80" w:after="100"/>
        <w:ind w:left="284" w:hanging="284"/>
        <w:jc w:val="both"/>
      </w:pPr>
      <w:r w:rsidRPr="00BE372E">
        <w:t>Procesor zobowiązuje się przetwarzać powierzone mu dane osobowe zgodnie z niniejszą umową, Rozporządzeniem oraz z innymi przepisami prawa powszechnie obowiązującego, które chronią prawa osób, których dane dotyczą, a także przetwarza dane osobowe zgodnie z udokumentowanymi instrukcjami i poleceniami Administratora.</w:t>
      </w:r>
    </w:p>
    <w:p w14:paraId="20A2FC69" w14:textId="1C392489" w:rsidR="009A25AF" w:rsidRPr="00BE372E" w:rsidRDefault="003F29E9" w:rsidP="004C33DC">
      <w:pPr>
        <w:pStyle w:val="Akapitzlist"/>
        <w:numPr>
          <w:ilvl w:val="0"/>
          <w:numId w:val="2"/>
        </w:numPr>
        <w:spacing w:before="80" w:after="100"/>
        <w:ind w:left="284" w:hanging="284"/>
        <w:jc w:val="both"/>
      </w:pPr>
      <w:r w:rsidRPr="00BE372E">
        <w:t xml:space="preserve">Procesor oświadcza, że zapewnia stosowanie odpowiednich środków technicznych </w:t>
      </w:r>
      <w:r w:rsidR="004C33DC" w:rsidRPr="00BE372E">
        <w:br/>
      </w:r>
      <w:r w:rsidRPr="00BE372E">
        <w:t xml:space="preserve">i organizacyjnych gwarantujących odpowiedni stopień bezpieczeństwa przetwarzania danych osobowych, odpowiadający ryzyku naruszenia praw lub wolności osób fizycznych, zgodnie z art. 32, w związku z art. 28 ust. 3 lit. c RODO, w szczególności Procesor gwarantuje przetwarzanie </w:t>
      </w:r>
      <w:r w:rsidR="004C33DC" w:rsidRPr="00BE372E">
        <w:br/>
      </w:r>
      <w:r w:rsidRPr="00BE372E">
        <w:t>w sposób zapewniający odpowiednie bezpieczeństwo powierzonych danych osobowych, w tym ochronę przed niedozwolonym lub niezgodnym z prawem przetwarzaniem oraz przypadkową utratą, zniszczeniem lub uszkodzeniem.</w:t>
      </w:r>
    </w:p>
    <w:p w14:paraId="1E466395" w14:textId="77777777" w:rsidR="00434E22" w:rsidRPr="00BE372E" w:rsidRDefault="00434E22" w:rsidP="004C33DC">
      <w:pPr>
        <w:spacing w:before="240" w:after="60"/>
        <w:jc w:val="center"/>
        <w:rPr>
          <w:b/>
          <w:bCs/>
        </w:rPr>
      </w:pPr>
    </w:p>
    <w:p w14:paraId="27BA1D57" w14:textId="2888AC4A" w:rsidR="009A25AF" w:rsidRPr="00BE372E" w:rsidRDefault="003F29E9" w:rsidP="004C33DC">
      <w:pPr>
        <w:spacing w:before="240" w:after="60"/>
        <w:jc w:val="center"/>
      </w:pPr>
      <w:r w:rsidRPr="00BE372E">
        <w:rPr>
          <w:b/>
          <w:bCs/>
        </w:rPr>
        <w:lastRenderedPageBreak/>
        <w:t>§ 2</w:t>
      </w:r>
    </w:p>
    <w:p w14:paraId="2A045A3D" w14:textId="77777777" w:rsidR="009A25AF" w:rsidRPr="00BE372E" w:rsidRDefault="003F29E9" w:rsidP="004C33DC">
      <w:pPr>
        <w:spacing w:after="160"/>
        <w:jc w:val="center"/>
      </w:pPr>
      <w:r w:rsidRPr="00BE372E">
        <w:rPr>
          <w:b/>
          <w:bCs/>
        </w:rPr>
        <w:t>Przedmiot umowy</w:t>
      </w:r>
    </w:p>
    <w:p w14:paraId="0406A284" w14:textId="52F3D08F" w:rsidR="009A25AF" w:rsidRPr="00BE372E" w:rsidRDefault="003F29E9" w:rsidP="004C33DC">
      <w:pPr>
        <w:spacing w:before="80" w:after="100"/>
        <w:jc w:val="both"/>
      </w:pPr>
      <w:r w:rsidRPr="00BE372E">
        <w:t xml:space="preserve">1. Administrator powierza Procesorowi do przetwarzania dane osobowe (zwane dalej </w:t>
      </w:r>
      <w:r w:rsidRPr="00BE372E">
        <w:rPr>
          <w:i/>
          <w:iCs/>
        </w:rPr>
        <w:t>danymi</w:t>
      </w:r>
      <w:r w:rsidRPr="00BE372E">
        <w:t>) znajdujące się na nośnikach informacji stanowiących części składowe lub przynależności dostarczonej wieży endoskopowej (laparoskopowej), do których Procesor może uzyskać dostęp w związku z realizacją Umowy Głównej, w tym w szczególności podczas dostawy, instalacji, uruchomienia</w:t>
      </w:r>
      <w:r w:rsidR="00A91851" w:rsidRPr="00BE372E">
        <w:t xml:space="preserve">, </w:t>
      </w:r>
      <w:r w:rsidRPr="00BE372E">
        <w:t>szkolenia użytkowników</w:t>
      </w:r>
      <w:r w:rsidR="00A91851" w:rsidRPr="00BE372E">
        <w:t xml:space="preserve"> oraz świadczenia gwarancyjnych usług serwisowych</w:t>
      </w:r>
      <w:r w:rsidRPr="00BE372E">
        <w:t>.</w:t>
      </w:r>
    </w:p>
    <w:p w14:paraId="0D9558F4" w14:textId="77777777" w:rsidR="009A25AF" w:rsidRPr="00BE372E" w:rsidRDefault="003F29E9" w:rsidP="004C33DC">
      <w:pPr>
        <w:spacing w:before="80" w:after="100"/>
        <w:jc w:val="both"/>
      </w:pPr>
      <w:r w:rsidRPr="00BE372E">
        <w:t>2. Przedmiot przetwarzania: dane osobowe pacjentów ewentualnie zapisane na nośnikach informacji (pamięć wewnętrzna urządzenia, karty pamięci) stanowiących element wieży endoskopowej oraz dane pracowników i współpracowników Administratora niezbędne do celów szkoleniowych i odbioru sprzętu. Dane mogą mieć charakter pseudonimizowany, które w myśl przepisów nadal są danymi osobowymi.</w:t>
      </w:r>
    </w:p>
    <w:p w14:paraId="3582488E" w14:textId="4423CBDF" w:rsidR="009A25AF" w:rsidRPr="00BE372E" w:rsidRDefault="003F29E9" w:rsidP="004C33DC">
      <w:pPr>
        <w:spacing w:before="80" w:after="100"/>
        <w:jc w:val="both"/>
      </w:pPr>
      <w:r w:rsidRPr="00BE372E">
        <w:t>3. Czas trwania przetwarzania: przez czas obowiązywania Umowy Głównej</w:t>
      </w:r>
      <w:r w:rsidR="004B43D4" w:rsidRPr="00BE372E">
        <w:t>.</w:t>
      </w:r>
    </w:p>
    <w:p w14:paraId="6226471A" w14:textId="1FE854FE" w:rsidR="009A25AF" w:rsidRPr="00BE372E" w:rsidRDefault="003F29E9" w:rsidP="004C33DC">
      <w:pPr>
        <w:spacing w:before="80" w:after="100"/>
        <w:jc w:val="both"/>
      </w:pPr>
      <w:r w:rsidRPr="00BE372E">
        <w:t xml:space="preserve">4. Charakter przetwarzania: </w:t>
      </w:r>
      <w:r w:rsidR="00B96EBD" w:rsidRPr="00BE372E">
        <w:t xml:space="preserve">czynności </w:t>
      </w:r>
      <w:r w:rsidRPr="00BE372E">
        <w:t>niezbęd</w:t>
      </w:r>
      <w:r w:rsidR="00B96EBD" w:rsidRPr="00BE372E">
        <w:t>ne</w:t>
      </w:r>
      <w:r w:rsidRPr="00BE372E">
        <w:t xml:space="preserve"> do </w:t>
      </w:r>
      <w:r w:rsidR="00B96EBD" w:rsidRPr="00BE372E">
        <w:t xml:space="preserve">zakresu </w:t>
      </w:r>
      <w:r w:rsidRPr="00BE372E">
        <w:t>realizacji dostawy, instalacji, uruchomienia</w:t>
      </w:r>
      <w:r w:rsidR="00A91851" w:rsidRPr="00BE372E">
        <w:t>,</w:t>
      </w:r>
      <w:r w:rsidRPr="00BE372E">
        <w:t xml:space="preserve"> szkolenia użytkowników </w:t>
      </w:r>
      <w:r w:rsidR="00A91851" w:rsidRPr="00BE372E">
        <w:t>oraz świadczenia gwarancyjnych usług serwisowych</w:t>
      </w:r>
      <w:r w:rsidR="00AD7CC4" w:rsidRPr="00BE372E">
        <w:br/>
      </w:r>
      <w:r w:rsidRPr="00BE372E">
        <w:t>w związku z realizacją Umowy Głównej.</w:t>
      </w:r>
    </w:p>
    <w:p w14:paraId="71829047" w14:textId="2E71D3C5" w:rsidR="009A25AF" w:rsidRPr="00BE372E" w:rsidRDefault="003F29E9" w:rsidP="004C33DC">
      <w:pPr>
        <w:spacing w:before="80" w:after="100"/>
        <w:jc w:val="both"/>
      </w:pPr>
      <w:r w:rsidRPr="00BE372E">
        <w:t xml:space="preserve">5. Miejsce przetwarzania: </w:t>
      </w:r>
      <w:r w:rsidR="00AD7CC4" w:rsidRPr="00BE372E">
        <w:t>pomieszczenie w siedzibie Administratora (ul. Prądnicka 35–37, Kraków) wyznaczone przez Pracownika Działu Aparatury Medycznej Szpitala</w:t>
      </w:r>
      <w:r w:rsidR="00D95A54">
        <w:t>,</w:t>
      </w:r>
      <w:r w:rsidR="00AD7CC4" w:rsidRPr="00BE372E">
        <w:t xml:space="preserve"> w którym nie będzie zgromadzonych </w:t>
      </w:r>
      <w:r w:rsidRPr="00BE372E">
        <w:t>dan</w:t>
      </w:r>
      <w:r w:rsidR="00AD7CC4" w:rsidRPr="00BE372E">
        <w:t>ych</w:t>
      </w:r>
      <w:r w:rsidRPr="00BE372E">
        <w:t xml:space="preserve"> osobow</w:t>
      </w:r>
      <w:r w:rsidR="00AD7CC4" w:rsidRPr="00BE372E">
        <w:t xml:space="preserve">ych innych niż na urządzeniu. </w:t>
      </w:r>
      <w:r w:rsidRPr="00BE372E">
        <w:t xml:space="preserve">Wyjątkowo, gdy charakter czynności związanych </w:t>
      </w:r>
      <w:r w:rsidR="00A91851" w:rsidRPr="00BE372E">
        <w:t xml:space="preserve">z serwisowaniem </w:t>
      </w:r>
      <w:r w:rsidRPr="00BE372E">
        <w:t xml:space="preserve"> tego wymaga, dane mogą być przetwarzane w siedzibie Procesora — wyłącznie na podstawie pisemnego protokołu przekazania podpisanego przez co najmniej dwóch pracowników Administratora i pracownika Procesora.</w:t>
      </w:r>
    </w:p>
    <w:p w14:paraId="38E5D9D9" w14:textId="77777777" w:rsidR="009A25AF" w:rsidRPr="00BE372E" w:rsidRDefault="003F29E9" w:rsidP="004C33DC">
      <w:pPr>
        <w:spacing w:before="80" w:after="100"/>
        <w:jc w:val="both"/>
      </w:pPr>
      <w:r w:rsidRPr="00BE372E">
        <w:t>6. Cel przetwarzania:</w:t>
      </w:r>
    </w:p>
    <w:p w14:paraId="64E31C97" w14:textId="573B638D" w:rsidR="009A25AF" w:rsidRPr="00BE372E" w:rsidRDefault="003F29E9" w:rsidP="004C33DC">
      <w:pPr>
        <w:pStyle w:val="Akapitzlist"/>
        <w:numPr>
          <w:ilvl w:val="0"/>
          <w:numId w:val="3"/>
        </w:numPr>
        <w:spacing w:before="80" w:after="100"/>
        <w:jc w:val="both"/>
      </w:pPr>
      <w:r w:rsidRPr="00BE372E">
        <w:t xml:space="preserve">dostawa, instalacja i uruchomienie wieży endoskopowej (laparoskopowej) </w:t>
      </w:r>
      <w:r w:rsidR="004C33DC" w:rsidRPr="00BE372E">
        <w:br/>
      </w:r>
      <w:r w:rsidRPr="00BE372E">
        <w:t>w siedzibie Administratora;</w:t>
      </w:r>
    </w:p>
    <w:p w14:paraId="77CCC6FC" w14:textId="1C66F284" w:rsidR="009A25AF" w:rsidRPr="00BE372E" w:rsidRDefault="003F29E9" w:rsidP="004C33DC">
      <w:pPr>
        <w:pStyle w:val="Akapitzlist"/>
        <w:numPr>
          <w:ilvl w:val="0"/>
          <w:numId w:val="3"/>
        </w:numPr>
        <w:spacing w:before="80" w:after="100"/>
        <w:jc w:val="both"/>
      </w:pPr>
      <w:r w:rsidRPr="00BE372E">
        <w:t xml:space="preserve">przeprowadzenie szkolenia użytkowników w zakresie obsługi technicznej </w:t>
      </w:r>
      <w:r w:rsidR="004C33DC" w:rsidRPr="00BE372E">
        <w:br/>
      </w:r>
      <w:r w:rsidRPr="00BE372E">
        <w:t>i medycznej sprzętu;</w:t>
      </w:r>
    </w:p>
    <w:p w14:paraId="05FAB49A" w14:textId="4E3D584F" w:rsidR="009A25AF" w:rsidRPr="00BE372E" w:rsidRDefault="003F29E9" w:rsidP="004C33DC">
      <w:pPr>
        <w:pStyle w:val="Akapitzlist"/>
        <w:numPr>
          <w:ilvl w:val="0"/>
          <w:numId w:val="3"/>
        </w:numPr>
        <w:spacing w:before="80" w:after="100"/>
        <w:jc w:val="both"/>
      </w:pPr>
      <w:r w:rsidRPr="00BE372E">
        <w:t>sporządzanie dokumentacji technicznej (protokoły zdawczo-odbiorcze, paszporty techniczne, listy szkoleniowe);</w:t>
      </w:r>
    </w:p>
    <w:p w14:paraId="7DEF1F94" w14:textId="541A80F9" w:rsidR="009A25AF" w:rsidRPr="00BE372E" w:rsidRDefault="003F29E9" w:rsidP="004C33DC">
      <w:pPr>
        <w:pStyle w:val="Akapitzlist"/>
        <w:numPr>
          <w:ilvl w:val="0"/>
          <w:numId w:val="3"/>
        </w:numPr>
        <w:spacing w:before="80" w:after="100"/>
        <w:jc w:val="both"/>
      </w:pPr>
      <w:r w:rsidRPr="00BE372E">
        <w:t>zapewnienie gwarancji i obsługi gwarancyjnej sprzętu w zakresie wynikającym z Umowy Głównej.</w:t>
      </w:r>
    </w:p>
    <w:p w14:paraId="599B7457" w14:textId="03C2437E" w:rsidR="009A25AF" w:rsidRPr="00BE372E" w:rsidRDefault="008914E0" w:rsidP="004C33DC">
      <w:pPr>
        <w:spacing w:before="80" w:after="100"/>
        <w:jc w:val="both"/>
      </w:pPr>
      <w:r w:rsidRPr="00BE372E">
        <w:rPr>
          <w:b/>
          <w:bCs/>
        </w:rPr>
        <w:t>Procesor nie jest uprawniony do</w:t>
      </w:r>
      <w:r w:rsidRPr="00BE372E">
        <w:t xml:space="preserve"> wykorzystywania danych w jakimkolwiek innym celu.</w:t>
      </w:r>
    </w:p>
    <w:p w14:paraId="3BCB05F2" w14:textId="77777777" w:rsidR="009A25AF" w:rsidRPr="00BE372E" w:rsidRDefault="003F29E9" w:rsidP="004C33DC">
      <w:pPr>
        <w:spacing w:before="80" w:after="100"/>
        <w:jc w:val="both"/>
      </w:pPr>
      <w:r w:rsidRPr="00BE372E">
        <w:t>7. Rodzaj danych osobowych oraz kategorie osób:</w:t>
      </w:r>
    </w:p>
    <w:p w14:paraId="76AFF4AB" w14:textId="0166C793" w:rsidR="009A25AF" w:rsidRPr="00BE372E" w:rsidRDefault="003F29E9" w:rsidP="004C33DC">
      <w:pPr>
        <w:pStyle w:val="Akapitzlist"/>
        <w:numPr>
          <w:ilvl w:val="0"/>
          <w:numId w:val="4"/>
        </w:numPr>
        <w:spacing w:before="80" w:after="100"/>
        <w:jc w:val="both"/>
      </w:pPr>
      <w:r w:rsidRPr="00BE372E">
        <w:t xml:space="preserve">dane pacjentów (potencjalnie: dane medyczne – szczególne kategorie): </w:t>
      </w:r>
      <w:r w:rsidR="00A91851" w:rsidRPr="00BE372E">
        <w:t>imię i nazwisko, numer identyfikacyjny (PESEL lub ID systemu), wiek, płeć, dane obrazowe (zdjęcia, filmy), pomiary anatomiczne oraz inne dane medyczne zapisane w pamięci sprzętu</w:t>
      </w:r>
      <w:r w:rsidRPr="00BE372E">
        <w:t>;</w:t>
      </w:r>
    </w:p>
    <w:p w14:paraId="574A4991" w14:textId="19DD9B8C" w:rsidR="009A25AF" w:rsidRPr="00BE372E" w:rsidRDefault="003F29E9" w:rsidP="004C33DC">
      <w:pPr>
        <w:pStyle w:val="Akapitzlist"/>
        <w:numPr>
          <w:ilvl w:val="0"/>
          <w:numId w:val="4"/>
        </w:numPr>
        <w:spacing w:before="80" w:after="100"/>
        <w:jc w:val="both"/>
      </w:pPr>
      <w:r w:rsidRPr="00BE372E">
        <w:t>dane pracowników i współpracowników Administratora (imię i nazwisko, stanowisko, dane kontaktowe) niezbędne do celów odbioru sprzętu i szkoleń;</w:t>
      </w:r>
    </w:p>
    <w:p w14:paraId="73C64D42" w14:textId="2ECF11E4" w:rsidR="009A25AF" w:rsidRPr="00BE372E" w:rsidRDefault="003F29E9" w:rsidP="004C33DC">
      <w:pPr>
        <w:spacing w:before="80" w:after="100"/>
        <w:jc w:val="both"/>
      </w:pPr>
      <w:r w:rsidRPr="00BE372E">
        <w:t>8. Środki bezpieczeństwa:</w:t>
      </w:r>
    </w:p>
    <w:p w14:paraId="198EC14F" w14:textId="347260B6" w:rsidR="009A25AF" w:rsidRPr="00BE372E" w:rsidRDefault="008914E0" w:rsidP="004B43D4">
      <w:pPr>
        <w:spacing w:after="100"/>
        <w:ind w:left="1080"/>
        <w:jc w:val="both"/>
      </w:pPr>
      <w:r w:rsidRPr="00BE372E">
        <w:t xml:space="preserve">Procesor wdraża środki zapewniające poziom bezpieczeństwa zgodny z ryzykiem, </w:t>
      </w:r>
      <w:r w:rsidR="004C33DC" w:rsidRPr="00BE372E">
        <w:br/>
      </w:r>
      <w:r w:rsidRPr="00BE372E">
        <w:t>w szczególności:</w:t>
      </w:r>
    </w:p>
    <w:p w14:paraId="149AAF92" w14:textId="443781C3" w:rsidR="009A25AF" w:rsidRPr="00BE372E" w:rsidRDefault="003F29E9" w:rsidP="004C33DC">
      <w:pPr>
        <w:pStyle w:val="Akapitzlist"/>
        <w:numPr>
          <w:ilvl w:val="0"/>
          <w:numId w:val="6"/>
        </w:numPr>
        <w:spacing w:before="80" w:after="100"/>
        <w:jc w:val="both"/>
      </w:pPr>
      <w:r w:rsidRPr="00BE372E">
        <w:t>kontrolę dostępu do danych;</w:t>
      </w:r>
    </w:p>
    <w:p w14:paraId="0D4E2C8A" w14:textId="021D6A2E" w:rsidR="009A25AF" w:rsidRPr="00BE372E" w:rsidRDefault="003F29E9" w:rsidP="004C33DC">
      <w:pPr>
        <w:pStyle w:val="Akapitzlist"/>
        <w:numPr>
          <w:ilvl w:val="0"/>
          <w:numId w:val="6"/>
        </w:numPr>
        <w:spacing w:after="100"/>
        <w:jc w:val="both"/>
      </w:pPr>
      <w:r w:rsidRPr="00BE372E">
        <w:t>szyfrowanie (jeśli możliwe technologicznie);</w:t>
      </w:r>
    </w:p>
    <w:p w14:paraId="0B0F5BF7" w14:textId="4DD20F7E" w:rsidR="009A25AF" w:rsidRPr="00BE372E" w:rsidRDefault="003F29E9" w:rsidP="004C33DC">
      <w:pPr>
        <w:pStyle w:val="Akapitzlist"/>
        <w:numPr>
          <w:ilvl w:val="0"/>
          <w:numId w:val="6"/>
        </w:numPr>
        <w:spacing w:after="100"/>
        <w:jc w:val="both"/>
      </w:pPr>
      <w:r w:rsidRPr="00BE372E">
        <w:t>rejestrowanie operacji na danych;</w:t>
      </w:r>
    </w:p>
    <w:p w14:paraId="6747BE30" w14:textId="5F030E32" w:rsidR="009A25AF" w:rsidRPr="00BE372E" w:rsidRDefault="003F29E9" w:rsidP="004C33DC">
      <w:pPr>
        <w:pStyle w:val="Akapitzlist"/>
        <w:numPr>
          <w:ilvl w:val="0"/>
          <w:numId w:val="6"/>
        </w:numPr>
        <w:spacing w:after="100"/>
        <w:jc w:val="both"/>
      </w:pPr>
      <w:r w:rsidRPr="00BE372E">
        <w:t>zabezpieczenie sprzętu podczas transportu</w:t>
      </w:r>
      <w:r w:rsidR="00154F6B" w:rsidRPr="00BE372E">
        <w:t>,</w:t>
      </w:r>
      <w:r w:rsidRPr="00BE372E">
        <w:t xml:space="preserve"> instalacji</w:t>
      </w:r>
      <w:r w:rsidR="00154F6B" w:rsidRPr="00BE372E">
        <w:t xml:space="preserve"> i serwisu</w:t>
      </w:r>
      <w:r w:rsidRPr="00BE372E">
        <w:t>.</w:t>
      </w:r>
    </w:p>
    <w:p w14:paraId="7C359216" w14:textId="77777777" w:rsidR="008914E0" w:rsidRPr="00BE372E" w:rsidRDefault="003F29E9" w:rsidP="004C33DC">
      <w:pPr>
        <w:pStyle w:val="Akapitzlist"/>
        <w:numPr>
          <w:ilvl w:val="0"/>
          <w:numId w:val="9"/>
        </w:numPr>
        <w:spacing w:before="80" w:after="100"/>
        <w:jc w:val="both"/>
      </w:pPr>
      <w:r w:rsidRPr="00BE372E">
        <w:t xml:space="preserve">Zakaz nieuprawnionego dostępu: </w:t>
      </w:r>
    </w:p>
    <w:p w14:paraId="7FE5D5A8" w14:textId="77777777" w:rsidR="008914E0" w:rsidRPr="00BE372E" w:rsidRDefault="008914E0" w:rsidP="004C33DC">
      <w:pPr>
        <w:pStyle w:val="Akapitzlist"/>
        <w:numPr>
          <w:ilvl w:val="0"/>
          <w:numId w:val="10"/>
        </w:numPr>
        <w:spacing w:before="80" w:after="100"/>
        <w:jc w:val="both"/>
      </w:pPr>
      <w:r w:rsidRPr="00BE372E">
        <w:lastRenderedPageBreak/>
        <w:t>Procesor zobowiązuje się, że jego pracownicy oraz współpracownicy:</w:t>
      </w:r>
    </w:p>
    <w:p w14:paraId="0A2C5C8C" w14:textId="77777777" w:rsidR="008914E0" w:rsidRPr="00BE372E" w:rsidRDefault="003F29E9" w:rsidP="004C33DC">
      <w:pPr>
        <w:pStyle w:val="Akapitzlist"/>
        <w:numPr>
          <w:ilvl w:val="0"/>
          <w:numId w:val="11"/>
        </w:numPr>
        <w:spacing w:before="80" w:after="100"/>
        <w:jc w:val="both"/>
      </w:pPr>
      <w:r w:rsidRPr="00BE372E">
        <w:t xml:space="preserve">nie będą uzyskiwać dostępu do danych osobowych bez podstawy prawnej, </w:t>
      </w:r>
    </w:p>
    <w:p w14:paraId="553AFA50" w14:textId="77777777" w:rsidR="008914E0" w:rsidRPr="00BE372E" w:rsidRDefault="003F29E9" w:rsidP="004C33DC">
      <w:pPr>
        <w:pStyle w:val="Akapitzlist"/>
        <w:numPr>
          <w:ilvl w:val="0"/>
          <w:numId w:val="11"/>
        </w:numPr>
        <w:spacing w:before="80" w:after="100"/>
        <w:jc w:val="both"/>
      </w:pPr>
      <w:r w:rsidRPr="00BE372E">
        <w:t xml:space="preserve">zostaną odpowiednio przeszkoleni w zakresie ochrony danych oraz </w:t>
      </w:r>
    </w:p>
    <w:p w14:paraId="3DA10B30" w14:textId="22F4E6C8" w:rsidR="009A25AF" w:rsidRPr="00BE372E" w:rsidRDefault="003F29E9" w:rsidP="004C33DC">
      <w:pPr>
        <w:pStyle w:val="Akapitzlist"/>
        <w:numPr>
          <w:ilvl w:val="0"/>
          <w:numId w:val="11"/>
        </w:numPr>
        <w:spacing w:before="80" w:after="100"/>
        <w:jc w:val="both"/>
      </w:pPr>
      <w:r w:rsidRPr="00BE372E">
        <w:t xml:space="preserve">otrzymają stosowne upoważnienia, które będą je nosić podczas wizyt </w:t>
      </w:r>
      <w:r w:rsidR="004C33DC" w:rsidRPr="00BE372E">
        <w:br/>
      </w:r>
      <w:r w:rsidRPr="00BE372E">
        <w:t>u Administratora i okazać na wezwanie.</w:t>
      </w:r>
    </w:p>
    <w:p w14:paraId="6636FCF0" w14:textId="155F58A4" w:rsidR="009A25AF" w:rsidRPr="00BE372E" w:rsidRDefault="003F29E9" w:rsidP="004C33DC">
      <w:pPr>
        <w:pStyle w:val="Akapitzlist"/>
        <w:numPr>
          <w:ilvl w:val="0"/>
          <w:numId w:val="12"/>
        </w:numPr>
        <w:spacing w:before="80" w:after="100"/>
        <w:jc w:val="both"/>
      </w:pPr>
      <w:r w:rsidRPr="00BE372E">
        <w:t>Każdy przypadek naruszenia ochrony danych osobowych musi zostać niezwłocznie zgłoszony Administratorowi.</w:t>
      </w:r>
    </w:p>
    <w:p w14:paraId="66926E7C" w14:textId="4229273F" w:rsidR="009A25AF" w:rsidRPr="00BE372E" w:rsidRDefault="003F29E9" w:rsidP="004C33DC">
      <w:pPr>
        <w:pStyle w:val="Akapitzlist"/>
        <w:numPr>
          <w:ilvl w:val="0"/>
          <w:numId w:val="14"/>
        </w:numPr>
        <w:spacing w:before="80" w:after="100"/>
        <w:jc w:val="both"/>
      </w:pPr>
      <w:r w:rsidRPr="00BE372E">
        <w:t>Uszkodzenie nośnika danych: W przypadku uszkodzenia dysku lub innego nośnika</w:t>
      </w:r>
      <w:r w:rsidR="00777574" w:rsidRPr="00BE372E">
        <w:t>,</w:t>
      </w:r>
      <w:r w:rsidRPr="00BE372E">
        <w:t xml:space="preserve"> </w:t>
      </w:r>
      <w:r w:rsidR="00777574" w:rsidRPr="00BE372E">
        <w:t xml:space="preserve">objętego gwarancją serwisową a </w:t>
      </w:r>
      <w:r w:rsidRPr="00BE372E">
        <w:t>zawierającego dane osobowe, uszkodzony nośnik danych pozostaje w posiadaniu Administratora.</w:t>
      </w:r>
    </w:p>
    <w:p w14:paraId="1AA56916" w14:textId="34A75C5F" w:rsidR="009A25AF" w:rsidRPr="00BE372E" w:rsidRDefault="003F29E9" w:rsidP="004C33DC">
      <w:pPr>
        <w:pStyle w:val="Akapitzlist"/>
        <w:numPr>
          <w:ilvl w:val="0"/>
          <w:numId w:val="14"/>
        </w:numPr>
        <w:spacing w:before="80" w:after="100"/>
        <w:jc w:val="both"/>
      </w:pPr>
      <w:r w:rsidRPr="00BE372E">
        <w:t xml:space="preserve">Administrator spełnia obowiązek informacyjny wynikający z art. 13 ust. 1 oraz ust. 2 RODO na stronie internetowej </w:t>
      </w:r>
      <w:hyperlink r:id="rId8" w:history="1">
        <w:r w:rsidRPr="00BE372E">
          <w:rPr>
            <w:rStyle w:val="Hipercze"/>
            <w:color w:val="auto"/>
          </w:rPr>
          <w:t>https://www.bip.krakow.pl/?bip_id=41&amp;mmi=14292</w:t>
        </w:r>
      </w:hyperlink>
      <w:r w:rsidRPr="00BE372E">
        <w:t xml:space="preserve"> w zakładce Przetwarzanie danych osobowych.</w:t>
      </w:r>
    </w:p>
    <w:p w14:paraId="56BD22E5" w14:textId="69E35583" w:rsidR="009A25AF" w:rsidRPr="00BE372E" w:rsidRDefault="008914E0" w:rsidP="004C33DC">
      <w:pPr>
        <w:pStyle w:val="Akapitzlist"/>
        <w:numPr>
          <w:ilvl w:val="0"/>
          <w:numId w:val="14"/>
        </w:numPr>
        <w:spacing w:before="80" w:after="100"/>
        <w:jc w:val="both"/>
      </w:pPr>
      <w:r w:rsidRPr="00BE372E">
        <w:t>Procesor oświadcza, że spełnił obowiązek informacyjny wynikający z art. 13 ust. 1 oraz ust. 2 RODO …………………………………………… [Wykonawca wskazuje w Formularzu Ofertowym (Załącznik nr 2) w jaki sposób].</w:t>
      </w:r>
    </w:p>
    <w:p w14:paraId="30F083FC" w14:textId="28465722" w:rsidR="009A25AF" w:rsidRPr="00BE372E" w:rsidRDefault="008914E0" w:rsidP="004C33DC">
      <w:pPr>
        <w:pStyle w:val="Akapitzlist"/>
        <w:numPr>
          <w:ilvl w:val="0"/>
          <w:numId w:val="14"/>
        </w:numPr>
        <w:spacing w:before="80" w:after="100"/>
        <w:jc w:val="both"/>
      </w:pPr>
      <w:r w:rsidRPr="00BE372E">
        <w:t xml:space="preserve">Procesor zobowiązuje się do przetwarzania powierzonych danych osobowych wyłącznie </w:t>
      </w:r>
      <w:r w:rsidR="004C33DC" w:rsidRPr="00BE372E">
        <w:br/>
      </w:r>
      <w:r w:rsidRPr="00BE372E">
        <w:t>w celach związanych z realizacją Umowy Głównej i wyłącznie w zakresie niezbędnym do realizacji tych celów. Sposób realizacji określono w niniejszej Umowie Powierzenia.</w:t>
      </w:r>
    </w:p>
    <w:p w14:paraId="16041764" w14:textId="77777777" w:rsidR="009A25AF" w:rsidRPr="00BE372E" w:rsidRDefault="003F29E9" w:rsidP="004C33DC">
      <w:pPr>
        <w:spacing w:before="240" w:after="60"/>
        <w:jc w:val="center"/>
      </w:pPr>
      <w:r w:rsidRPr="00BE372E">
        <w:rPr>
          <w:b/>
          <w:bCs/>
        </w:rPr>
        <w:t>§ 3</w:t>
      </w:r>
    </w:p>
    <w:p w14:paraId="36021DB0" w14:textId="77777777" w:rsidR="009A25AF" w:rsidRPr="00BE372E" w:rsidRDefault="003F29E9" w:rsidP="004C33DC">
      <w:pPr>
        <w:spacing w:after="160"/>
        <w:jc w:val="center"/>
      </w:pPr>
      <w:r w:rsidRPr="00BE372E">
        <w:rPr>
          <w:b/>
          <w:bCs/>
        </w:rPr>
        <w:t>Obowiązki Procesora</w:t>
      </w:r>
    </w:p>
    <w:p w14:paraId="0A39B1EC" w14:textId="545E6FEA" w:rsidR="009A25AF" w:rsidRPr="00BE372E" w:rsidRDefault="003F29E9" w:rsidP="004C33DC">
      <w:pPr>
        <w:spacing w:before="80" w:after="100"/>
        <w:jc w:val="both"/>
      </w:pPr>
      <w:r w:rsidRPr="00BE372E">
        <w:t xml:space="preserve">1. Procesor zobowiązuje się, przy przetwarzaniu powierzonych danych osobowych, do ich zabezpieczenia poprzez stosowanie odpowiednich środków technicznych i organizacyjnych zapewniających adekwatny stopień bezpieczeństwa odpowiadający ryzyku związanym </w:t>
      </w:r>
      <w:r w:rsidR="004C33DC" w:rsidRPr="00BE372E">
        <w:br/>
      </w:r>
      <w:r w:rsidRPr="00BE372E">
        <w:t>z przetwarzaniem danych osobowych, o których mowa w art. 32 Rozporządzenia.</w:t>
      </w:r>
    </w:p>
    <w:p w14:paraId="626B5B10" w14:textId="00E31645" w:rsidR="009A25AF" w:rsidRPr="00BE372E" w:rsidRDefault="003F29E9" w:rsidP="004C33DC">
      <w:pPr>
        <w:spacing w:before="80" w:after="100"/>
        <w:jc w:val="both"/>
      </w:pPr>
      <w:r w:rsidRPr="00BE372E">
        <w:t>2. Procesor zobowiązuje się:</w:t>
      </w:r>
    </w:p>
    <w:p w14:paraId="4B9154B8" w14:textId="77777777" w:rsidR="009A25AF" w:rsidRPr="00BE372E" w:rsidRDefault="003F29E9" w:rsidP="004C33DC">
      <w:pPr>
        <w:spacing w:before="80" w:after="100"/>
        <w:ind w:left="720"/>
        <w:jc w:val="both"/>
      </w:pPr>
      <w:r w:rsidRPr="00BE372E">
        <w:t>1) dołożyć szczególnej staranności przy przetwarzaniu powierzonych danych osobowych;</w:t>
      </w:r>
    </w:p>
    <w:p w14:paraId="216C03DE" w14:textId="0E6D3CE2" w:rsidR="009A25AF" w:rsidRPr="00BE372E" w:rsidRDefault="003F29E9" w:rsidP="004C33DC">
      <w:pPr>
        <w:spacing w:after="100"/>
        <w:ind w:left="720"/>
        <w:jc w:val="both"/>
      </w:pPr>
      <w:r w:rsidRPr="00BE372E">
        <w:t>2) przetwarzać dane osobowe wyłącznie na udokumentowane polecenie Administratora (za udokumentowane polecenie uznaje się zadania zlecone do wykonywania Procesorowi Umową Główną oraz zadania zlecone przez Administratora w formie pisemnej, w tym elektronicznej) – co dotyczy także przekazywania danych osobowych do państwa trzeciego lub organizacji międzynarodowej – chyba że obowiązek taki nakłada na niego prawo Unii Europejskiej lub prawo państwa członkowskiego, któremu podlega Procesor; w takim wypadku przed rozpoczęciem przetwarzania Procesor zobowiązany jest poinformować Administratora o tym obowiązku prawnym, o ile prawo to nie zabrania udzielenia takiej informacji z uwagi na ważny interes publiczny;</w:t>
      </w:r>
    </w:p>
    <w:p w14:paraId="47DD1A23" w14:textId="77777777" w:rsidR="009A25AF" w:rsidRPr="00BE372E" w:rsidRDefault="003F29E9" w:rsidP="004C33DC">
      <w:pPr>
        <w:spacing w:after="100"/>
        <w:ind w:left="720"/>
        <w:jc w:val="both"/>
      </w:pPr>
      <w:r w:rsidRPr="00BE372E">
        <w:t>3) przeszkolić i nadać upoważnienia do przetwarzania danych osobowych wszystkim osobom, które będą przetwarzały powierzone dane w celu realizacji niniejszej umowy;</w:t>
      </w:r>
    </w:p>
    <w:p w14:paraId="08409D4A" w14:textId="77777777" w:rsidR="009A25AF" w:rsidRPr="00BE372E" w:rsidRDefault="003F29E9" w:rsidP="004C33DC">
      <w:pPr>
        <w:spacing w:after="100"/>
        <w:ind w:left="720"/>
        <w:jc w:val="both"/>
      </w:pPr>
      <w:r w:rsidRPr="00BE372E">
        <w:t>4) zapewnić zachowanie w tajemnicy (o której mowa w art. 28 ust. 3 lit. b Rozporządzenia) przetwarzanych danych, także przez osoby, które upoważnia do przetwarzania danych osobowych w celu realizacji niniejszej umowy, zarówno w trakcie zatrudnienia ich u Procesora, jak i po jego ustaniu. Obowiązek zachowania w tajemnicy obejmuje również wszelkie informacje dotyczące sposobów zabezpieczenia powierzonych do przetwarzania danych osobowych. W przypadku pacjenta – obowiązek zachowania danych osobowych w tajemnicy rozciąga się także po śmierci pacjenta (art. 24 ust. 3 Ustawy z dnia 6 listopada 2008 r. o prawach pacjenta i Rzeczniku Praw Pacjenta);</w:t>
      </w:r>
    </w:p>
    <w:p w14:paraId="31DEDAED" w14:textId="77777777" w:rsidR="009A25AF" w:rsidRPr="00BE372E" w:rsidRDefault="003F29E9" w:rsidP="004C33DC">
      <w:pPr>
        <w:spacing w:after="100"/>
        <w:ind w:left="720"/>
        <w:jc w:val="both"/>
      </w:pPr>
      <w:r w:rsidRPr="00BE372E">
        <w:lastRenderedPageBreak/>
        <w:t>5) zapewnić, aby realizacja umowy powierzenia nie powodowała zakłócenia zadań realizowanych przez Administratora, w szczególności w zakresie zapewnienia – bez zbędnej zwłoki – dostępu do wieży endoskopowej, w tym przetwarzanych w niej danych.</w:t>
      </w:r>
    </w:p>
    <w:p w14:paraId="4D819508" w14:textId="2075F605" w:rsidR="009A25AF" w:rsidRPr="00BE372E" w:rsidRDefault="003F29E9" w:rsidP="004C33DC">
      <w:pPr>
        <w:spacing w:before="80" w:after="100"/>
        <w:jc w:val="both"/>
      </w:pPr>
      <w:r w:rsidRPr="00BE372E">
        <w:t>3. Procesor dla zapewnienia, iż spełnia wymagania RODO w zakresie gwarancji zabezpieczenia, zobowiązany jest:</w:t>
      </w:r>
    </w:p>
    <w:p w14:paraId="7F3F3310" w14:textId="0CD2CA34" w:rsidR="009A25AF" w:rsidRPr="00BE372E" w:rsidRDefault="003F29E9" w:rsidP="004C33DC">
      <w:pPr>
        <w:spacing w:before="80" w:after="100"/>
        <w:ind w:left="720"/>
        <w:jc w:val="both"/>
      </w:pPr>
      <w:r w:rsidRPr="00BE372E">
        <w:t>1) przed rozpoczęciem świadczenia usługi uzyskać akceptację Administratora w zakresie spełniania wymagań dotyczących zabezpieczenia przetwarzanych danych. Akceptacja nastąpi w oparciu o wypełnioną przez Procesora „Ankietę dla Procesora” zgodnie z wzorem stanowiącym Załącznik nr 2 do niniejszej Umowy — Ankietę Procesor jest zobowiązany wypełnić i przekazać Administratorowi przed podpisaniem Umowy; fakt podpisania Umowy przez Administratora jest równoznaczny z akceptacją metod zabezpieczenia przetwarzania danych przez Procesora;</w:t>
      </w:r>
    </w:p>
    <w:p w14:paraId="3696E0E1" w14:textId="77777777" w:rsidR="009A25AF" w:rsidRPr="00BE372E" w:rsidRDefault="003F29E9" w:rsidP="004C33DC">
      <w:pPr>
        <w:spacing w:after="100"/>
        <w:ind w:left="720"/>
        <w:jc w:val="both"/>
      </w:pPr>
      <w:r w:rsidRPr="00BE372E">
        <w:t>2) w przypadku przetwarzania danych poza obszarem UE dostarczyć poświadczoną kopię dokumentów stanowiących przesłankę legalności tego działania (np. standardowe klauzule umowne).</w:t>
      </w:r>
    </w:p>
    <w:p w14:paraId="553DD926" w14:textId="45F85021" w:rsidR="009A25AF" w:rsidRPr="00BE372E" w:rsidRDefault="003F29E9" w:rsidP="004C33DC">
      <w:pPr>
        <w:spacing w:before="80" w:after="100"/>
        <w:jc w:val="both"/>
      </w:pPr>
      <w:r w:rsidRPr="00BE372E">
        <w:t xml:space="preserve">4. W miarę możliwości Procesor pomaga Administratorowi w niezbędnym zakresie wywiązywać się </w:t>
      </w:r>
      <w:r w:rsidR="004C33DC" w:rsidRPr="00BE372E">
        <w:br/>
      </w:r>
      <w:r w:rsidRPr="00BE372E">
        <w:t>z obowiązku odpowiadania na żądania osoby, której dane dotyczą oraz wywiązywania się z obowiązków określonych w art. 32–36 Rozporządzenia.</w:t>
      </w:r>
    </w:p>
    <w:p w14:paraId="40C07699" w14:textId="04420807" w:rsidR="009A25AF" w:rsidRPr="00BE372E" w:rsidRDefault="003F29E9" w:rsidP="004C33DC">
      <w:pPr>
        <w:spacing w:before="80" w:after="100"/>
        <w:jc w:val="both"/>
      </w:pPr>
      <w:r w:rsidRPr="00BE372E">
        <w:t>5. Zaleca się, by Procesor przed przystąpieniem do czynności mogących dotyczyć nośników danych wchodzących w skład wieży endoskopowej, powiadomił Administratora o konieczności wykonania kopii bezpieczeństwa danych zgromadzonych na tych nośnikach. Procesor nie odpowiada za utratę ww. danych, z zastrzeżeniem, że powyższe nie dotyczy sytuacji, w której utrata danych nastąpiła z winy Procesora.</w:t>
      </w:r>
    </w:p>
    <w:p w14:paraId="3292A5B9" w14:textId="09217B6F" w:rsidR="009A25AF" w:rsidRPr="00BE372E" w:rsidRDefault="003F29E9" w:rsidP="004C33DC">
      <w:pPr>
        <w:spacing w:before="80" w:after="100"/>
        <w:jc w:val="both"/>
      </w:pPr>
      <w:r w:rsidRPr="00BE372E">
        <w:t xml:space="preserve">6. Procesor po stwierdzeniu naruszenia ochrony danych osobowych zgłasza je Administratorowi bez zbędnej zwłoki, z wykorzystaniem dostępnych środków technicznych, </w:t>
      </w:r>
      <w:r w:rsidRPr="00BE372E">
        <w:rPr>
          <w:b/>
          <w:bCs/>
        </w:rPr>
        <w:t>nie później niż w ciągu 8 godzin</w:t>
      </w:r>
      <w:r w:rsidRPr="00BE372E">
        <w:t xml:space="preserve"> od momentu powzięcia informacji o naruszeniu. Zgłoszenie kierowane jest jednocześnie do Inspektora Ochrony Danych oraz do wyznaczonego przez Administratora punktu kontaktowego.</w:t>
      </w:r>
    </w:p>
    <w:p w14:paraId="3EEC7164" w14:textId="77777777" w:rsidR="009A25AF" w:rsidRPr="00BE372E" w:rsidRDefault="003F29E9" w:rsidP="004C33DC">
      <w:pPr>
        <w:spacing w:before="80" w:after="100"/>
        <w:jc w:val="both"/>
      </w:pPr>
      <w:r w:rsidRPr="00BE372E">
        <w:t>7. Powiadomienie o naruszeniu ochrony danych osobowych powinno być dokonane drogą elektroniczną na adresy e-mail: iod@narutowicz.krakow.pl oraz apm@narutowicz.krakow.pl i w szczególności opisywać:</w:t>
      </w:r>
    </w:p>
    <w:p w14:paraId="0FC6D23D" w14:textId="5989A9F5" w:rsidR="009A25AF" w:rsidRPr="00BE372E" w:rsidRDefault="003F29E9" w:rsidP="004C33DC">
      <w:pPr>
        <w:pStyle w:val="Akapitzlist"/>
        <w:numPr>
          <w:ilvl w:val="0"/>
          <w:numId w:val="16"/>
        </w:numPr>
        <w:spacing w:before="80" w:after="100"/>
        <w:ind w:left="1134" w:hanging="425"/>
        <w:jc w:val="both"/>
      </w:pPr>
      <w:r w:rsidRPr="00BE372E">
        <w:t>charakter naruszenia, w tym miarę możliwości kategorie i przybliżoną liczbę osób, których dane dotyczą;</w:t>
      </w:r>
    </w:p>
    <w:p w14:paraId="597C1785" w14:textId="5F8878B2" w:rsidR="009A25AF" w:rsidRPr="00BE372E" w:rsidRDefault="003F29E9" w:rsidP="004C33DC">
      <w:pPr>
        <w:pStyle w:val="Akapitzlist"/>
        <w:numPr>
          <w:ilvl w:val="0"/>
          <w:numId w:val="16"/>
        </w:numPr>
        <w:spacing w:before="80" w:after="100"/>
        <w:ind w:left="1134" w:hanging="425"/>
        <w:jc w:val="both"/>
      </w:pPr>
      <w:r w:rsidRPr="00BE372E">
        <w:t>opis możliwych konsekwencji naruszenia;</w:t>
      </w:r>
    </w:p>
    <w:p w14:paraId="089F2D59" w14:textId="250EFF25" w:rsidR="009A25AF" w:rsidRPr="00BE372E" w:rsidRDefault="003F29E9" w:rsidP="004C33DC">
      <w:pPr>
        <w:pStyle w:val="Akapitzlist"/>
        <w:numPr>
          <w:ilvl w:val="0"/>
          <w:numId w:val="16"/>
        </w:numPr>
        <w:spacing w:before="80" w:after="100"/>
        <w:ind w:left="1134" w:hanging="425"/>
        <w:jc w:val="both"/>
      </w:pPr>
      <w:r w:rsidRPr="00BE372E">
        <w:t>opis środków zastosowanych lub proponowanych przez Procesora w celu zaradzenia naruszeniu.</w:t>
      </w:r>
    </w:p>
    <w:p w14:paraId="5D9B759D" w14:textId="753F9886" w:rsidR="009A25AF" w:rsidRPr="00BE372E" w:rsidRDefault="003F29E9" w:rsidP="004C33DC">
      <w:pPr>
        <w:spacing w:before="80" w:after="100"/>
        <w:jc w:val="both"/>
      </w:pPr>
      <w:r w:rsidRPr="00BE372E">
        <w:t>8. Procesor zapewnia:</w:t>
      </w:r>
    </w:p>
    <w:p w14:paraId="2FFBF069" w14:textId="1BFEF640" w:rsidR="009A25AF" w:rsidRPr="00BE372E" w:rsidRDefault="003F29E9" w:rsidP="004C33DC">
      <w:pPr>
        <w:pStyle w:val="Akapitzlist"/>
        <w:numPr>
          <w:ilvl w:val="0"/>
          <w:numId w:val="17"/>
        </w:numPr>
        <w:spacing w:before="80" w:after="100"/>
        <w:ind w:left="1134" w:hanging="425"/>
        <w:jc w:val="both"/>
      </w:pPr>
      <w:r w:rsidRPr="00BE372E">
        <w:t>zdolność ciągłego utrzymania poufności, integralności, rozliczalności i dostępności danych osobowych;</w:t>
      </w:r>
    </w:p>
    <w:p w14:paraId="6F42C6F4" w14:textId="06D34227" w:rsidR="009A25AF" w:rsidRPr="00BE372E" w:rsidRDefault="003F29E9" w:rsidP="004C33DC">
      <w:pPr>
        <w:pStyle w:val="Akapitzlist"/>
        <w:numPr>
          <w:ilvl w:val="0"/>
          <w:numId w:val="17"/>
        </w:numPr>
        <w:spacing w:before="80" w:after="100"/>
        <w:ind w:left="1134" w:hanging="425"/>
        <w:jc w:val="both"/>
      </w:pPr>
      <w:r w:rsidRPr="00BE372E">
        <w:t>zdolność do szybkiego przywrócenia dostępności danych osobowych w razie incydentu fizycznego lub technicznego.</w:t>
      </w:r>
    </w:p>
    <w:p w14:paraId="6FD78489" w14:textId="5442E4D1" w:rsidR="009A25AF" w:rsidRPr="00BE372E" w:rsidRDefault="003F29E9" w:rsidP="004C33DC">
      <w:pPr>
        <w:spacing w:before="80" w:after="100"/>
        <w:jc w:val="both"/>
      </w:pPr>
      <w:r w:rsidRPr="00BE372E">
        <w:t>9. Po wykonaniu czynności objętych Umową Główną (dostawa, instalacja, uruchomienie, szkolenie</w:t>
      </w:r>
      <w:r w:rsidR="002D0D3C" w:rsidRPr="00BE372E">
        <w:t>, gwarancyjne usługi serwisowe</w:t>
      </w:r>
      <w:r w:rsidRPr="00BE372E">
        <w:t xml:space="preserve">), Procesor niezwłocznie zobowiązuje się usunąć wszelkie dane osobowe, których przetwarzanie zostało mu powierzone, m.in. z nośników danych i wydruków pozostających w dyspozycji Procesora — </w:t>
      </w:r>
      <w:r w:rsidRPr="00BE372E">
        <w:br/>
        <w:t>z wyjątkiem danych nierozerwalnie związanych ze sprzętem wydanym Administratorowi.</w:t>
      </w:r>
    </w:p>
    <w:p w14:paraId="3A046C63" w14:textId="6FB51594" w:rsidR="009A25AF" w:rsidRPr="00BE372E" w:rsidRDefault="003F29E9" w:rsidP="004C33DC">
      <w:pPr>
        <w:spacing w:before="80" w:after="100"/>
        <w:jc w:val="both"/>
      </w:pPr>
      <w:r w:rsidRPr="00BE372E">
        <w:t>10. Po wygaśnięciu lub wypowiedzeniu Umowy Powierzenia Procesor adekwatnie do polecenia Administratora usunie powierzone dane osobowe lub niezwłocznie zwróci Szpitalowi wszelkie materiały lub nośniki z danymi. Fakt usunięcia lub zwrotu danych zostaje potwierdzony pisemnym protokołem podpisanym przez upoważnionego przedstawiciela Procesora i dostarczonym Administratorowi w terminie do 7 dni od zakończenia Umowy Głównej.</w:t>
      </w:r>
    </w:p>
    <w:p w14:paraId="56BEEC1A" w14:textId="1CDB0BC5" w:rsidR="009A25AF" w:rsidRPr="00BE372E" w:rsidRDefault="003F29E9" w:rsidP="004C33DC">
      <w:pPr>
        <w:spacing w:before="80" w:after="100"/>
        <w:jc w:val="both"/>
      </w:pPr>
      <w:r w:rsidRPr="00BE372E">
        <w:lastRenderedPageBreak/>
        <w:t>11. W przypadku, gdy prawo Unii lub prawo państwa członkowskiego nakazują Procesorowi przechowywanie danych przez określony okres, Procesor ma prawo przechowywać dane wyłącznie w zakresie koniecznym do wykonania tego obowiązku prawnego.</w:t>
      </w:r>
    </w:p>
    <w:p w14:paraId="75748EFD" w14:textId="6226DFF2" w:rsidR="009A25AF" w:rsidRPr="00BE372E" w:rsidRDefault="003F29E9" w:rsidP="004C33DC">
      <w:pPr>
        <w:spacing w:before="80" w:after="100"/>
        <w:jc w:val="both"/>
      </w:pPr>
      <w:r w:rsidRPr="00BE372E">
        <w:t xml:space="preserve">12. Procesor zobowiązuje się do niezwłocznego poinformowania Administratora o jakimkolwiek postępowaniu dotyczącym przetwarzania przez Procesora danych osobowych określonych w Umowie, o jakiejkolwiek decyzji administracyjnej lub orzeczeniu dotyczącym przetwarzania tych danych skierowanych do Procesora, a także o wszelkich planowanych lub realizowanych kontrolach </w:t>
      </w:r>
      <w:r w:rsidR="004C33DC" w:rsidRPr="00BE372E">
        <w:br/>
      </w:r>
      <w:r w:rsidRPr="00BE372E">
        <w:t>i inspekcjach dotyczących przetwarzania u Procesora tych danych osobowych.</w:t>
      </w:r>
    </w:p>
    <w:p w14:paraId="139E6F2F" w14:textId="77777777" w:rsidR="009A25AF" w:rsidRPr="00BE372E" w:rsidRDefault="003F29E9" w:rsidP="004C33DC">
      <w:pPr>
        <w:spacing w:before="240" w:after="60"/>
        <w:jc w:val="center"/>
      </w:pPr>
      <w:r w:rsidRPr="00BE372E">
        <w:rPr>
          <w:b/>
          <w:bCs/>
        </w:rPr>
        <w:t>§ 4</w:t>
      </w:r>
    </w:p>
    <w:p w14:paraId="401C0783" w14:textId="77777777" w:rsidR="009A25AF" w:rsidRPr="00BE372E" w:rsidRDefault="003F29E9" w:rsidP="004C33DC">
      <w:pPr>
        <w:spacing w:after="160"/>
        <w:jc w:val="center"/>
      </w:pPr>
      <w:r w:rsidRPr="00BE372E">
        <w:rPr>
          <w:b/>
          <w:bCs/>
        </w:rPr>
        <w:t>Prawo kontroli</w:t>
      </w:r>
    </w:p>
    <w:p w14:paraId="0E58F13A" w14:textId="77777777" w:rsidR="009A25AF" w:rsidRPr="00BE372E" w:rsidRDefault="003F29E9" w:rsidP="004C33DC">
      <w:pPr>
        <w:spacing w:before="80" w:after="100"/>
        <w:jc w:val="both"/>
      </w:pPr>
      <w:r w:rsidRPr="00BE372E">
        <w:t>1. Administrator zgodnie z art. 28 ust. 3 lit. h RODO ma prawo kontroli w celu weryfikacji, czy środki zastosowane przez Procesora przy przetwarzaniu i zabezpieczeniu powierzonych danych osobowych spełniają postanowienia Umowy Powierzenia.</w:t>
      </w:r>
    </w:p>
    <w:p w14:paraId="052B003C" w14:textId="77777777" w:rsidR="009A25AF" w:rsidRPr="00BE372E" w:rsidRDefault="003F29E9" w:rsidP="004C33DC">
      <w:pPr>
        <w:spacing w:before="80" w:after="100"/>
        <w:jc w:val="both"/>
      </w:pPr>
      <w:r w:rsidRPr="00BE372E">
        <w:t>2. Administrator realizować będzie prawo kontroli w godzinach pracy Procesora i po jego uprzednim zawiadomieniu o zamiarze przeprowadzenia czynności kontrolnych w terminie co najmniej 3 dni kalendarzowych od daty zawiadomienia.</w:t>
      </w:r>
    </w:p>
    <w:p w14:paraId="5DB4C02F" w14:textId="7B5C33F1" w:rsidR="009A25AF" w:rsidRPr="00BE372E" w:rsidRDefault="003F29E9" w:rsidP="004C33DC">
      <w:pPr>
        <w:spacing w:before="80" w:after="100"/>
        <w:jc w:val="both"/>
      </w:pPr>
      <w:r w:rsidRPr="00BE372E">
        <w:t>3. Procesor zobowiązuje się do udostępnienia Administratorowi wszelkich informacji niezbędnych do wykazania spełnienia obowiązków określonych w art. 28 RODO.</w:t>
      </w:r>
    </w:p>
    <w:p w14:paraId="7A3DA25D" w14:textId="3EAE0534" w:rsidR="009A25AF" w:rsidRPr="00BE372E" w:rsidRDefault="003F29E9" w:rsidP="004C33DC">
      <w:pPr>
        <w:spacing w:before="80" w:after="100"/>
        <w:jc w:val="both"/>
      </w:pPr>
      <w:r w:rsidRPr="00BE372E">
        <w:t>4. Procesor zobowiązany jest umożliwić pracownikom Administratora lub podmiotom kontrolującym w imieniu Administratora sprawdzenie pomieszczeń oraz urządzeń, w których przetwarzane są dane osobowe, jak również udzielić niezbędnych wyjaśnień.</w:t>
      </w:r>
    </w:p>
    <w:p w14:paraId="298ABB14" w14:textId="6F6160F0" w:rsidR="009A25AF" w:rsidRPr="00BE372E" w:rsidRDefault="003F29E9" w:rsidP="004C33DC">
      <w:pPr>
        <w:spacing w:before="80" w:after="100"/>
        <w:jc w:val="both"/>
      </w:pPr>
      <w:r w:rsidRPr="00BE372E">
        <w:t>5. Procesor zobowiązuje się do usunięcia uchybień stwierdzonych podczas kontroli w terminie wskazanym przez Administratora danych, nie dłuższym niż 7 dni, o ile zalecenia te są zgodne z niniejszą umową i obowiązującymi przepisami prawa.</w:t>
      </w:r>
    </w:p>
    <w:p w14:paraId="4A37BA51" w14:textId="77777777" w:rsidR="009A25AF" w:rsidRPr="00BE372E" w:rsidRDefault="003F29E9" w:rsidP="004C33DC">
      <w:pPr>
        <w:spacing w:before="80" w:after="100"/>
        <w:jc w:val="both"/>
      </w:pPr>
      <w:r w:rsidRPr="00BE372E">
        <w:t>6. Administrator uznaje audyt zgodności z RODO jako jeden z elementów wykazania spełnienia wymogu zapewnienia wystarczających gwarancji, o których mowa w art. 28 ust. 1 RODO.</w:t>
      </w:r>
    </w:p>
    <w:p w14:paraId="56F39D46" w14:textId="3409F55C" w:rsidR="009A25AF" w:rsidRPr="00BE372E" w:rsidRDefault="003F29E9" w:rsidP="004C33DC">
      <w:pPr>
        <w:spacing w:before="80" w:after="100"/>
        <w:jc w:val="both"/>
      </w:pPr>
      <w:r w:rsidRPr="00BE372E">
        <w:t>7. Procesor na wezwanie udostępni Inspektorowi Ochrony Danych Administratora lub wskazanej osobie dokumentację Audytu RODO.</w:t>
      </w:r>
    </w:p>
    <w:p w14:paraId="5AE57D31" w14:textId="67B41B01" w:rsidR="009A25AF" w:rsidRPr="00BE372E" w:rsidRDefault="003F29E9" w:rsidP="004C33DC">
      <w:pPr>
        <w:spacing w:before="80" w:after="100"/>
        <w:jc w:val="both"/>
      </w:pPr>
      <w:r w:rsidRPr="00BE372E">
        <w:t>8. W przypadku, gdy Procesor skorzysta z prawa do dalszego powierzenia przetwarzania danych osobowych innym podmiotom, podwykonawca umożliwi Procesorowi i bezpośrednio Administratorowi przeprowadzenie czynności kontrolnych na zasadach analogicznych do opisanych powyżej.</w:t>
      </w:r>
    </w:p>
    <w:p w14:paraId="310096D2" w14:textId="77777777" w:rsidR="009A25AF" w:rsidRPr="00BE372E" w:rsidRDefault="003F29E9" w:rsidP="004C33DC">
      <w:pPr>
        <w:spacing w:before="240" w:after="60"/>
        <w:jc w:val="center"/>
      </w:pPr>
      <w:r w:rsidRPr="00BE372E">
        <w:rPr>
          <w:b/>
          <w:bCs/>
        </w:rPr>
        <w:t>§ 5</w:t>
      </w:r>
    </w:p>
    <w:p w14:paraId="7EA6BDD8" w14:textId="77777777" w:rsidR="009A25AF" w:rsidRPr="00BE372E" w:rsidRDefault="003F29E9" w:rsidP="004C33DC">
      <w:pPr>
        <w:spacing w:after="160"/>
        <w:jc w:val="center"/>
      </w:pPr>
      <w:r w:rsidRPr="00BE372E">
        <w:rPr>
          <w:b/>
          <w:bCs/>
        </w:rPr>
        <w:t>Wsparcie podczas kontroli Urzędu Ochrony Danych Osobowych</w:t>
      </w:r>
    </w:p>
    <w:p w14:paraId="5DCDF337" w14:textId="71C3E90C" w:rsidR="009A25AF" w:rsidRPr="00BE372E" w:rsidRDefault="003F29E9" w:rsidP="004C33DC">
      <w:pPr>
        <w:spacing w:before="80" w:after="100"/>
        <w:jc w:val="both"/>
      </w:pPr>
      <w:r w:rsidRPr="00BE372E">
        <w:t>W ramach wynagrodzenia należnego z tytułu wykonywanej usługi Procesor zobowiązuje się do wspierania Administratora podczas kontroli Urzędu Ochrony Danych Osobowych. Procesor dostarczy osobie wskazanej przez Administratora pisemnych wyjaśnień, dokumentów i zapisów dotyczących przetwarzania powierzonych danych osobowych – niezwłocznie, ale nie później niż w terminie 2 dni roboczych od skierowania przez Administratora zapytania na adres e-mail: apm@narutowicz.krakow.pl. Procesor zobowiązuje się do zapewnienia właściwej współpracy poprzez:</w:t>
      </w:r>
    </w:p>
    <w:p w14:paraId="40F8669D" w14:textId="6B5FD890" w:rsidR="009A25AF" w:rsidRPr="00BE372E" w:rsidRDefault="003F29E9" w:rsidP="004C33DC">
      <w:pPr>
        <w:pStyle w:val="Akapitzlist"/>
        <w:numPr>
          <w:ilvl w:val="0"/>
          <w:numId w:val="15"/>
        </w:numPr>
        <w:spacing w:before="80" w:after="100"/>
        <w:ind w:left="426" w:hanging="426"/>
        <w:jc w:val="both"/>
      </w:pPr>
      <w:r w:rsidRPr="00BE372E">
        <w:t>udostępnienie dokumentów i zapisów;</w:t>
      </w:r>
    </w:p>
    <w:p w14:paraId="14856284" w14:textId="3A0157BA" w:rsidR="009A25AF" w:rsidRPr="00BE372E" w:rsidRDefault="003F29E9" w:rsidP="004C33DC">
      <w:pPr>
        <w:pStyle w:val="Akapitzlist"/>
        <w:numPr>
          <w:ilvl w:val="0"/>
          <w:numId w:val="15"/>
        </w:numPr>
        <w:spacing w:before="80" w:after="100"/>
        <w:ind w:left="426" w:hanging="426"/>
        <w:jc w:val="both"/>
      </w:pPr>
      <w:r w:rsidRPr="00BE372E">
        <w:t>umożliwienie wglądu w informacje przechowywane na nośnikach danych i w systemach informatycznych;</w:t>
      </w:r>
    </w:p>
    <w:p w14:paraId="5C210E62" w14:textId="49C73796" w:rsidR="009A25AF" w:rsidRPr="00BE372E" w:rsidRDefault="003F29E9" w:rsidP="004C33DC">
      <w:pPr>
        <w:pStyle w:val="Akapitzlist"/>
        <w:numPr>
          <w:ilvl w:val="0"/>
          <w:numId w:val="15"/>
        </w:numPr>
        <w:spacing w:before="80" w:after="100"/>
        <w:ind w:left="426" w:hanging="426"/>
        <w:jc w:val="both"/>
      </w:pPr>
      <w:r w:rsidRPr="00BE372E">
        <w:t>umożliwienie osobie wskazanej przez Administratora dokonywania przeglądów stanu systemów służących przetwarzaniu oraz ich zabezpieczeń;</w:t>
      </w:r>
    </w:p>
    <w:p w14:paraId="7B31BAC9" w14:textId="4EB16812" w:rsidR="009A25AF" w:rsidRPr="00BE372E" w:rsidRDefault="003F29E9" w:rsidP="004C33DC">
      <w:pPr>
        <w:pStyle w:val="Akapitzlist"/>
        <w:numPr>
          <w:ilvl w:val="0"/>
          <w:numId w:val="15"/>
        </w:numPr>
        <w:spacing w:before="80" w:after="100"/>
        <w:ind w:left="426" w:hanging="426"/>
        <w:jc w:val="both"/>
      </w:pPr>
      <w:r w:rsidRPr="00BE372E">
        <w:t>umożliwienie przeprowadzenia testów stosowanych przez Administratora zabezpieczeń;</w:t>
      </w:r>
    </w:p>
    <w:p w14:paraId="3DD7B485" w14:textId="6364D229" w:rsidR="009A25AF" w:rsidRPr="00BE372E" w:rsidRDefault="003F29E9" w:rsidP="004C33DC">
      <w:pPr>
        <w:pStyle w:val="Akapitzlist"/>
        <w:numPr>
          <w:ilvl w:val="0"/>
          <w:numId w:val="15"/>
        </w:numPr>
        <w:spacing w:before="80" w:after="100"/>
        <w:ind w:left="426" w:hanging="426"/>
        <w:jc w:val="both"/>
      </w:pPr>
      <w:r w:rsidRPr="00BE372E">
        <w:t>udzielenie ustnych i pisemnych wyjaśnień.</w:t>
      </w:r>
    </w:p>
    <w:p w14:paraId="0658006F" w14:textId="77777777" w:rsidR="00434E22" w:rsidRPr="00BE372E" w:rsidRDefault="00434E22" w:rsidP="004C33DC">
      <w:pPr>
        <w:spacing w:before="240" w:after="60"/>
        <w:jc w:val="center"/>
        <w:rPr>
          <w:b/>
          <w:bCs/>
        </w:rPr>
      </w:pPr>
    </w:p>
    <w:p w14:paraId="42CE680A" w14:textId="77777777" w:rsidR="00434E22" w:rsidRPr="00BE372E" w:rsidRDefault="00434E22" w:rsidP="004C33DC">
      <w:pPr>
        <w:spacing w:before="240" w:after="60"/>
        <w:jc w:val="center"/>
        <w:rPr>
          <w:b/>
          <w:bCs/>
        </w:rPr>
      </w:pPr>
    </w:p>
    <w:p w14:paraId="173523C4" w14:textId="79155798" w:rsidR="009A25AF" w:rsidRPr="00BE372E" w:rsidRDefault="003F29E9" w:rsidP="004C33DC">
      <w:pPr>
        <w:spacing w:before="240" w:after="60"/>
        <w:jc w:val="center"/>
      </w:pPr>
      <w:r w:rsidRPr="00BE372E">
        <w:rPr>
          <w:b/>
          <w:bCs/>
        </w:rPr>
        <w:t>§ 6</w:t>
      </w:r>
    </w:p>
    <w:p w14:paraId="6CA9DAAF" w14:textId="77777777" w:rsidR="009A25AF" w:rsidRPr="00BE372E" w:rsidRDefault="003F29E9" w:rsidP="004C33DC">
      <w:pPr>
        <w:spacing w:after="160"/>
        <w:jc w:val="center"/>
      </w:pPr>
      <w:r w:rsidRPr="00BE372E">
        <w:rPr>
          <w:b/>
          <w:bCs/>
        </w:rPr>
        <w:t>Dalsze powierzenie danych do przetwarzania, odpowiedzialność Procesora</w:t>
      </w:r>
    </w:p>
    <w:p w14:paraId="4B376C87" w14:textId="086A3E94" w:rsidR="009A25AF" w:rsidRPr="00BE372E" w:rsidRDefault="003F29E9" w:rsidP="004C33DC">
      <w:pPr>
        <w:spacing w:before="80" w:after="100"/>
        <w:jc w:val="both"/>
      </w:pPr>
      <w:r w:rsidRPr="00BE372E">
        <w:t xml:space="preserve">1. Administrator wyraża zgodę na dalsze powierzenie przetwarzania danych osobowych przez Procesora dalszym podwykonawcom wyłącznie w zakresie i celu określonym w § 2 niniejszej umowy, </w:t>
      </w:r>
      <w:r w:rsidR="004C33DC" w:rsidRPr="00BE372E">
        <w:br/>
      </w:r>
      <w:r w:rsidRPr="00BE372E">
        <w:t>z zastrzeżeniem postanowień ust. 2 poniżej.</w:t>
      </w:r>
    </w:p>
    <w:p w14:paraId="284B41C0" w14:textId="152EBDEA" w:rsidR="009A25AF" w:rsidRPr="00BE372E" w:rsidRDefault="003F29E9" w:rsidP="004C33DC">
      <w:pPr>
        <w:spacing w:before="80" w:after="100"/>
        <w:jc w:val="both"/>
      </w:pPr>
      <w:r w:rsidRPr="00BE372E">
        <w:t>2. W przypadku, gdy Procesor skorzysta z prawa do dalszego powierzenia przetwarzania danych osobowych innym podmiotom (podwykonawcom), Procesor zobowiązany jest do niezwłocznego przekazania Administratorowi listy takich podmiotów – zgodnie z Załącznikiem nr 1 do niniejszej umowy.</w:t>
      </w:r>
    </w:p>
    <w:p w14:paraId="6A2619E5" w14:textId="39D853B1" w:rsidR="009A25AF" w:rsidRPr="00BE372E" w:rsidRDefault="003F29E9" w:rsidP="004C33DC">
      <w:pPr>
        <w:spacing w:before="80" w:after="100"/>
        <w:jc w:val="both"/>
      </w:pPr>
      <w:r w:rsidRPr="00BE372E">
        <w:t>3. Procesor w okresie obowiązywania Umowy Głównej zobowiązany jest poinformować pisemnie Administratora o wszelkich zamierzonych działaniach dotyczących dodania, zmian lub zastąpienia innych podmiotów przetwarzających z wyprzedzeniem, dając tym samym Administratorowi możliwość wyrażenia sprzeciwu wobec tych działań. Administrator może wyrazić sprzeciw w formie pisemnej w terminie 5 dni roboczych od powzięcia powyższej informacji od Procesora.</w:t>
      </w:r>
    </w:p>
    <w:p w14:paraId="52BC5A68" w14:textId="5DBD61E1" w:rsidR="009A25AF" w:rsidRPr="00BE372E" w:rsidRDefault="003F29E9" w:rsidP="004C33DC">
      <w:pPr>
        <w:spacing w:before="80" w:after="100"/>
        <w:jc w:val="both"/>
      </w:pPr>
      <w:r w:rsidRPr="00BE372E">
        <w:t>4. W przypadku, gdy Procesor skorzysta z prawa do dalszego powierzenia, zobowiązany jest do niezwłocznego przekazania Administratorowi pisemnej informacji zawierającej nazwę podmiotu, jego dane rejestrowe oraz na jaki okres i w jakim zakresie nastąpiło dalsze powierzenie.</w:t>
      </w:r>
    </w:p>
    <w:p w14:paraId="1EE5170F" w14:textId="77777777" w:rsidR="009A25AF" w:rsidRPr="00BE372E" w:rsidRDefault="003F29E9" w:rsidP="004C33DC">
      <w:pPr>
        <w:spacing w:before="80" w:after="100"/>
        <w:jc w:val="both"/>
      </w:pPr>
      <w:r w:rsidRPr="00BE372E">
        <w:t>5. Przekazanie powierzonych danych do państwa trzeciego lub organizacji międzynarodowej może nastąpić jedynie na pisemne polecenie Administratora, chyba że obowiązek taki nakłada na Procesora prawo Unii lub prawo państwa członkowskiego.</w:t>
      </w:r>
    </w:p>
    <w:p w14:paraId="55B254AB" w14:textId="5D048B9C" w:rsidR="009A25AF" w:rsidRPr="00BE372E" w:rsidRDefault="003F29E9" w:rsidP="004C33DC">
      <w:pPr>
        <w:spacing w:before="80" w:after="100"/>
        <w:jc w:val="both"/>
      </w:pPr>
      <w:r w:rsidRPr="00BE372E">
        <w:t xml:space="preserve">6. Powierzenie przetwarzania danych osobowych innemu podmiotowi nastąpi na podstawie umowy zawartej pomiędzy Procesorem i innym podmiotem, której postanowienia zapewnią ochronę danych </w:t>
      </w:r>
      <w:r w:rsidR="004C33DC" w:rsidRPr="00BE372E">
        <w:br/>
      </w:r>
      <w:r w:rsidRPr="00BE372E">
        <w:t>w sposób nie mniejszy niż przewidziany w niniejszej Umowie. Procesor ponosi odpowiedzialność za działania lub zaniechania podmiotów, którym dalej powierzył przetwarzanie danych osobowych jak za działania własne.</w:t>
      </w:r>
    </w:p>
    <w:p w14:paraId="78058B57" w14:textId="5A3A4BB8" w:rsidR="001C6B9B" w:rsidRPr="00BE372E" w:rsidRDefault="001C6B9B" w:rsidP="004C33DC">
      <w:pPr>
        <w:spacing w:before="80" w:after="100"/>
        <w:jc w:val="both"/>
      </w:pPr>
      <w:r w:rsidRPr="00BE372E">
        <w:t>7. Zawarta umowa musi zawierać wszystkie zobowiązania określone w niniejszej umowie oraz precyzować: czas, charakter i cel przetwarzania danych z uwzględnieniem zakresu (lub kategorii) przetwarzanych danych.</w:t>
      </w:r>
    </w:p>
    <w:p w14:paraId="35670322" w14:textId="254F2272" w:rsidR="009A25AF" w:rsidRPr="00BE372E" w:rsidRDefault="001C6B9B" w:rsidP="004C33DC">
      <w:pPr>
        <w:spacing w:before="80" w:after="100"/>
        <w:jc w:val="both"/>
      </w:pPr>
      <w:r w:rsidRPr="00BE372E">
        <w:t xml:space="preserve">8. Administrator ma prawo do </w:t>
      </w:r>
      <w:r w:rsidR="00536553" w:rsidRPr="00BE372E">
        <w:t>niewyrażenia</w:t>
      </w:r>
      <w:r w:rsidRPr="00BE372E">
        <w:t xml:space="preserve"> zgody na dalsze powierzenie wskazanemu przez Procesora podwykonawcy w przypadku, gdy Administratorowi znane są okoliczności nie zastosowania przez wskazany podmiot odpowiednich środków technicznych i organizacyjnych.</w:t>
      </w:r>
    </w:p>
    <w:p w14:paraId="4BEFEF1D" w14:textId="283BCD94" w:rsidR="009A25AF" w:rsidRPr="00BE372E" w:rsidRDefault="001C6B9B" w:rsidP="004C33DC">
      <w:pPr>
        <w:spacing w:before="80" w:after="100"/>
        <w:jc w:val="both"/>
      </w:pPr>
      <w:r w:rsidRPr="00BE372E">
        <w:t>9. Procesor odpowiada za szkody wyrządzone wskutek niewykonania lub nienależytego wykonania obowiązków wynikających z Umowy oraz z obowiązujących przepisów. Odpowiedzialność ograniczona jest do wysokości szkody rzeczywistej.</w:t>
      </w:r>
    </w:p>
    <w:p w14:paraId="4EB51B7A" w14:textId="77777777" w:rsidR="009A25AF" w:rsidRPr="00BE372E" w:rsidRDefault="003F29E9" w:rsidP="004C33DC">
      <w:pPr>
        <w:spacing w:before="240" w:after="60"/>
        <w:jc w:val="center"/>
      </w:pPr>
      <w:r w:rsidRPr="00BE372E">
        <w:rPr>
          <w:b/>
          <w:bCs/>
        </w:rPr>
        <w:t>§ 7</w:t>
      </w:r>
    </w:p>
    <w:p w14:paraId="14EBFF66" w14:textId="77777777" w:rsidR="009A25AF" w:rsidRPr="00BE372E" w:rsidRDefault="003F29E9" w:rsidP="004C33DC">
      <w:pPr>
        <w:spacing w:after="160"/>
        <w:jc w:val="center"/>
      </w:pPr>
      <w:r w:rsidRPr="00BE372E">
        <w:rPr>
          <w:b/>
          <w:bCs/>
        </w:rPr>
        <w:t>Obowiązywanie i rozwiązanie Umowy</w:t>
      </w:r>
    </w:p>
    <w:p w14:paraId="3CB1AAFF" w14:textId="77777777" w:rsidR="009A25AF" w:rsidRPr="00BE372E" w:rsidRDefault="003F29E9" w:rsidP="004C33DC">
      <w:pPr>
        <w:spacing w:before="80" w:after="100"/>
        <w:jc w:val="both"/>
      </w:pPr>
      <w:r w:rsidRPr="00BE372E">
        <w:t>1. Niniejsza umowa obowiązuje w czasie trwania przetwarzania, o którym mowa w § 2 ust. 3, tj. przez czas trwania umowy, o której mowa w § 1 ust. 2.</w:t>
      </w:r>
    </w:p>
    <w:p w14:paraId="06F9C24C" w14:textId="77777777" w:rsidR="009A25AF" w:rsidRPr="00BE372E" w:rsidRDefault="003F29E9" w:rsidP="004C33DC">
      <w:pPr>
        <w:spacing w:before="80" w:after="100"/>
        <w:jc w:val="both"/>
      </w:pPr>
      <w:r w:rsidRPr="00BE372E">
        <w:t>2. Rozwiązanie umowy powierzenia przetwarzania danych ze skutkiem natychmiastowym jest równoznaczne z rozwiązaniem umowy głównej ze skutkiem natychmiastowym.</w:t>
      </w:r>
    </w:p>
    <w:p w14:paraId="369F7FED" w14:textId="07DAB271" w:rsidR="009A25AF" w:rsidRPr="00BE372E" w:rsidRDefault="003F29E9" w:rsidP="004C33DC">
      <w:pPr>
        <w:spacing w:before="80" w:after="100"/>
        <w:jc w:val="both"/>
      </w:pPr>
      <w:r w:rsidRPr="00BE372E">
        <w:t>3. Administrator danych może rozwiązać niniejszą umowę ze skutkiem natychmiastowym, gdy Procesor:</w:t>
      </w:r>
    </w:p>
    <w:p w14:paraId="1FFB8848" w14:textId="77777777" w:rsidR="009A25AF" w:rsidRPr="00BE372E" w:rsidRDefault="003F29E9" w:rsidP="004C33DC">
      <w:pPr>
        <w:spacing w:before="80" w:after="100"/>
        <w:ind w:left="720"/>
        <w:jc w:val="both"/>
      </w:pPr>
      <w:r w:rsidRPr="00BE372E">
        <w:t>1) pomimo zobowiązania go do usunięcia uchybień stwierdzonych podczas kontroli nie usunie ich w wyznaczonym terminie;</w:t>
      </w:r>
    </w:p>
    <w:p w14:paraId="0FA7FC30" w14:textId="77777777" w:rsidR="009A25AF" w:rsidRPr="00BE372E" w:rsidRDefault="003F29E9" w:rsidP="004C33DC">
      <w:pPr>
        <w:spacing w:after="100"/>
        <w:ind w:left="720"/>
        <w:jc w:val="both"/>
      </w:pPr>
      <w:r w:rsidRPr="00BE372E">
        <w:t>2) przetwarza dane osobowe w sposób niezgodny z umową;</w:t>
      </w:r>
    </w:p>
    <w:p w14:paraId="52ED5E50" w14:textId="396409C5" w:rsidR="001C6B9B" w:rsidRPr="00BE372E" w:rsidRDefault="003F29E9" w:rsidP="004C33DC">
      <w:pPr>
        <w:spacing w:after="100"/>
        <w:ind w:left="720"/>
        <w:jc w:val="both"/>
      </w:pPr>
      <w:r w:rsidRPr="00BE372E">
        <w:lastRenderedPageBreak/>
        <w:t>3) powierzył przetwarzanie danych osobowych innemu podmiotowi bez uprzedniej zgody Administratora lub nie poinformował Administratora o przekazywaniu danych do państwa trzeciego lub organizacji międzynarodowej.</w:t>
      </w:r>
    </w:p>
    <w:p w14:paraId="3BD8F429" w14:textId="360758FB" w:rsidR="009A25AF" w:rsidRPr="00BE372E" w:rsidRDefault="003F29E9" w:rsidP="004C33DC">
      <w:pPr>
        <w:spacing w:before="240" w:after="60"/>
        <w:jc w:val="center"/>
      </w:pPr>
      <w:r w:rsidRPr="00BE372E">
        <w:rPr>
          <w:b/>
          <w:bCs/>
        </w:rPr>
        <w:t>§ 8</w:t>
      </w:r>
    </w:p>
    <w:p w14:paraId="0D1B94CD" w14:textId="77777777" w:rsidR="009A25AF" w:rsidRPr="00BE372E" w:rsidRDefault="003F29E9" w:rsidP="004C33DC">
      <w:pPr>
        <w:spacing w:after="160"/>
        <w:jc w:val="center"/>
      </w:pPr>
      <w:r w:rsidRPr="00BE372E">
        <w:rPr>
          <w:b/>
          <w:bCs/>
        </w:rPr>
        <w:t>Zasady zachowania poufności</w:t>
      </w:r>
    </w:p>
    <w:p w14:paraId="76283005" w14:textId="46A3C4A6" w:rsidR="009A25AF" w:rsidRPr="00BE372E" w:rsidRDefault="003F29E9" w:rsidP="004C33DC">
      <w:pPr>
        <w:spacing w:before="80" w:after="100"/>
        <w:jc w:val="both"/>
      </w:pPr>
      <w:r w:rsidRPr="00BE372E">
        <w:t>1. Procesor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7EC72ED1" w14:textId="2CCB462F" w:rsidR="009A25AF" w:rsidRPr="00BE372E" w:rsidRDefault="003F29E9" w:rsidP="004C33DC">
      <w:pPr>
        <w:spacing w:before="80" w:after="100"/>
        <w:jc w:val="both"/>
      </w:pPr>
      <w:r w:rsidRPr="00BE372E">
        <w:t>2. Procesor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 lub Umowy.</w:t>
      </w:r>
    </w:p>
    <w:p w14:paraId="3A5C03A2" w14:textId="77777777" w:rsidR="009A25AF" w:rsidRPr="00BE372E" w:rsidRDefault="003F29E9" w:rsidP="004C33DC">
      <w:pPr>
        <w:spacing w:before="240" w:after="60"/>
        <w:jc w:val="center"/>
      </w:pPr>
      <w:r w:rsidRPr="00BE372E">
        <w:rPr>
          <w:b/>
          <w:bCs/>
        </w:rPr>
        <w:t>§ 9</w:t>
      </w:r>
    </w:p>
    <w:p w14:paraId="7704337E" w14:textId="77777777" w:rsidR="009A25AF" w:rsidRPr="00BE372E" w:rsidRDefault="003F29E9" w:rsidP="004C33DC">
      <w:pPr>
        <w:spacing w:after="160"/>
        <w:jc w:val="center"/>
      </w:pPr>
      <w:r w:rsidRPr="00BE372E">
        <w:rPr>
          <w:b/>
          <w:bCs/>
        </w:rPr>
        <w:t>Postanowienia końcowe</w:t>
      </w:r>
    </w:p>
    <w:p w14:paraId="77385A36" w14:textId="59341E99" w:rsidR="009A25AF" w:rsidRPr="00BE372E" w:rsidRDefault="003F29E9" w:rsidP="004C33DC">
      <w:pPr>
        <w:spacing w:before="80" w:after="100"/>
        <w:jc w:val="both"/>
      </w:pPr>
      <w:r w:rsidRPr="00BE372E">
        <w:t>1. Administrator i Procesor z tytułu i dla zapewnienia współpracy celem realizacji zapisów Umowy Głównej udostępnią dane osobowe swoich pracowników stronie drugiej w maksymalnym zakresie: imię i nazwisko, tytuł zawodowy, stanowisko, służbowy adres poczty elektronicznej, służbowy numer telefonu.</w:t>
      </w:r>
    </w:p>
    <w:p w14:paraId="47E9CA1E" w14:textId="77777777" w:rsidR="009A25AF" w:rsidRPr="00BE372E" w:rsidRDefault="003F29E9" w:rsidP="004C33DC">
      <w:pPr>
        <w:spacing w:before="80" w:after="100"/>
        <w:jc w:val="both"/>
      </w:pPr>
      <w:r w:rsidRPr="00BE372E">
        <w:t>2. Umowa została sporządzona w dwóch jednobrzmiących egzemplarzach dla każdej ze stron.</w:t>
      </w:r>
    </w:p>
    <w:p w14:paraId="6EFBCE84" w14:textId="77777777" w:rsidR="009A25AF" w:rsidRPr="00BE372E" w:rsidRDefault="003F29E9" w:rsidP="004C33DC">
      <w:pPr>
        <w:spacing w:before="80" w:after="100"/>
        <w:jc w:val="both"/>
      </w:pPr>
      <w:r w:rsidRPr="00BE372E">
        <w:t>3. W sprawach nieuregulowanych zastosowanie będą miały przepisy Kodeksu cywilnego, RODO oraz przepisów prawa UE i krajowego regulujących prawa osób, których dane są przetwarzane.</w:t>
      </w:r>
    </w:p>
    <w:p w14:paraId="4D2E9431" w14:textId="77777777" w:rsidR="009A25AF" w:rsidRPr="00BE372E" w:rsidRDefault="003F29E9" w:rsidP="004C33DC">
      <w:pPr>
        <w:spacing w:before="80" w:after="100"/>
        <w:jc w:val="both"/>
      </w:pPr>
      <w:r w:rsidRPr="00BE372E">
        <w:t>4. Wszelkie spory wynikające na tle wykonania niniejszej umowy rozstrzygać będzie sąd powszechny właściwy miejscowo ze względu na siedzibę Administratora.</w:t>
      </w:r>
    </w:p>
    <w:p w14:paraId="0EF7E78E" w14:textId="77777777" w:rsidR="009A25AF" w:rsidRPr="00BE372E" w:rsidRDefault="009A25AF" w:rsidP="004C33DC">
      <w:pPr>
        <w:spacing w:after="100"/>
        <w:jc w:val="both"/>
      </w:pPr>
    </w:p>
    <w:p w14:paraId="577AFE90" w14:textId="77777777" w:rsidR="009A25AF" w:rsidRPr="00BE372E" w:rsidRDefault="009A25AF" w:rsidP="004C33DC">
      <w:pPr>
        <w:spacing w:after="100"/>
        <w:jc w:val="both"/>
      </w:pPr>
    </w:p>
    <w:p w14:paraId="73C47DD7" w14:textId="77777777" w:rsidR="004C33DC" w:rsidRPr="00BE372E" w:rsidRDefault="004C33DC" w:rsidP="004C33DC">
      <w:pPr>
        <w:spacing w:after="100"/>
        <w:jc w:val="both"/>
      </w:pPr>
    </w:p>
    <w:p w14:paraId="67FAF5BD" w14:textId="77777777" w:rsidR="004C33DC" w:rsidRPr="00BE372E" w:rsidRDefault="004C33DC" w:rsidP="004C33DC">
      <w:pPr>
        <w:spacing w:after="100"/>
        <w:jc w:val="both"/>
      </w:pPr>
    </w:p>
    <w:p w14:paraId="4A4571F3" w14:textId="77777777" w:rsidR="001C6B9B" w:rsidRPr="00BE372E" w:rsidRDefault="001C6B9B" w:rsidP="004C33DC">
      <w:pPr>
        <w:tabs>
          <w:tab w:val="right" w:pos="9026"/>
        </w:tabs>
        <w:spacing w:after="100"/>
        <w:jc w:val="both"/>
      </w:pPr>
      <w:r w:rsidRPr="00BE372E">
        <w:t>_______________________</w:t>
      </w:r>
      <w:r w:rsidRPr="00BE372E">
        <w:tab/>
        <w:t>____________________</w:t>
      </w:r>
    </w:p>
    <w:p w14:paraId="653156BC" w14:textId="77777777" w:rsidR="001C6B9B" w:rsidRPr="00BE372E" w:rsidRDefault="001C6B9B" w:rsidP="004C33DC">
      <w:pPr>
        <w:tabs>
          <w:tab w:val="right" w:pos="9026"/>
        </w:tabs>
        <w:spacing w:after="100"/>
        <w:jc w:val="both"/>
      </w:pPr>
      <w:r w:rsidRPr="00BE372E">
        <w:t>Administrator</w:t>
      </w:r>
      <w:r w:rsidRPr="00BE372E">
        <w:tab/>
        <w:t>Procesor</w:t>
      </w:r>
    </w:p>
    <w:p w14:paraId="3FADAB6C" w14:textId="1AC54A0A" w:rsidR="009A25AF" w:rsidRPr="00BE372E" w:rsidRDefault="001C6B9B" w:rsidP="004C33DC">
      <w:pPr>
        <w:tabs>
          <w:tab w:val="right" w:pos="9026"/>
        </w:tabs>
        <w:spacing w:after="100"/>
        <w:jc w:val="both"/>
      </w:pPr>
      <w:r w:rsidRPr="00BE372E">
        <w:t>(Szpital)</w:t>
      </w:r>
    </w:p>
    <w:p w14:paraId="0496283A" w14:textId="77777777" w:rsidR="009A25AF" w:rsidRPr="00BE372E" w:rsidRDefault="009A25AF" w:rsidP="004C33DC">
      <w:pPr>
        <w:spacing w:after="100"/>
        <w:jc w:val="both"/>
      </w:pPr>
    </w:p>
    <w:p w14:paraId="2EAC7C61" w14:textId="77777777" w:rsidR="009A25AF" w:rsidRPr="00BE372E" w:rsidRDefault="009A25AF" w:rsidP="004C33DC">
      <w:pPr>
        <w:pageBreakBefore/>
      </w:pPr>
    </w:p>
    <w:p w14:paraId="6070F85D" w14:textId="77777777" w:rsidR="00BC1C93" w:rsidRPr="00BE372E" w:rsidRDefault="00BC1C93" w:rsidP="004C33DC">
      <w:pPr>
        <w:jc w:val="right"/>
      </w:pPr>
      <w:r w:rsidRPr="00BE372E">
        <w:t xml:space="preserve">Załącznik nr 1 </w:t>
      </w:r>
    </w:p>
    <w:p w14:paraId="68F4E36C" w14:textId="77777777" w:rsidR="00BC1C93" w:rsidRPr="00BE372E" w:rsidRDefault="00BC1C93" w:rsidP="004C33DC">
      <w:pPr>
        <w:jc w:val="right"/>
      </w:pPr>
      <w:r w:rsidRPr="00BE372E">
        <w:t>do umowy powierzenia przetwarzania danych osobowych</w:t>
      </w:r>
    </w:p>
    <w:p w14:paraId="15C585B2" w14:textId="77777777" w:rsidR="00BC1C93" w:rsidRPr="00BE372E" w:rsidRDefault="00BC1C93" w:rsidP="004C33DC">
      <w:pPr>
        <w:jc w:val="center"/>
        <w:rPr>
          <w:b/>
        </w:rPr>
      </w:pPr>
    </w:p>
    <w:p w14:paraId="55A6C0E0" w14:textId="77777777" w:rsidR="00BC1C93" w:rsidRPr="00BE372E" w:rsidRDefault="00BC1C93" w:rsidP="004C33DC">
      <w:pPr>
        <w:spacing w:after="120"/>
        <w:jc w:val="center"/>
        <w:rPr>
          <w:b/>
        </w:rPr>
      </w:pPr>
      <w:r w:rsidRPr="00BE372E">
        <w:rPr>
          <w:b/>
        </w:rPr>
        <w:t>Lista podwykonawców którym podpowierzono dane osobowe</w:t>
      </w:r>
    </w:p>
    <w:p w14:paraId="37B7B5BD" w14:textId="77777777" w:rsidR="00BC1C93" w:rsidRPr="00BE372E" w:rsidRDefault="00BC1C93" w:rsidP="004C33DC">
      <w:pPr>
        <w:tabs>
          <w:tab w:val="center" w:pos="4536"/>
          <w:tab w:val="right" w:pos="9072"/>
        </w:tabs>
        <w:jc w:val="right"/>
      </w:pPr>
      <w:r w:rsidRPr="00BE372E">
        <w:t xml:space="preserve">Załącznik nr 2 </w:t>
      </w:r>
    </w:p>
    <w:p w14:paraId="1DC3D959" w14:textId="77777777" w:rsidR="00BC1C93" w:rsidRPr="00BE372E" w:rsidRDefault="00BC1C93" w:rsidP="004C33DC">
      <w:pPr>
        <w:tabs>
          <w:tab w:val="center" w:pos="4536"/>
          <w:tab w:val="right" w:pos="9072"/>
        </w:tabs>
        <w:jc w:val="right"/>
      </w:pPr>
      <w:r w:rsidRPr="00BE372E">
        <w:t>do Umowy powierzenia przetwarzania danych osobowych</w:t>
      </w:r>
    </w:p>
    <w:p w14:paraId="7D75DBF5" w14:textId="77777777" w:rsidR="00BC1C93" w:rsidRPr="00BE372E" w:rsidRDefault="00BC1C93" w:rsidP="004C33DC">
      <w:pPr>
        <w:tabs>
          <w:tab w:val="center" w:pos="4536"/>
          <w:tab w:val="right" w:pos="9072"/>
        </w:tabs>
        <w:jc w:val="both"/>
      </w:pPr>
    </w:p>
    <w:p w14:paraId="2D8441C9" w14:textId="77777777" w:rsidR="00BC1C93" w:rsidRPr="00BE372E" w:rsidRDefault="00BC1C93" w:rsidP="004C33DC">
      <w:pPr>
        <w:tabs>
          <w:tab w:val="center" w:pos="4536"/>
          <w:tab w:val="right" w:pos="9072"/>
        </w:tabs>
        <w:jc w:val="both"/>
      </w:pPr>
    </w:p>
    <w:p w14:paraId="45DC988E" w14:textId="77777777" w:rsidR="00BC1C93" w:rsidRPr="00BE372E" w:rsidRDefault="00BC1C93" w:rsidP="004C33DC">
      <w:pPr>
        <w:ind w:left="-567"/>
        <w:jc w:val="center"/>
      </w:pPr>
      <w:r w:rsidRPr="00BE372E">
        <w:rPr>
          <w:b/>
          <w:bCs/>
        </w:rPr>
        <w:t>Ankieta dla Procesora</w:t>
      </w:r>
      <w:r w:rsidRPr="00BE372E">
        <w:t xml:space="preserve"> </w:t>
      </w:r>
      <w:r w:rsidRPr="00BE372E">
        <w:br/>
        <w:t>weryfikująca wdrożone środki techniczne i organizacyjne</w:t>
      </w:r>
      <w:r w:rsidRPr="00BE372E">
        <w:br/>
        <w:t>w zakresie spełniania minimalnych wymagań gwarantujących przetwarzanie danych osobowych</w:t>
      </w:r>
      <w:r w:rsidRPr="00BE372E">
        <w:br/>
        <w:t>w sposób zgodny z wymaganiami RODO</w:t>
      </w:r>
      <w:r w:rsidRPr="00BE372E">
        <w:rPr>
          <w:vertAlign w:val="superscript"/>
        </w:rPr>
        <w:footnoteReference w:id="1"/>
      </w:r>
    </w:p>
    <w:tbl>
      <w:tblPr>
        <w:tblW w:w="9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2140"/>
        <w:gridCol w:w="1291"/>
        <w:gridCol w:w="1450"/>
        <w:gridCol w:w="1463"/>
        <w:gridCol w:w="1450"/>
        <w:gridCol w:w="1548"/>
      </w:tblGrid>
      <w:tr w:rsidR="00BE372E" w:rsidRPr="00BE372E" w14:paraId="114B5C0B" w14:textId="77777777" w:rsidTr="004D14FE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22897" w14:textId="77777777" w:rsidR="00BC1C93" w:rsidRPr="00BE372E" w:rsidRDefault="00BC1C93" w:rsidP="004C33DC">
            <w:pPr>
              <w:jc w:val="center"/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Lp.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C132D" w14:textId="77777777" w:rsidR="00BC1C93" w:rsidRPr="00BE372E" w:rsidRDefault="00BC1C93" w:rsidP="004C33DC">
            <w:pPr>
              <w:jc w:val="center"/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Nazwa, adres siedziby podmiotu podprzetwarzającego, dane rejestrowe oraz lokacja fizyczna powierzonego zbioru danych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89BF6" w14:textId="77777777" w:rsidR="00BC1C93" w:rsidRPr="00BE372E" w:rsidRDefault="00BC1C93" w:rsidP="004C33DC">
            <w:pPr>
              <w:jc w:val="center"/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Charakter i cel powierzenia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3F486" w14:textId="77777777" w:rsidR="00BC1C93" w:rsidRPr="00BE372E" w:rsidRDefault="00BC1C93" w:rsidP="004C33DC">
            <w:pPr>
              <w:jc w:val="center"/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Czynności przetwarzania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88F72" w14:textId="77777777" w:rsidR="00BC1C93" w:rsidRPr="00BE372E" w:rsidRDefault="00BC1C93" w:rsidP="004C33DC">
            <w:pPr>
              <w:jc w:val="center"/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Kategorie powierzonych danych osobowych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3EF4B" w14:textId="77777777" w:rsidR="00BC1C93" w:rsidRPr="00BE372E" w:rsidRDefault="00BC1C93" w:rsidP="004C33DC">
            <w:pPr>
              <w:jc w:val="center"/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Czas przetwarzania</w:t>
            </w:r>
          </w:p>
          <w:p w14:paraId="440FD2DC" w14:textId="77777777" w:rsidR="00BC1C93" w:rsidRPr="00BE372E" w:rsidRDefault="00BC1C93" w:rsidP="004C33DC">
            <w:pPr>
              <w:jc w:val="center"/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(daty od -do)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907C2" w14:textId="77777777" w:rsidR="00BC1C93" w:rsidRPr="00BE372E" w:rsidRDefault="00BC1C93" w:rsidP="004C33DC">
            <w:pPr>
              <w:jc w:val="center"/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 xml:space="preserve">Dane kontaktowe  Inspektora Ochrony Danych lub wyznaczonej przez podmiot przetwarzający osoby do kontaktu  </w:t>
            </w:r>
            <w:r w:rsidRPr="00BE372E">
              <w:rPr>
                <w:sz w:val="20"/>
                <w:szCs w:val="20"/>
              </w:rPr>
              <w:br/>
              <w:t>(w przypadku braku wyznaczenia IOD)</w:t>
            </w:r>
          </w:p>
        </w:tc>
      </w:tr>
      <w:tr w:rsidR="00BE372E" w:rsidRPr="00BE372E" w14:paraId="213F67F5" w14:textId="77777777" w:rsidTr="004D14FE">
        <w:trPr>
          <w:trHeight w:val="1021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DF2D" w14:textId="77777777" w:rsidR="00BC1C93" w:rsidRPr="00BE372E" w:rsidRDefault="00BC1C93" w:rsidP="004C33DC">
            <w:pPr>
              <w:numPr>
                <w:ilvl w:val="0"/>
                <w:numId w:val="18"/>
              </w:numPr>
              <w:spacing w:after="160"/>
              <w:ind w:left="313" w:hanging="142"/>
              <w:contextualSpacing/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7844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ECE61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01483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FC50D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46EF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9160A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E372E" w:rsidRPr="00BE372E" w14:paraId="58472505" w14:textId="77777777" w:rsidTr="004D14FE">
        <w:trPr>
          <w:trHeight w:val="1021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3F241" w14:textId="77777777" w:rsidR="00BC1C93" w:rsidRPr="00BE372E" w:rsidRDefault="00BC1C93" w:rsidP="004C33DC">
            <w:pPr>
              <w:numPr>
                <w:ilvl w:val="0"/>
                <w:numId w:val="18"/>
              </w:numPr>
              <w:spacing w:after="160"/>
              <w:ind w:left="313" w:hanging="142"/>
              <w:contextualSpacing/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6FB2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6CF78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1CCDD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22D0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5390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9886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E372E" w:rsidRPr="00BE372E" w14:paraId="1345421E" w14:textId="77777777" w:rsidTr="004D14FE">
        <w:trPr>
          <w:trHeight w:val="1021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1093" w14:textId="77777777" w:rsidR="00BC1C93" w:rsidRPr="00BE372E" w:rsidRDefault="00BC1C93" w:rsidP="004C33DC">
            <w:pPr>
              <w:numPr>
                <w:ilvl w:val="0"/>
                <w:numId w:val="18"/>
              </w:numPr>
              <w:spacing w:after="160"/>
              <w:ind w:left="313" w:hanging="142"/>
              <w:contextualSpacing/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B67C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A024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70E6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D1002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D824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FDEDB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C1C93" w:rsidRPr="00BE372E" w14:paraId="45BFE6D1" w14:textId="77777777" w:rsidTr="004D14FE">
        <w:trPr>
          <w:trHeight w:val="1021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6221B" w14:textId="77777777" w:rsidR="00BC1C93" w:rsidRPr="00BE372E" w:rsidRDefault="00BC1C93" w:rsidP="004C33DC">
            <w:pPr>
              <w:numPr>
                <w:ilvl w:val="0"/>
                <w:numId w:val="18"/>
              </w:numPr>
              <w:spacing w:after="160"/>
              <w:ind w:left="313" w:hanging="142"/>
              <w:contextualSpacing/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76243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1993B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02DB2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E786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FBBB2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08877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</w:tbl>
    <w:p w14:paraId="5E08A674" w14:textId="77777777" w:rsidR="00BC1C93" w:rsidRPr="00BE372E" w:rsidRDefault="00BC1C93" w:rsidP="004C33DC"/>
    <w:p w14:paraId="51CB26C6" w14:textId="77777777" w:rsidR="00BC1C93" w:rsidRPr="00BE372E" w:rsidRDefault="00BC1C93" w:rsidP="004C33DC">
      <w:pPr>
        <w:tabs>
          <w:tab w:val="left" w:pos="1276"/>
        </w:tabs>
        <w:jc w:val="right"/>
      </w:pPr>
      <w:r w:rsidRPr="00BE372E">
        <w:t>………………………………..………………………………………………………</w:t>
      </w:r>
    </w:p>
    <w:p w14:paraId="799B6047" w14:textId="77777777" w:rsidR="00BC1C93" w:rsidRPr="00BE372E" w:rsidRDefault="00BC1C93" w:rsidP="004C33DC">
      <w:pPr>
        <w:tabs>
          <w:tab w:val="left" w:pos="1276"/>
        </w:tabs>
        <w:jc w:val="right"/>
      </w:pPr>
      <w:r w:rsidRPr="00BE372E">
        <w:t xml:space="preserve">podpis i pieczęć  osoby reprezentującej Procesora </w:t>
      </w:r>
    </w:p>
    <w:p w14:paraId="7DD1F82D" w14:textId="77777777" w:rsidR="00BC1C93" w:rsidRPr="00BE372E" w:rsidRDefault="00BC1C93" w:rsidP="004C33DC">
      <w:pPr>
        <w:tabs>
          <w:tab w:val="left" w:pos="1276"/>
        </w:tabs>
      </w:pPr>
    </w:p>
    <w:p w14:paraId="7B2ADE0A" w14:textId="77777777" w:rsidR="00BC1C93" w:rsidRPr="00BE372E" w:rsidRDefault="00BC1C93" w:rsidP="004C33DC">
      <w:pPr>
        <w:tabs>
          <w:tab w:val="left" w:pos="1276"/>
        </w:tabs>
        <w:rPr>
          <w:sz w:val="18"/>
          <w:szCs w:val="18"/>
        </w:rPr>
      </w:pPr>
      <w:r w:rsidRPr="00BE372E">
        <w:rPr>
          <w:sz w:val="18"/>
          <w:szCs w:val="18"/>
        </w:rPr>
        <w:t>Uwagi:</w:t>
      </w:r>
    </w:p>
    <w:p w14:paraId="3695240A" w14:textId="77777777" w:rsidR="00BC1C93" w:rsidRPr="00BE372E" w:rsidRDefault="00BC1C93" w:rsidP="004C33DC">
      <w:pPr>
        <w:numPr>
          <w:ilvl w:val="0"/>
          <w:numId w:val="24"/>
        </w:numPr>
        <w:tabs>
          <w:tab w:val="left" w:pos="284"/>
        </w:tabs>
        <w:ind w:left="284" w:hanging="284"/>
        <w:rPr>
          <w:sz w:val="18"/>
          <w:szCs w:val="18"/>
        </w:rPr>
      </w:pPr>
      <w:r w:rsidRPr="00BE372E">
        <w:rPr>
          <w:sz w:val="18"/>
          <w:szCs w:val="18"/>
        </w:rPr>
        <w:t>Listę wypełnia Procesor przed podpisaniem umowy powierzenia przetwarzania danych osobowych.</w:t>
      </w:r>
    </w:p>
    <w:p w14:paraId="12945799" w14:textId="77777777" w:rsidR="00BC1C93" w:rsidRPr="00BE372E" w:rsidRDefault="00BC1C93" w:rsidP="004C33DC">
      <w:pPr>
        <w:numPr>
          <w:ilvl w:val="0"/>
          <w:numId w:val="24"/>
        </w:numPr>
        <w:tabs>
          <w:tab w:val="left" w:pos="284"/>
        </w:tabs>
        <w:ind w:left="284" w:hanging="284"/>
        <w:rPr>
          <w:i/>
          <w:iCs/>
          <w:sz w:val="18"/>
          <w:szCs w:val="18"/>
        </w:rPr>
      </w:pPr>
      <w:r w:rsidRPr="00BE372E">
        <w:rPr>
          <w:sz w:val="18"/>
          <w:szCs w:val="18"/>
        </w:rPr>
        <w:t xml:space="preserve">W przypadku braku dalszych podmiotów przetwarzających należy w tabeli wpisać: </w:t>
      </w:r>
      <w:r w:rsidRPr="00BE372E">
        <w:rPr>
          <w:i/>
          <w:iCs/>
          <w:sz w:val="18"/>
          <w:szCs w:val="18"/>
        </w:rPr>
        <w:t>Brak podmiotów przetwarzających.</w:t>
      </w:r>
    </w:p>
    <w:p w14:paraId="5FF13264" w14:textId="77777777" w:rsidR="00BC1C93" w:rsidRPr="00BE372E" w:rsidRDefault="00BC1C93" w:rsidP="004C33DC">
      <w:pPr>
        <w:tabs>
          <w:tab w:val="center" w:pos="4536"/>
          <w:tab w:val="right" w:pos="9072"/>
        </w:tabs>
        <w:jc w:val="right"/>
      </w:pPr>
    </w:p>
    <w:p w14:paraId="1F08A675" w14:textId="77777777" w:rsidR="004D14FE" w:rsidRPr="00BE372E" w:rsidRDefault="004D14FE" w:rsidP="004C33DC">
      <w:pPr>
        <w:tabs>
          <w:tab w:val="center" w:pos="4536"/>
          <w:tab w:val="right" w:pos="9072"/>
        </w:tabs>
        <w:jc w:val="right"/>
      </w:pPr>
      <w:r w:rsidRPr="00BE372E">
        <w:t xml:space="preserve">Załącznik nr 2 </w:t>
      </w:r>
    </w:p>
    <w:p w14:paraId="29E6900D" w14:textId="77777777" w:rsidR="004D14FE" w:rsidRPr="00BE372E" w:rsidRDefault="004D14FE" w:rsidP="004C33DC">
      <w:pPr>
        <w:tabs>
          <w:tab w:val="center" w:pos="4536"/>
          <w:tab w:val="right" w:pos="9072"/>
        </w:tabs>
        <w:jc w:val="right"/>
      </w:pPr>
      <w:r w:rsidRPr="00BE372E">
        <w:t>do Umowy powierzenia przetwarzania danych osobowych</w:t>
      </w:r>
    </w:p>
    <w:p w14:paraId="0D310962" w14:textId="77777777" w:rsidR="004D14FE" w:rsidRPr="00BE372E" w:rsidRDefault="004D14FE" w:rsidP="004C33DC">
      <w:pPr>
        <w:tabs>
          <w:tab w:val="center" w:pos="4536"/>
          <w:tab w:val="right" w:pos="9072"/>
        </w:tabs>
        <w:jc w:val="both"/>
      </w:pPr>
    </w:p>
    <w:p w14:paraId="2D41B318" w14:textId="77777777" w:rsidR="004D14FE" w:rsidRPr="00BE372E" w:rsidRDefault="004D14FE" w:rsidP="004C33DC">
      <w:pPr>
        <w:tabs>
          <w:tab w:val="center" w:pos="4536"/>
          <w:tab w:val="right" w:pos="9072"/>
        </w:tabs>
        <w:jc w:val="both"/>
      </w:pPr>
    </w:p>
    <w:p w14:paraId="4C8065ED" w14:textId="77777777" w:rsidR="004D14FE" w:rsidRPr="00BE372E" w:rsidRDefault="004D14FE" w:rsidP="004C33DC">
      <w:pPr>
        <w:ind w:left="-567"/>
        <w:jc w:val="center"/>
      </w:pPr>
      <w:r w:rsidRPr="00BE372E">
        <w:rPr>
          <w:b/>
          <w:bCs/>
        </w:rPr>
        <w:t>Ankieta dla Procesora</w:t>
      </w:r>
      <w:r w:rsidRPr="00BE372E">
        <w:t xml:space="preserve"> </w:t>
      </w:r>
      <w:r w:rsidRPr="00BE372E">
        <w:br/>
        <w:t>weryfikująca wdrożone środki techniczne i organizacyjne</w:t>
      </w:r>
      <w:r w:rsidRPr="00BE372E">
        <w:br/>
        <w:t>w zakresie spełniania minimalnych wymagań gwarantujących przetwarzanie danych osobowych</w:t>
      </w:r>
      <w:r w:rsidRPr="00BE372E">
        <w:br/>
        <w:t>w sposób zgodny z wymaganiami RODO</w:t>
      </w:r>
      <w:r w:rsidRPr="00BE372E">
        <w:rPr>
          <w:vertAlign w:val="superscript"/>
        </w:rPr>
        <w:footnoteReference w:id="2"/>
      </w:r>
    </w:p>
    <w:p w14:paraId="7D6492BE" w14:textId="77777777" w:rsidR="00BC1C93" w:rsidRPr="00BE372E" w:rsidRDefault="00BC1C93" w:rsidP="004C33DC">
      <w:pPr>
        <w:tabs>
          <w:tab w:val="center" w:pos="4536"/>
          <w:tab w:val="right" w:pos="9072"/>
        </w:tabs>
        <w:jc w:val="right"/>
      </w:pPr>
    </w:p>
    <w:p w14:paraId="40C951D1" w14:textId="77777777" w:rsidR="00BC1C93" w:rsidRPr="00BE372E" w:rsidRDefault="00BC1C93" w:rsidP="004C33DC">
      <w:pPr>
        <w:tabs>
          <w:tab w:val="center" w:pos="4536"/>
          <w:tab w:val="right" w:pos="9072"/>
        </w:tabs>
        <w:jc w:val="right"/>
      </w:pPr>
    </w:p>
    <w:p w14:paraId="77BFFA00" w14:textId="77777777" w:rsidR="00BC1C93" w:rsidRPr="00BE372E" w:rsidRDefault="00BC1C93" w:rsidP="004C33DC">
      <w:pPr>
        <w:tabs>
          <w:tab w:val="center" w:pos="4536"/>
          <w:tab w:val="right" w:pos="9072"/>
        </w:tabs>
        <w:jc w:val="right"/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3396"/>
        <w:gridCol w:w="2948"/>
        <w:gridCol w:w="2784"/>
      </w:tblGrid>
      <w:tr w:rsidR="00BE372E" w:rsidRPr="00BE372E" w14:paraId="4DA08782" w14:textId="77777777" w:rsidTr="00BC1C93">
        <w:trPr>
          <w:trHeight w:val="215"/>
          <w:tblHeader/>
        </w:trPr>
        <w:tc>
          <w:tcPr>
            <w:tcW w:w="437" w:type="dxa"/>
            <w:vMerge w:val="restart"/>
            <w:shd w:val="clear" w:color="auto" w:fill="D9E2F3"/>
            <w:vAlign w:val="center"/>
          </w:tcPr>
          <w:p w14:paraId="224263CF" w14:textId="77777777" w:rsidR="00BC1C93" w:rsidRPr="00BE372E" w:rsidRDefault="00BC1C93" w:rsidP="004C33DC">
            <w:pPr>
              <w:jc w:val="center"/>
              <w:rPr>
                <w:b/>
                <w:bCs/>
                <w:sz w:val="20"/>
                <w:szCs w:val="20"/>
              </w:rPr>
            </w:pPr>
            <w:r w:rsidRPr="00BE372E">
              <w:rPr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3538" w:type="dxa"/>
            <w:vMerge w:val="restart"/>
            <w:shd w:val="clear" w:color="auto" w:fill="D9E2F3"/>
            <w:vAlign w:val="center"/>
          </w:tcPr>
          <w:p w14:paraId="67FBC374" w14:textId="77777777" w:rsidR="00BC1C93" w:rsidRPr="00BE372E" w:rsidRDefault="00BC1C93" w:rsidP="004C33DC">
            <w:pPr>
              <w:jc w:val="center"/>
              <w:rPr>
                <w:b/>
                <w:bCs/>
                <w:sz w:val="20"/>
                <w:szCs w:val="20"/>
              </w:rPr>
            </w:pPr>
            <w:r w:rsidRPr="00BE372E">
              <w:rPr>
                <w:b/>
                <w:bCs/>
                <w:sz w:val="20"/>
                <w:szCs w:val="20"/>
              </w:rPr>
              <w:t>Element zabezpieczenia</w:t>
            </w:r>
          </w:p>
          <w:p w14:paraId="40862F61" w14:textId="77777777" w:rsidR="00BC1C93" w:rsidRPr="00BE372E" w:rsidRDefault="00BC1C93" w:rsidP="004C33DC">
            <w:pPr>
              <w:jc w:val="center"/>
              <w:rPr>
                <w:b/>
                <w:bCs/>
                <w:sz w:val="20"/>
                <w:szCs w:val="20"/>
              </w:rPr>
            </w:pPr>
            <w:r w:rsidRPr="00BE372E">
              <w:rPr>
                <w:b/>
                <w:bCs/>
                <w:sz w:val="20"/>
                <w:szCs w:val="20"/>
              </w:rPr>
              <w:t>{komentarz}</w:t>
            </w:r>
          </w:p>
        </w:tc>
        <w:tc>
          <w:tcPr>
            <w:tcW w:w="6871" w:type="dxa"/>
            <w:gridSpan w:val="2"/>
            <w:shd w:val="clear" w:color="auto" w:fill="D9E2F3"/>
          </w:tcPr>
          <w:p w14:paraId="76D467D7" w14:textId="77777777" w:rsidR="00BC1C93" w:rsidRPr="00BE372E" w:rsidRDefault="00BC1C93" w:rsidP="004C33DC">
            <w:pPr>
              <w:jc w:val="center"/>
              <w:rPr>
                <w:b/>
                <w:bCs/>
                <w:sz w:val="20"/>
                <w:szCs w:val="20"/>
              </w:rPr>
            </w:pPr>
            <w:r w:rsidRPr="00BE372E">
              <w:rPr>
                <w:b/>
                <w:bCs/>
                <w:sz w:val="20"/>
                <w:szCs w:val="20"/>
              </w:rPr>
              <w:t>Do wypełnienia przez Podmiot Przetwarzający</w:t>
            </w:r>
          </w:p>
        </w:tc>
      </w:tr>
      <w:tr w:rsidR="00BE372E" w:rsidRPr="00BE372E" w14:paraId="558312B9" w14:textId="77777777" w:rsidTr="00BC1C93">
        <w:trPr>
          <w:tblHeader/>
        </w:trPr>
        <w:tc>
          <w:tcPr>
            <w:tcW w:w="437" w:type="dxa"/>
            <w:vMerge/>
            <w:shd w:val="clear" w:color="auto" w:fill="D9E2F3"/>
          </w:tcPr>
          <w:p w14:paraId="227B6F5A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538" w:type="dxa"/>
            <w:vMerge/>
            <w:shd w:val="clear" w:color="auto" w:fill="D9E2F3"/>
          </w:tcPr>
          <w:p w14:paraId="746BA376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822" w:type="dxa"/>
            <w:shd w:val="clear" w:color="auto" w:fill="D9E2F3"/>
          </w:tcPr>
          <w:p w14:paraId="606AE8EA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b/>
                <w:bCs/>
                <w:sz w:val="20"/>
                <w:szCs w:val="20"/>
              </w:rPr>
              <w:t>Opis zastosowania elementu zabezpieczenia</w:t>
            </w:r>
            <w:r w:rsidRPr="00BE372E">
              <w:rPr>
                <w:sz w:val="20"/>
                <w:szCs w:val="20"/>
              </w:rPr>
              <w:br/>
            </w:r>
            <w:r w:rsidRPr="00BE372E">
              <w:rPr>
                <w:b/>
                <w:bCs/>
                <w:sz w:val="20"/>
                <w:szCs w:val="20"/>
              </w:rPr>
              <w:t xml:space="preserve">{oczekiwana konwencja wpisu: </w:t>
            </w:r>
            <w:r w:rsidRPr="00BE372E">
              <w:rPr>
                <w:b/>
                <w:bCs/>
                <w:sz w:val="20"/>
                <w:szCs w:val="20"/>
              </w:rPr>
              <w:br/>
              <w:t>TAK/NIE: opis odnoszący się do pytania</w:t>
            </w:r>
            <w:r w:rsidRPr="00BE372E">
              <w:rPr>
                <w:b/>
                <w:bCs/>
                <w:sz w:val="20"/>
                <w:szCs w:val="20"/>
                <w:vertAlign w:val="superscript"/>
              </w:rPr>
              <w:footnoteReference w:id="3"/>
            </w:r>
            <w:r w:rsidRPr="00BE372E">
              <w:rPr>
                <w:b/>
                <w:bCs/>
                <w:sz w:val="20"/>
                <w:szCs w:val="20"/>
              </w:rPr>
              <w:t>}</w:t>
            </w:r>
          </w:p>
        </w:tc>
        <w:tc>
          <w:tcPr>
            <w:tcW w:w="3049" w:type="dxa"/>
            <w:shd w:val="clear" w:color="auto" w:fill="D9E2F3"/>
          </w:tcPr>
          <w:p w14:paraId="00764D60" w14:textId="77777777" w:rsidR="00BC1C93" w:rsidRPr="00BE372E" w:rsidRDefault="00BC1C93" w:rsidP="004C33DC">
            <w:pPr>
              <w:rPr>
                <w:b/>
                <w:bCs/>
                <w:sz w:val="20"/>
                <w:szCs w:val="20"/>
              </w:rPr>
            </w:pPr>
            <w:r w:rsidRPr="00BE372E">
              <w:rPr>
                <w:b/>
                <w:bCs/>
                <w:sz w:val="20"/>
                <w:szCs w:val="20"/>
              </w:rPr>
              <w:t>Komentarz/uzasadnienie odstąpienia od elementu zabezpieczenia</w:t>
            </w:r>
          </w:p>
        </w:tc>
      </w:tr>
      <w:tr w:rsidR="00BE372E" w:rsidRPr="00BE372E" w14:paraId="42B8F523" w14:textId="77777777" w:rsidTr="00BC1C93">
        <w:tc>
          <w:tcPr>
            <w:tcW w:w="437" w:type="dxa"/>
          </w:tcPr>
          <w:p w14:paraId="20721B8D" w14:textId="77777777" w:rsidR="00BC1C93" w:rsidRPr="00BE372E" w:rsidRDefault="00BC1C93" w:rsidP="004C33DC">
            <w:pPr>
              <w:numPr>
                <w:ilvl w:val="0"/>
                <w:numId w:val="23"/>
              </w:numPr>
              <w:spacing w:after="160"/>
              <w:ind w:left="709" w:right="22" w:hanging="544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3538" w:type="dxa"/>
          </w:tcPr>
          <w:p w14:paraId="5497B515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Czy Podmiot wyznaczył i poprawnie zgłosił IOD</w:t>
            </w:r>
            <w:r w:rsidRPr="00BE372E">
              <w:rPr>
                <w:sz w:val="20"/>
                <w:szCs w:val="20"/>
                <w:vertAlign w:val="superscript"/>
              </w:rPr>
              <w:footnoteReference w:id="4"/>
            </w:r>
            <w:r w:rsidRPr="00BE372E">
              <w:rPr>
                <w:sz w:val="20"/>
                <w:szCs w:val="20"/>
              </w:rPr>
              <w:t xml:space="preserve"> do organu nadzorczego</w:t>
            </w:r>
            <w:r w:rsidRPr="00BE372E">
              <w:rPr>
                <w:sz w:val="20"/>
                <w:szCs w:val="20"/>
                <w:vertAlign w:val="superscript"/>
              </w:rPr>
              <w:footnoteReference w:id="5"/>
            </w:r>
            <w:r w:rsidRPr="00BE372E">
              <w:rPr>
                <w:sz w:val="20"/>
                <w:szCs w:val="20"/>
              </w:rPr>
              <w:t>?</w:t>
            </w:r>
            <w:r w:rsidRPr="00BE372E">
              <w:rPr>
                <w:sz w:val="20"/>
                <w:szCs w:val="20"/>
              </w:rPr>
              <w:br/>
              <w:t>{jeśli tak: proszę podać kontakt do IOD}</w:t>
            </w:r>
          </w:p>
        </w:tc>
        <w:tc>
          <w:tcPr>
            <w:tcW w:w="3822" w:type="dxa"/>
          </w:tcPr>
          <w:p w14:paraId="5B0ABDB2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461C320D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E372E" w:rsidRPr="00BE372E" w14:paraId="3DF30118" w14:textId="77777777" w:rsidTr="00BC1C93">
        <w:tc>
          <w:tcPr>
            <w:tcW w:w="437" w:type="dxa"/>
          </w:tcPr>
          <w:p w14:paraId="4CA12671" w14:textId="77777777" w:rsidR="00BC1C93" w:rsidRPr="00BE372E" w:rsidRDefault="00BC1C93" w:rsidP="004C33DC">
            <w:pPr>
              <w:numPr>
                <w:ilvl w:val="0"/>
                <w:numId w:val="23"/>
              </w:numPr>
              <w:spacing w:after="160"/>
              <w:ind w:left="709" w:right="22" w:hanging="544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3538" w:type="dxa"/>
            <w:vAlign w:val="center"/>
          </w:tcPr>
          <w:p w14:paraId="5D4C9803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Jakie formalne kompetencje posiada IOD do pełnienia swej funkcji?</w:t>
            </w:r>
            <w:r w:rsidRPr="00BE372E">
              <w:rPr>
                <w:sz w:val="20"/>
                <w:szCs w:val="20"/>
              </w:rPr>
              <w:tab/>
              <w:t xml:space="preserve"> </w:t>
            </w:r>
            <w:r w:rsidRPr="00BE372E">
              <w:rPr>
                <w:sz w:val="20"/>
                <w:szCs w:val="20"/>
              </w:rPr>
              <w:br/>
              <w:t>{proszę podać kierunkowe kursy, szkole</w:t>
            </w:r>
            <w:r w:rsidRPr="00BE372E">
              <w:rPr>
                <w:sz w:val="20"/>
                <w:szCs w:val="20"/>
              </w:rPr>
              <w:softHyphen/>
              <w:t>nia, w tym organizowane przez Podmiot przetwarzający – wraz z datami uczestnic</w:t>
            </w:r>
            <w:r w:rsidRPr="00BE372E">
              <w:rPr>
                <w:sz w:val="20"/>
                <w:szCs w:val="20"/>
              </w:rPr>
              <w:softHyphen/>
              <w:t>twa}</w:t>
            </w:r>
          </w:p>
        </w:tc>
        <w:tc>
          <w:tcPr>
            <w:tcW w:w="3822" w:type="dxa"/>
          </w:tcPr>
          <w:p w14:paraId="5E70988F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20998E40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E372E" w:rsidRPr="00BE372E" w14:paraId="7161A5D7" w14:textId="77777777" w:rsidTr="00BC1C93">
        <w:tc>
          <w:tcPr>
            <w:tcW w:w="437" w:type="dxa"/>
          </w:tcPr>
          <w:p w14:paraId="2E7DD960" w14:textId="77777777" w:rsidR="00BC1C93" w:rsidRPr="00BE372E" w:rsidRDefault="00BC1C93" w:rsidP="004C33DC">
            <w:pPr>
              <w:numPr>
                <w:ilvl w:val="0"/>
                <w:numId w:val="23"/>
              </w:numPr>
              <w:spacing w:after="160"/>
              <w:ind w:left="709" w:right="22" w:hanging="544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3538" w:type="dxa"/>
          </w:tcPr>
          <w:p w14:paraId="2D0901AE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W jaki sposób Podmiot zapewnił IOD:</w:t>
            </w:r>
          </w:p>
          <w:p w14:paraId="4D9246D4" w14:textId="77777777" w:rsidR="00BC1C93" w:rsidRPr="00BE372E" w:rsidRDefault="00BC1C93" w:rsidP="004C33DC">
            <w:pPr>
              <w:numPr>
                <w:ilvl w:val="0"/>
                <w:numId w:val="20"/>
              </w:numPr>
              <w:ind w:left="169" w:hanging="169"/>
              <w:contextualSpacing/>
              <w:rPr>
                <w:sz w:val="20"/>
                <w:szCs w:val="20"/>
                <w:lang w:eastAsia="en-US"/>
              </w:rPr>
            </w:pPr>
            <w:r w:rsidRPr="00BE372E">
              <w:rPr>
                <w:sz w:val="20"/>
                <w:szCs w:val="20"/>
                <w:lang w:eastAsia="en-US"/>
              </w:rPr>
              <w:t>bezzwłoczne włączanie do spraw związanych z przetwarzaniem da</w:t>
            </w:r>
            <w:r w:rsidRPr="00BE372E">
              <w:rPr>
                <w:sz w:val="20"/>
                <w:szCs w:val="20"/>
                <w:lang w:eastAsia="en-US"/>
              </w:rPr>
              <w:softHyphen/>
              <w:t>nych osobowych</w:t>
            </w:r>
          </w:p>
          <w:p w14:paraId="7FB40BF4" w14:textId="77777777" w:rsidR="00BC1C93" w:rsidRPr="00BE372E" w:rsidRDefault="00BC1C93" w:rsidP="004C33DC">
            <w:pPr>
              <w:numPr>
                <w:ilvl w:val="0"/>
                <w:numId w:val="20"/>
              </w:numPr>
              <w:ind w:left="169" w:hanging="169"/>
              <w:contextualSpacing/>
              <w:rPr>
                <w:sz w:val="20"/>
                <w:szCs w:val="20"/>
                <w:lang w:eastAsia="en-US"/>
              </w:rPr>
            </w:pPr>
            <w:r w:rsidRPr="00BE372E">
              <w:rPr>
                <w:sz w:val="20"/>
                <w:szCs w:val="20"/>
                <w:lang w:eastAsia="en-US"/>
              </w:rPr>
              <w:t>niezależność i wsparcie w działa</w:t>
            </w:r>
            <w:r w:rsidRPr="00BE372E">
              <w:rPr>
                <w:sz w:val="20"/>
                <w:szCs w:val="20"/>
                <w:lang w:eastAsia="en-US"/>
              </w:rPr>
              <w:softHyphen/>
              <w:t>niach</w:t>
            </w:r>
          </w:p>
          <w:p w14:paraId="393B80C8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{proszę podać konkretne zapisy z poli</w:t>
            </w:r>
            <w:r w:rsidRPr="00BE372E">
              <w:rPr>
                <w:sz w:val="20"/>
                <w:szCs w:val="20"/>
              </w:rPr>
              <w:softHyphen/>
              <w:t>tyk/procedur/pełnomocnictw/decyzji itp.}</w:t>
            </w:r>
          </w:p>
        </w:tc>
        <w:tc>
          <w:tcPr>
            <w:tcW w:w="3822" w:type="dxa"/>
          </w:tcPr>
          <w:p w14:paraId="3AC85D49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33AF9130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E372E" w:rsidRPr="00BE372E" w14:paraId="4D2567D3" w14:textId="77777777" w:rsidTr="00BC1C93">
        <w:tc>
          <w:tcPr>
            <w:tcW w:w="437" w:type="dxa"/>
          </w:tcPr>
          <w:p w14:paraId="4A242D47" w14:textId="77777777" w:rsidR="00BC1C93" w:rsidRPr="00BE372E" w:rsidRDefault="00BC1C93" w:rsidP="004C33DC">
            <w:pPr>
              <w:numPr>
                <w:ilvl w:val="0"/>
                <w:numId w:val="23"/>
              </w:numPr>
              <w:spacing w:after="160"/>
              <w:ind w:left="709" w:right="22" w:hanging="544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3538" w:type="dxa"/>
          </w:tcPr>
          <w:p w14:paraId="68E9E684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Czy podmiot wyznaczył osobę zastępu</w:t>
            </w:r>
            <w:r w:rsidRPr="00BE372E">
              <w:rPr>
                <w:sz w:val="20"/>
                <w:szCs w:val="20"/>
              </w:rPr>
              <w:softHyphen/>
              <w:t>jącą IOD/zespół wspierający pracę IOD?</w:t>
            </w:r>
            <w:r w:rsidRPr="00BE372E">
              <w:rPr>
                <w:sz w:val="20"/>
                <w:szCs w:val="20"/>
              </w:rPr>
              <w:br/>
              <w:t>{proszę opisać sposób realizacji zadania}</w:t>
            </w:r>
          </w:p>
        </w:tc>
        <w:tc>
          <w:tcPr>
            <w:tcW w:w="3822" w:type="dxa"/>
          </w:tcPr>
          <w:p w14:paraId="703D3B1B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78115CE3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E372E" w:rsidRPr="00BE372E" w14:paraId="79B2A99F" w14:textId="77777777" w:rsidTr="00BC1C93">
        <w:tc>
          <w:tcPr>
            <w:tcW w:w="437" w:type="dxa"/>
          </w:tcPr>
          <w:p w14:paraId="2F0CF121" w14:textId="77777777" w:rsidR="00BC1C93" w:rsidRPr="00BE372E" w:rsidRDefault="00BC1C93" w:rsidP="004C33DC">
            <w:pPr>
              <w:numPr>
                <w:ilvl w:val="0"/>
                <w:numId w:val="23"/>
              </w:numPr>
              <w:spacing w:after="160"/>
              <w:ind w:left="709" w:right="22" w:hanging="544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3538" w:type="dxa"/>
          </w:tcPr>
          <w:p w14:paraId="1E8B52E9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Czy Podmiot opracował, wdrożył i stosuje Politykę Bezpieczeństwa oraz  procedury, instrukcje, rejestry normujące zasady przetwarzania danych osobo</w:t>
            </w:r>
            <w:r w:rsidRPr="00BE372E">
              <w:rPr>
                <w:sz w:val="20"/>
                <w:szCs w:val="20"/>
              </w:rPr>
              <w:softHyphen/>
              <w:t>wych?</w:t>
            </w:r>
          </w:p>
          <w:p w14:paraId="61F878E7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{proszę wskazać z nazwy wdrożone dokumenty wraz z krótkim opisem normowanego przez nie zakresu.}</w:t>
            </w:r>
          </w:p>
        </w:tc>
        <w:tc>
          <w:tcPr>
            <w:tcW w:w="3822" w:type="dxa"/>
          </w:tcPr>
          <w:p w14:paraId="144321F8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6E7AD7B8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E372E" w:rsidRPr="00BE372E" w14:paraId="6B808A93" w14:textId="77777777" w:rsidTr="00BC1C93">
        <w:tc>
          <w:tcPr>
            <w:tcW w:w="437" w:type="dxa"/>
          </w:tcPr>
          <w:p w14:paraId="56223BA9" w14:textId="77777777" w:rsidR="00BC1C93" w:rsidRPr="00BE372E" w:rsidRDefault="00BC1C93" w:rsidP="004C33DC">
            <w:pPr>
              <w:numPr>
                <w:ilvl w:val="0"/>
                <w:numId w:val="23"/>
              </w:numPr>
              <w:spacing w:after="160"/>
              <w:ind w:left="709" w:right="22" w:hanging="544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3538" w:type="dxa"/>
          </w:tcPr>
          <w:p w14:paraId="7A57A8D1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Czy Podmiot wdrożył powszechnie uznane rozwiązania zabezpieczenia?</w:t>
            </w:r>
            <w:r w:rsidRPr="00BE372E">
              <w:rPr>
                <w:sz w:val="20"/>
                <w:szCs w:val="20"/>
              </w:rPr>
              <w:br/>
              <w:t>{proszę wskazać wdrożone rozwiązania, w tym np.: normy ISO z grup: ISO 27000, 29000 i 31000; Stosowane zatwierdzo</w:t>
            </w:r>
            <w:r w:rsidRPr="00BE372E">
              <w:rPr>
                <w:sz w:val="20"/>
                <w:szCs w:val="20"/>
              </w:rPr>
              <w:softHyphen/>
              <w:t xml:space="preserve">ne kodeksy postępowania, o których mowa w art. 40 RODO (jeżeli dotyczy), lub </w:t>
            </w:r>
            <w:r w:rsidRPr="00BE372E">
              <w:rPr>
                <w:sz w:val="20"/>
                <w:szCs w:val="20"/>
              </w:rPr>
              <w:lastRenderedPageBreak/>
              <w:t>zatwierdzone me</w:t>
            </w:r>
            <w:r w:rsidRPr="00BE372E">
              <w:rPr>
                <w:sz w:val="20"/>
                <w:szCs w:val="20"/>
              </w:rPr>
              <w:softHyphen/>
              <w:t>chanizmy certyfikacji, o którym mowa wart. 42 RODO}</w:t>
            </w:r>
          </w:p>
        </w:tc>
        <w:tc>
          <w:tcPr>
            <w:tcW w:w="3822" w:type="dxa"/>
          </w:tcPr>
          <w:p w14:paraId="0FF465BF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2DF001C4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E372E" w:rsidRPr="00BE372E" w14:paraId="543B9F0E" w14:textId="77777777" w:rsidTr="00BC1C93">
        <w:tc>
          <w:tcPr>
            <w:tcW w:w="437" w:type="dxa"/>
          </w:tcPr>
          <w:p w14:paraId="3D512975" w14:textId="77777777" w:rsidR="00BC1C93" w:rsidRPr="00BE372E" w:rsidRDefault="00BC1C93" w:rsidP="004C33DC">
            <w:pPr>
              <w:numPr>
                <w:ilvl w:val="0"/>
                <w:numId w:val="23"/>
              </w:numPr>
              <w:spacing w:after="160"/>
              <w:ind w:left="709" w:right="22" w:hanging="544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3538" w:type="dxa"/>
          </w:tcPr>
          <w:p w14:paraId="6DB03150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Czy Podmiot wdrożył i testuje mechanizmy obsługi incydentów?</w:t>
            </w:r>
          </w:p>
          <w:p w14:paraId="1B60B2AA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{proszę o odpowiedź: tak/nie/w trakcie</w:t>
            </w:r>
            <w:r w:rsidRPr="00BE372E">
              <w:rPr>
                <w:sz w:val="20"/>
                <w:szCs w:val="20"/>
                <w:vertAlign w:val="superscript"/>
              </w:rPr>
              <w:footnoteReference w:id="6"/>
            </w:r>
            <w:r w:rsidRPr="00BE372E">
              <w:rPr>
                <w:sz w:val="20"/>
                <w:szCs w:val="20"/>
              </w:rPr>
              <w:t>}</w:t>
            </w:r>
          </w:p>
        </w:tc>
        <w:tc>
          <w:tcPr>
            <w:tcW w:w="3822" w:type="dxa"/>
          </w:tcPr>
          <w:p w14:paraId="67B2ED1C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563F44B4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E372E" w:rsidRPr="00BE372E" w14:paraId="497DB1E8" w14:textId="77777777" w:rsidTr="00BC1C93">
        <w:tc>
          <w:tcPr>
            <w:tcW w:w="437" w:type="dxa"/>
          </w:tcPr>
          <w:p w14:paraId="0E51CAFC" w14:textId="77777777" w:rsidR="00BC1C93" w:rsidRPr="00BE372E" w:rsidRDefault="00BC1C93" w:rsidP="004C33DC">
            <w:pPr>
              <w:numPr>
                <w:ilvl w:val="0"/>
                <w:numId w:val="23"/>
              </w:numPr>
              <w:spacing w:after="160"/>
              <w:ind w:left="709" w:right="22" w:hanging="544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3538" w:type="dxa"/>
          </w:tcPr>
          <w:p w14:paraId="72E4D26D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Czy Podmiot wdrożył i testuje plany ciągłości działania?</w:t>
            </w:r>
          </w:p>
          <w:p w14:paraId="4F69983B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{proszę o odpowiedź: tak/nie/w trakcie</w:t>
            </w:r>
            <w:r w:rsidRPr="00BE372E">
              <w:rPr>
                <w:sz w:val="20"/>
                <w:szCs w:val="20"/>
                <w:vertAlign w:val="superscript"/>
              </w:rPr>
              <w:footnoteReference w:id="7"/>
            </w:r>
            <w:r w:rsidRPr="00BE372E">
              <w:rPr>
                <w:sz w:val="20"/>
                <w:szCs w:val="20"/>
              </w:rPr>
              <w:t>}</w:t>
            </w:r>
          </w:p>
        </w:tc>
        <w:tc>
          <w:tcPr>
            <w:tcW w:w="3822" w:type="dxa"/>
          </w:tcPr>
          <w:p w14:paraId="2101FA5C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63EE569D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E372E" w:rsidRPr="00BE372E" w14:paraId="3152BF50" w14:textId="77777777" w:rsidTr="00BC1C93">
        <w:tc>
          <w:tcPr>
            <w:tcW w:w="437" w:type="dxa"/>
          </w:tcPr>
          <w:p w14:paraId="761EE832" w14:textId="77777777" w:rsidR="00BC1C93" w:rsidRPr="00BE372E" w:rsidRDefault="00BC1C93" w:rsidP="004C33DC">
            <w:pPr>
              <w:numPr>
                <w:ilvl w:val="0"/>
                <w:numId w:val="23"/>
              </w:numPr>
              <w:spacing w:after="160"/>
              <w:ind w:left="709" w:right="22" w:hanging="544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3538" w:type="dxa"/>
          </w:tcPr>
          <w:p w14:paraId="1ABEBAFB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Czy podmiot będzie przetwarzał powie</w:t>
            </w:r>
            <w:r w:rsidRPr="00BE372E">
              <w:rPr>
                <w:sz w:val="20"/>
                <w:szCs w:val="20"/>
              </w:rPr>
              <w:softHyphen/>
              <w:t>rzone dane w systemach informatycz</w:t>
            </w:r>
            <w:r w:rsidRPr="00BE372E">
              <w:rPr>
                <w:sz w:val="20"/>
                <w:szCs w:val="20"/>
              </w:rPr>
              <w:softHyphen/>
              <w:t>nych?</w:t>
            </w:r>
          </w:p>
          <w:p w14:paraId="2217E98E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 xml:space="preserve">{Jeżeli tak, proszę wskazać dla każdego </w:t>
            </w:r>
            <w:r w:rsidRPr="00BE372E">
              <w:rPr>
                <w:sz w:val="20"/>
                <w:szCs w:val="20"/>
              </w:rPr>
              <w:br/>
              <w:t>z systemów (oprócz identyfikującej system na</w:t>
            </w:r>
            <w:r w:rsidRPr="00BE372E">
              <w:rPr>
                <w:sz w:val="20"/>
                <w:szCs w:val="20"/>
              </w:rPr>
              <w:softHyphen/>
              <w:t xml:space="preserve">zwy): </w:t>
            </w:r>
          </w:p>
          <w:p w14:paraId="0A67B32C" w14:textId="77777777" w:rsidR="00BC1C93" w:rsidRPr="00BE372E" w:rsidRDefault="00BC1C93" w:rsidP="004C33DC">
            <w:pPr>
              <w:numPr>
                <w:ilvl w:val="0"/>
                <w:numId w:val="19"/>
              </w:numPr>
              <w:ind w:left="169" w:hanging="169"/>
              <w:contextualSpacing/>
              <w:rPr>
                <w:sz w:val="20"/>
                <w:szCs w:val="20"/>
                <w:lang w:eastAsia="en-US"/>
              </w:rPr>
            </w:pPr>
            <w:r w:rsidRPr="00BE372E">
              <w:rPr>
                <w:sz w:val="20"/>
                <w:szCs w:val="20"/>
                <w:lang w:eastAsia="en-US"/>
              </w:rPr>
              <w:t>zakres przetwarzanych danych;</w:t>
            </w:r>
          </w:p>
          <w:p w14:paraId="47515682" w14:textId="77777777" w:rsidR="00BC1C93" w:rsidRPr="00BE372E" w:rsidRDefault="00BC1C93" w:rsidP="004C33DC">
            <w:pPr>
              <w:numPr>
                <w:ilvl w:val="0"/>
                <w:numId w:val="19"/>
              </w:numPr>
              <w:ind w:left="169" w:hanging="169"/>
              <w:contextualSpacing/>
              <w:rPr>
                <w:sz w:val="20"/>
                <w:szCs w:val="20"/>
                <w:lang w:eastAsia="en-US"/>
              </w:rPr>
            </w:pPr>
            <w:r w:rsidRPr="00BE372E">
              <w:rPr>
                <w:sz w:val="20"/>
                <w:szCs w:val="20"/>
                <w:lang w:eastAsia="en-US"/>
              </w:rPr>
              <w:t xml:space="preserve">lokację fizyczną i logiczną systemu </w:t>
            </w:r>
            <w:r w:rsidRPr="00BE372E">
              <w:rPr>
                <w:sz w:val="20"/>
                <w:szCs w:val="20"/>
                <w:lang w:eastAsia="en-US"/>
              </w:rPr>
              <w:br/>
              <w:t>i danych;</w:t>
            </w:r>
          </w:p>
          <w:p w14:paraId="1670838F" w14:textId="77777777" w:rsidR="00BC1C93" w:rsidRPr="00BE372E" w:rsidRDefault="00BC1C93" w:rsidP="004C33DC">
            <w:pPr>
              <w:numPr>
                <w:ilvl w:val="0"/>
                <w:numId w:val="19"/>
              </w:numPr>
              <w:ind w:left="169" w:hanging="169"/>
              <w:contextualSpacing/>
              <w:rPr>
                <w:sz w:val="20"/>
                <w:szCs w:val="20"/>
                <w:lang w:eastAsia="en-US"/>
              </w:rPr>
            </w:pPr>
            <w:r w:rsidRPr="00BE372E">
              <w:rPr>
                <w:sz w:val="20"/>
                <w:szCs w:val="20"/>
                <w:lang w:eastAsia="en-US"/>
              </w:rPr>
              <w:t>przepływy danych między kompo</w:t>
            </w:r>
            <w:r w:rsidRPr="00BE372E">
              <w:rPr>
                <w:sz w:val="20"/>
                <w:szCs w:val="20"/>
                <w:lang w:eastAsia="en-US"/>
              </w:rPr>
              <w:softHyphen/>
              <w:t>nentami systemu z uwzględnieniem puli/zakresu przesyłanych danych;</w:t>
            </w:r>
          </w:p>
          <w:p w14:paraId="7573BF9D" w14:textId="77777777" w:rsidR="00BC1C93" w:rsidRPr="00BE372E" w:rsidRDefault="00BC1C93" w:rsidP="004C33DC">
            <w:pPr>
              <w:numPr>
                <w:ilvl w:val="0"/>
                <w:numId w:val="19"/>
              </w:numPr>
              <w:ind w:left="169" w:hanging="169"/>
              <w:contextualSpacing/>
              <w:rPr>
                <w:sz w:val="20"/>
                <w:szCs w:val="20"/>
                <w:lang w:eastAsia="en-US"/>
              </w:rPr>
            </w:pPr>
            <w:r w:rsidRPr="00BE372E">
              <w:rPr>
                <w:sz w:val="20"/>
                <w:szCs w:val="20"/>
                <w:lang w:eastAsia="en-US"/>
              </w:rPr>
              <w:t>sposób zabezpieczenia dla każdego z komponentów systemu (np. szy</w:t>
            </w:r>
            <w:r w:rsidRPr="00BE372E">
              <w:rPr>
                <w:sz w:val="20"/>
                <w:szCs w:val="20"/>
                <w:lang w:eastAsia="en-US"/>
              </w:rPr>
              <w:softHyphen/>
              <w:t>frowanie, pseudonimizacja, uwie</w:t>
            </w:r>
            <w:r w:rsidRPr="00BE372E">
              <w:rPr>
                <w:sz w:val="20"/>
                <w:szCs w:val="20"/>
                <w:lang w:eastAsia="en-US"/>
              </w:rPr>
              <w:softHyphen/>
              <w:t>rzytelnianie dostępu, zasady doty</w:t>
            </w:r>
            <w:r w:rsidRPr="00BE372E">
              <w:rPr>
                <w:sz w:val="20"/>
                <w:szCs w:val="20"/>
                <w:lang w:eastAsia="en-US"/>
              </w:rPr>
              <w:softHyphen/>
              <w:t>czące tworzenia i zarzą</w:t>
            </w:r>
            <w:r w:rsidRPr="00BE372E">
              <w:rPr>
                <w:sz w:val="20"/>
                <w:szCs w:val="20"/>
                <w:lang w:eastAsia="en-US"/>
              </w:rPr>
              <w:softHyphen/>
              <w:t>dzania ko</w:t>
            </w:r>
            <w:r w:rsidRPr="00BE372E">
              <w:rPr>
                <w:sz w:val="20"/>
                <w:szCs w:val="20"/>
                <w:lang w:eastAsia="en-US"/>
              </w:rPr>
              <w:softHyphen/>
              <w:t>piami bezpieczeństwa, monitoro</w:t>
            </w:r>
            <w:r w:rsidRPr="00BE372E">
              <w:rPr>
                <w:sz w:val="20"/>
                <w:szCs w:val="20"/>
                <w:lang w:eastAsia="en-US"/>
              </w:rPr>
              <w:softHyphen/>
              <w:t xml:space="preserve">wanie/logi z działań; </w:t>
            </w:r>
          </w:p>
          <w:p w14:paraId="748AF2DA" w14:textId="77777777" w:rsidR="00BC1C93" w:rsidRPr="00BE372E" w:rsidRDefault="00BC1C93" w:rsidP="004C33DC">
            <w:pPr>
              <w:numPr>
                <w:ilvl w:val="0"/>
                <w:numId w:val="19"/>
              </w:numPr>
              <w:ind w:left="169" w:hanging="169"/>
              <w:contextualSpacing/>
              <w:rPr>
                <w:sz w:val="20"/>
                <w:szCs w:val="20"/>
                <w:lang w:eastAsia="en-US"/>
              </w:rPr>
            </w:pPr>
            <w:r w:rsidRPr="00BE372E">
              <w:rPr>
                <w:sz w:val="20"/>
                <w:szCs w:val="20"/>
                <w:lang w:eastAsia="en-US"/>
              </w:rPr>
              <w:t>czy stosuje się walida</w:t>
            </w:r>
            <w:r w:rsidRPr="00BE372E">
              <w:rPr>
                <w:sz w:val="20"/>
                <w:szCs w:val="20"/>
                <w:lang w:eastAsia="en-US"/>
              </w:rPr>
              <w:softHyphen/>
              <w:t>cję / weryfika</w:t>
            </w:r>
            <w:r w:rsidRPr="00BE372E">
              <w:rPr>
                <w:sz w:val="20"/>
                <w:szCs w:val="20"/>
                <w:lang w:eastAsia="en-US"/>
              </w:rPr>
              <w:softHyphen/>
              <w:t>cję integralności / autentyczności da</w:t>
            </w:r>
            <w:r w:rsidRPr="00BE372E">
              <w:rPr>
                <w:sz w:val="20"/>
                <w:szCs w:val="20"/>
                <w:lang w:eastAsia="en-US"/>
              </w:rPr>
              <w:softHyphen/>
              <w:t>nych;</w:t>
            </w:r>
          </w:p>
          <w:p w14:paraId="1193891D" w14:textId="77777777" w:rsidR="00BC1C93" w:rsidRPr="00BE372E" w:rsidRDefault="00BC1C93" w:rsidP="004C33DC">
            <w:pPr>
              <w:numPr>
                <w:ilvl w:val="0"/>
                <w:numId w:val="19"/>
              </w:numPr>
              <w:ind w:left="169" w:hanging="169"/>
              <w:contextualSpacing/>
              <w:rPr>
                <w:sz w:val="20"/>
                <w:szCs w:val="20"/>
                <w:lang w:eastAsia="en-US"/>
              </w:rPr>
            </w:pPr>
            <w:r w:rsidRPr="00BE372E">
              <w:rPr>
                <w:sz w:val="20"/>
                <w:szCs w:val="20"/>
                <w:lang w:eastAsia="en-US"/>
              </w:rPr>
              <w:t>ogólny opis sposobu separacji danych Administratora od innych danych w systemie (danych innych Administratorów);</w:t>
            </w:r>
          </w:p>
          <w:p w14:paraId="63FFD102" w14:textId="77777777" w:rsidR="00BC1C93" w:rsidRPr="00BE372E" w:rsidRDefault="00BC1C93" w:rsidP="004C33DC">
            <w:pPr>
              <w:numPr>
                <w:ilvl w:val="0"/>
                <w:numId w:val="19"/>
              </w:numPr>
              <w:ind w:left="169" w:hanging="169"/>
              <w:contextualSpacing/>
              <w:rPr>
                <w:sz w:val="20"/>
                <w:szCs w:val="20"/>
                <w:lang w:eastAsia="en-US"/>
              </w:rPr>
            </w:pPr>
            <w:r w:rsidRPr="00BE372E">
              <w:rPr>
                <w:sz w:val="20"/>
                <w:szCs w:val="20"/>
                <w:lang w:eastAsia="en-US"/>
              </w:rPr>
              <w:t>ogólny  opis sposobu usuwania /aktualizacji  danych na wniosek Administratora</w:t>
            </w:r>
            <w:r w:rsidRPr="00BE372E">
              <w:rPr>
                <w:sz w:val="20"/>
                <w:szCs w:val="20"/>
                <w:vertAlign w:val="superscript"/>
                <w:lang w:eastAsia="en-US"/>
              </w:rPr>
              <w:footnoteReference w:id="8"/>
            </w:r>
            <w:r w:rsidRPr="00BE372E">
              <w:rPr>
                <w:sz w:val="20"/>
                <w:szCs w:val="20"/>
                <w:lang w:eastAsia="en-US"/>
              </w:rPr>
              <w:t>;</w:t>
            </w:r>
          </w:p>
          <w:p w14:paraId="680231C2" w14:textId="77777777" w:rsidR="00BC1C93" w:rsidRPr="00BE372E" w:rsidRDefault="00BC1C93" w:rsidP="004C33DC">
            <w:pPr>
              <w:numPr>
                <w:ilvl w:val="0"/>
                <w:numId w:val="19"/>
              </w:numPr>
              <w:ind w:left="169" w:hanging="169"/>
              <w:contextualSpacing/>
              <w:rPr>
                <w:sz w:val="20"/>
                <w:szCs w:val="20"/>
                <w:lang w:eastAsia="en-US"/>
              </w:rPr>
            </w:pPr>
            <w:r w:rsidRPr="00BE372E">
              <w:rPr>
                <w:sz w:val="20"/>
                <w:szCs w:val="20"/>
                <w:lang w:eastAsia="en-US"/>
              </w:rPr>
              <w:t>czy stosuje się rozdział środowiska testowego od produkcyjnego;</w:t>
            </w:r>
          </w:p>
          <w:p w14:paraId="373BDF3B" w14:textId="77777777" w:rsidR="00BC1C93" w:rsidRPr="00BE372E" w:rsidRDefault="00BC1C93" w:rsidP="004C33DC">
            <w:pPr>
              <w:numPr>
                <w:ilvl w:val="0"/>
                <w:numId w:val="19"/>
              </w:numPr>
              <w:ind w:left="169" w:hanging="169"/>
              <w:contextualSpacing/>
              <w:rPr>
                <w:sz w:val="20"/>
                <w:szCs w:val="20"/>
                <w:lang w:eastAsia="en-US"/>
              </w:rPr>
            </w:pPr>
            <w:r w:rsidRPr="00BE372E">
              <w:rPr>
                <w:sz w:val="20"/>
                <w:szCs w:val="20"/>
                <w:lang w:eastAsia="en-US"/>
              </w:rPr>
              <w:t>sposób serwisowania z uwzględnie</w:t>
            </w:r>
            <w:r w:rsidRPr="00BE372E">
              <w:rPr>
                <w:sz w:val="20"/>
                <w:szCs w:val="20"/>
                <w:lang w:eastAsia="en-US"/>
              </w:rPr>
              <w:softHyphen/>
              <w:t>niem dostępu firm serwisujących i ich dostępu do danych;</w:t>
            </w:r>
          </w:p>
          <w:p w14:paraId="0EEFA8A9" w14:textId="77777777" w:rsidR="00BC1C93" w:rsidRPr="00BE372E" w:rsidRDefault="00BC1C93" w:rsidP="004C33DC">
            <w:pPr>
              <w:numPr>
                <w:ilvl w:val="0"/>
                <w:numId w:val="19"/>
              </w:numPr>
              <w:ind w:left="169" w:hanging="169"/>
              <w:contextualSpacing/>
              <w:rPr>
                <w:sz w:val="20"/>
                <w:szCs w:val="20"/>
                <w:lang w:eastAsia="en-US"/>
              </w:rPr>
            </w:pPr>
            <w:r w:rsidRPr="00BE372E">
              <w:rPr>
                <w:sz w:val="20"/>
                <w:szCs w:val="20"/>
                <w:lang w:eastAsia="en-US"/>
              </w:rPr>
              <w:t>grupy funkcyjne osób mających dostęp do systemu / zasady przydzielania dostępu;</w:t>
            </w:r>
          </w:p>
          <w:p w14:paraId="1B262726" w14:textId="77777777" w:rsidR="00BC1C93" w:rsidRPr="00BE372E" w:rsidRDefault="00BC1C93" w:rsidP="004C33DC">
            <w:pPr>
              <w:numPr>
                <w:ilvl w:val="0"/>
                <w:numId w:val="19"/>
              </w:numPr>
              <w:ind w:left="169" w:hanging="169"/>
              <w:contextualSpacing/>
              <w:rPr>
                <w:sz w:val="20"/>
                <w:szCs w:val="20"/>
                <w:lang w:eastAsia="en-US"/>
              </w:rPr>
            </w:pPr>
            <w:r w:rsidRPr="00BE372E">
              <w:rPr>
                <w:sz w:val="20"/>
                <w:szCs w:val="20"/>
                <w:lang w:eastAsia="en-US"/>
              </w:rPr>
              <w:t>inne istotne zastosowane środki za</w:t>
            </w:r>
            <w:r w:rsidRPr="00BE372E">
              <w:rPr>
                <w:sz w:val="20"/>
                <w:szCs w:val="20"/>
                <w:lang w:eastAsia="en-US"/>
              </w:rPr>
              <w:softHyphen/>
              <w:t>bezpieczenia technicznego, fizycz</w:t>
            </w:r>
            <w:r w:rsidRPr="00BE372E">
              <w:rPr>
                <w:sz w:val="20"/>
                <w:szCs w:val="20"/>
                <w:lang w:eastAsia="en-US"/>
              </w:rPr>
              <w:softHyphen/>
              <w:t>nego i organizacyjnego.}</w:t>
            </w:r>
          </w:p>
          <w:p w14:paraId="21B8A8C9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lastRenderedPageBreak/>
              <w:t xml:space="preserve">{zaleca się możliwie syntetyczny opis, </w:t>
            </w:r>
            <w:r w:rsidRPr="00BE372E">
              <w:rPr>
                <w:sz w:val="20"/>
                <w:szCs w:val="20"/>
              </w:rPr>
              <w:br/>
              <w:t xml:space="preserve">a w zakresie prezentacji przepływów zalecaną formą jest diagram. </w:t>
            </w:r>
            <w:r w:rsidRPr="00BE372E">
              <w:rPr>
                <w:sz w:val="20"/>
                <w:szCs w:val="20"/>
              </w:rPr>
              <w:br/>
              <w:t>W systemach informatycznych należy uwzględnić również zabezpieczenia  poczty elektronicznej</w:t>
            </w:r>
            <w:r w:rsidRPr="00BE372E">
              <w:rPr>
                <w:sz w:val="20"/>
                <w:szCs w:val="20"/>
                <w:vertAlign w:val="superscript"/>
              </w:rPr>
              <w:footnoteReference w:id="9"/>
            </w:r>
            <w:r w:rsidRPr="00BE372E">
              <w:rPr>
                <w:sz w:val="20"/>
                <w:szCs w:val="20"/>
              </w:rPr>
              <w:t>.}</w:t>
            </w:r>
          </w:p>
        </w:tc>
        <w:tc>
          <w:tcPr>
            <w:tcW w:w="3822" w:type="dxa"/>
          </w:tcPr>
          <w:p w14:paraId="442FE18A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7BEC3FA6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E372E" w:rsidRPr="00BE372E" w14:paraId="7B9DA8CB" w14:textId="77777777" w:rsidTr="00BC1C93">
        <w:tc>
          <w:tcPr>
            <w:tcW w:w="437" w:type="dxa"/>
          </w:tcPr>
          <w:p w14:paraId="4E822B37" w14:textId="77777777" w:rsidR="00BC1C93" w:rsidRPr="00BE372E" w:rsidRDefault="00BC1C93" w:rsidP="004C33DC">
            <w:pPr>
              <w:numPr>
                <w:ilvl w:val="0"/>
                <w:numId w:val="23"/>
              </w:numPr>
              <w:spacing w:after="160"/>
              <w:ind w:left="709" w:right="22" w:hanging="544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3538" w:type="dxa"/>
          </w:tcPr>
          <w:p w14:paraId="72C0BDEF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 xml:space="preserve">W przypadku zgody Administratora </w:t>
            </w:r>
            <w:r w:rsidRPr="00BE372E">
              <w:rPr>
                <w:sz w:val="20"/>
                <w:szCs w:val="20"/>
              </w:rPr>
              <w:br/>
              <w:t>i chęci Podmiotu na podpowierzenie przetwarzania danych:</w:t>
            </w:r>
          </w:p>
          <w:p w14:paraId="67437BAC" w14:textId="77777777" w:rsidR="00BC1C93" w:rsidRPr="00BE372E" w:rsidRDefault="00BC1C93" w:rsidP="004C33DC">
            <w:pPr>
              <w:numPr>
                <w:ilvl w:val="0"/>
                <w:numId w:val="21"/>
              </w:numPr>
              <w:ind w:left="169" w:hanging="169"/>
              <w:contextualSpacing/>
              <w:rPr>
                <w:sz w:val="20"/>
                <w:szCs w:val="20"/>
                <w:lang w:eastAsia="en-US"/>
              </w:rPr>
            </w:pPr>
            <w:r w:rsidRPr="00BE372E">
              <w:rPr>
                <w:sz w:val="20"/>
                <w:szCs w:val="20"/>
                <w:lang w:eastAsia="en-US"/>
              </w:rPr>
              <w:t>W jakim zakresie Podmiot chce podpowierzyć przetwarzanie tych danych?</w:t>
            </w:r>
          </w:p>
          <w:p w14:paraId="22EC6D72" w14:textId="77777777" w:rsidR="00BC1C93" w:rsidRPr="00BE372E" w:rsidRDefault="00BC1C93" w:rsidP="004C33DC">
            <w:pPr>
              <w:numPr>
                <w:ilvl w:val="0"/>
                <w:numId w:val="21"/>
              </w:numPr>
              <w:ind w:left="169" w:hanging="169"/>
              <w:contextualSpacing/>
              <w:rPr>
                <w:sz w:val="20"/>
                <w:szCs w:val="20"/>
                <w:lang w:eastAsia="en-US"/>
              </w:rPr>
            </w:pPr>
            <w:r w:rsidRPr="00BE372E">
              <w:rPr>
                <w:sz w:val="20"/>
                <w:szCs w:val="20"/>
                <w:lang w:eastAsia="en-US"/>
              </w:rPr>
              <w:t>W jaki sposób u podwykonawcy nadzorowany jest proces ochrony</w:t>
            </w:r>
            <w:r w:rsidRPr="00BE372E">
              <w:rPr>
                <w:sz w:val="20"/>
                <w:szCs w:val="20"/>
                <w:lang w:eastAsia="en-US"/>
              </w:rPr>
              <w:br/>
              <w:t xml:space="preserve"> i zabezpieczenia danych?</w:t>
            </w:r>
          </w:p>
          <w:p w14:paraId="632F80D5" w14:textId="77777777" w:rsidR="00BC1C93" w:rsidRPr="00BE372E" w:rsidRDefault="00BC1C93" w:rsidP="004C33DC">
            <w:pPr>
              <w:numPr>
                <w:ilvl w:val="0"/>
                <w:numId w:val="21"/>
              </w:numPr>
              <w:ind w:left="169" w:hanging="169"/>
              <w:contextualSpacing/>
              <w:rPr>
                <w:sz w:val="20"/>
                <w:szCs w:val="20"/>
                <w:lang w:eastAsia="en-US"/>
              </w:rPr>
            </w:pPr>
            <w:r w:rsidRPr="00BE372E">
              <w:rPr>
                <w:sz w:val="20"/>
                <w:szCs w:val="20"/>
                <w:lang w:eastAsia="en-US"/>
              </w:rPr>
              <w:t>Czy w ramach podpowierzenia dane opuszczą EOG, a jeśli tak, to do jakiego kraju trafią dane oraz jakie będą stosowane mechanizmy zabezpieczenia?</w:t>
            </w:r>
          </w:p>
        </w:tc>
        <w:tc>
          <w:tcPr>
            <w:tcW w:w="3822" w:type="dxa"/>
          </w:tcPr>
          <w:p w14:paraId="306E6417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160291BC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E372E" w:rsidRPr="00BE372E" w14:paraId="7BC84137" w14:textId="77777777" w:rsidTr="00BC1C93">
        <w:tc>
          <w:tcPr>
            <w:tcW w:w="437" w:type="dxa"/>
          </w:tcPr>
          <w:p w14:paraId="6A61693B" w14:textId="77777777" w:rsidR="00BC1C93" w:rsidRPr="00BE372E" w:rsidRDefault="00BC1C93" w:rsidP="004C33DC">
            <w:pPr>
              <w:numPr>
                <w:ilvl w:val="0"/>
                <w:numId w:val="23"/>
              </w:numPr>
              <w:spacing w:after="160"/>
              <w:ind w:left="709" w:right="22" w:hanging="544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3538" w:type="dxa"/>
          </w:tcPr>
          <w:p w14:paraId="360EF572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Czy Podmiot prowadzi okresowe audyty zgodności przetwarzania danych osobowych z wymaganiami RODO?</w:t>
            </w:r>
          </w:p>
          <w:p w14:paraId="76EAD74D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{Jeżeli tak, proszę wskazać stosowaną(e) metodę(y), w tym standardy}</w:t>
            </w:r>
          </w:p>
        </w:tc>
        <w:tc>
          <w:tcPr>
            <w:tcW w:w="3822" w:type="dxa"/>
          </w:tcPr>
          <w:p w14:paraId="2A528A5A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3B926F65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E372E" w:rsidRPr="00BE372E" w14:paraId="66CEC664" w14:textId="77777777" w:rsidTr="00BC1C93">
        <w:tc>
          <w:tcPr>
            <w:tcW w:w="437" w:type="dxa"/>
          </w:tcPr>
          <w:p w14:paraId="4C7ADEC7" w14:textId="77777777" w:rsidR="00BC1C93" w:rsidRPr="00BE372E" w:rsidRDefault="00BC1C93" w:rsidP="004C33DC">
            <w:pPr>
              <w:numPr>
                <w:ilvl w:val="0"/>
                <w:numId w:val="23"/>
              </w:numPr>
              <w:spacing w:after="160"/>
              <w:ind w:left="709" w:right="22" w:hanging="544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3538" w:type="dxa"/>
          </w:tcPr>
          <w:p w14:paraId="20C1659E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 xml:space="preserve">Czy Podmiot prowadził szacowanie ryzyka /ocenę skutków przetwarzania dla zadań, które przyjmuje do realizacji </w:t>
            </w:r>
            <w:r w:rsidRPr="00BE372E">
              <w:rPr>
                <w:sz w:val="20"/>
                <w:szCs w:val="20"/>
              </w:rPr>
              <w:br/>
              <w:t>w ramach powierzenia przetwarzania we własnym środowisku?</w:t>
            </w:r>
          </w:p>
          <w:p w14:paraId="36641266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{Jeżeli tak, proszę wskazać wyniki tych działań, w tym informację o zidentyfikowanych ryzykach}</w:t>
            </w:r>
          </w:p>
        </w:tc>
        <w:tc>
          <w:tcPr>
            <w:tcW w:w="3822" w:type="dxa"/>
          </w:tcPr>
          <w:p w14:paraId="3822AF24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25A5DAFC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E372E" w:rsidRPr="00BE372E" w14:paraId="665418A5" w14:textId="77777777" w:rsidTr="00BC1C93">
        <w:tc>
          <w:tcPr>
            <w:tcW w:w="437" w:type="dxa"/>
          </w:tcPr>
          <w:p w14:paraId="259DEA28" w14:textId="77777777" w:rsidR="00BC1C93" w:rsidRPr="00BE372E" w:rsidRDefault="00BC1C93" w:rsidP="004C33DC">
            <w:pPr>
              <w:numPr>
                <w:ilvl w:val="0"/>
                <w:numId w:val="23"/>
              </w:numPr>
              <w:spacing w:after="160"/>
              <w:ind w:left="709" w:right="22" w:hanging="544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3538" w:type="dxa"/>
          </w:tcPr>
          <w:p w14:paraId="362CD5BA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Czy w przeszłości były przeprowadzone kontrole przez organ(y) nadzorczy(e)?</w:t>
            </w:r>
          </w:p>
          <w:p w14:paraId="71100833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Jeśli tak, to jaka była tego przyczyna?</w:t>
            </w:r>
          </w:p>
          <w:p w14:paraId="0F177F3F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 xml:space="preserve">{proszę o odpowiedź: tak/nie, wraz </w:t>
            </w:r>
            <w:r w:rsidRPr="00BE372E">
              <w:rPr>
                <w:sz w:val="20"/>
                <w:szCs w:val="20"/>
              </w:rPr>
              <w:br/>
              <w:t>z ewentualnym, krótkim opisem przyczyny}</w:t>
            </w:r>
          </w:p>
        </w:tc>
        <w:tc>
          <w:tcPr>
            <w:tcW w:w="3822" w:type="dxa"/>
          </w:tcPr>
          <w:p w14:paraId="13794AF6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2F3D8640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E372E" w:rsidRPr="00BE372E" w14:paraId="06592759" w14:textId="77777777" w:rsidTr="00BC1C93">
        <w:tc>
          <w:tcPr>
            <w:tcW w:w="437" w:type="dxa"/>
          </w:tcPr>
          <w:p w14:paraId="43425226" w14:textId="77777777" w:rsidR="00BC1C93" w:rsidRPr="00BE372E" w:rsidRDefault="00BC1C93" w:rsidP="004C33DC">
            <w:pPr>
              <w:numPr>
                <w:ilvl w:val="0"/>
                <w:numId w:val="23"/>
              </w:numPr>
              <w:spacing w:after="160"/>
              <w:ind w:left="709" w:right="22" w:hanging="544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3538" w:type="dxa"/>
          </w:tcPr>
          <w:p w14:paraId="62565E55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 xml:space="preserve">W jaki sposób osoby mające dostęp do danych osobowych zostały zapoznane </w:t>
            </w:r>
            <w:r w:rsidRPr="00BE372E">
              <w:rPr>
                <w:sz w:val="20"/>
                <w:szCs w:val="20"/>
              </w:rPr>
              <w:br/>
              <w:t>z przepisami dotyczącymi ochrony danych osobowych i zobowiązane do ich przestrzegania?</w:t>
            </w:r>
          </w:p>
        </w:tc>
        <w:tc>
          <w:tcPr>
            <w:tcW w:w="3822" w:type="dxa"/>
          </w:tcPr>
          <w:p w14:paraId="266DDD9D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5FDB97BD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E372E" w:rsidRPr="00BE372E" w14:paraId="6A0EF9BD" w14:textId="77777777" w:rsidTr="00BC1C93">
        <w:tc>
          <w:tcPr>
            <w:tcW w:w="437" w:type="dxa"/>
          </w:tcPr>
          <w:p w14:paraId="25473436" w14:textId="77777777" w:rsidR="00BC1C93" w:rsidRPr="00BE372E" w:rsidRDefault="00BC1C93" w:rsidP="004C33DC">
            <w:pPr>
              <w:numPr>
                <w:ilvl w:val="0"/>
                <w:numId w:val="23"/>
              </w:numPr>
              <w:spacing w:after="160"/>
              <w:ind w:left="709" w:right="22" w:hanging="544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3538" w:type="dxa"/>
          </w:tcPr>
          <w:p w14:paraId="37AABBE8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 xml:space="preserve">Czy osoby mające dostęp do danych osobowych zostały zobowiązane do zachowania przetwarzanych danych </w:t>
            </w:r>
            <w:r w:rsidRPr="00BE372E">
              <w:rPr>
                <w:sz w:val="20"/>
                <w:szCs w:val="20"/>
              </w:rPr>
              <w:br/>
              <w:t>w tajemnicy (w tym również po ustaniu zatrudnienia/współpracy)?</w:t>
            </w:r>
          </w:p>
        </w:tc>
        <w:tc>
          <w:tcPr>
            <w:tcW w:w="3822" w:type="dxa"/>
          </w:tcPr>
          <w:p w14:paraId="2BF78747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520D7A05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E372E" w:rsidRPr="00BE372E" w14:paraId="036557BC" w14:textId="77777777" w:rsidTr="00BC1C93">
        <w:tc>
          <w:tcPr>
            <w:tcW w:w="437" w:type="dxa"/>
          </w:tcPr>
          <w:p w14:paraId="5B8FC563" w14:textId="77777777" w:rsidR="00BC1C93" w:rsidRPr="00BE372E" w:rsidRDefault="00BC1C93" w:rsidP="004C33DC">
            <w:pPr>
              <w:numPr>
                <w:ilvl w:val="0"/>
                <w:numId w:val="23"/>
              </w:numPr>
              <w:spacing w:after="160"/>
              <w:ind w:left="709" w:right="22" w:hanging="544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3538" w:type="dxa"/>
          </w:tcPr>
          <w:p w14:paraId="35945F3A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Jakie są zasady nadawania i dokumento</w:t>
            </w:r>
            <w:r w:rsidRPr="00BE372E">
              <w:rPr>
                <w:sz w:val="20"/>
                <w:szCs w:val="20"/>
              </w:rPr>
              <w:softHyphen/>
              <w:t>wania dostępu do:</w:t>
            </w:r>
          </w:p>
          <w:p w14:paraId="1815FC01" w14:textId="77777777" w:rsidR="00BC1C93" w:rsidRPr="00BE372E" w:rsidRDefault="00BC1C93" w:rsidP="004C33DC">
            <w:pPr>
              <w:numPr>
                <w:ilvl w:val="0"/>
                <w:numId w:val="22"/>
              </w:numPr>
              <w:ind w:left="263" w:hanging="154"/>
              <w:contextualSpacing/>
              <w:rPr>
                <w:sz w:val="20"/>
                <w:szCs w:val="20"/>
                <w:lang w:eastAsia="en-US"/>
              </w:rPr>
            </w:pPr>
            <w:r w:rsidRPr="00BE372E">
              <w:rPr>
                <w:sz w:val="20"/>
                <w:szCs w:val="20"/>
                <w:lang w:eastAsia="en-US"/>
              </w:rPr>
              <w:t>przetwarzania danych osobowych?</w:t>
            </w:r>
          </w:p>
          <w:p w14:paraId="1E71743A" w14:textId="77777777" w:rsidR="00BC1C93" w:rsidRPr="00BE372E" w:rsidRDefault="00BC1C93" w:rsidP="004C33DC">
            <w:pPr>
              <w:numPr>
                <w:ilvl w:val="0"/>
                <w:numId w:val="22"/>
              </w:numPr>
              <w:ind w:left="263" w:hanging="154"/>
              <w:contextualSpacing/>
              <w:rPr>
                <w:sz w:val="20"/>
                <w:szCs w:val="20"/>
                <w:lang w:eastAsia="en-US"/>
              </w:rPr>
            </w:pPr>
            <w:r w:rsidRPr="00BE372E">
              <w:rPr>
                <w:sz w:val="20"/>
                <w:szCs w:val="20"/>
                <w:lang w:eastAsia="en-US"/>
              </w:rPr>
              <w:t>systemów informatycznych?</w:t>
            </w:r>
          </w:p>
        </w:tc>
        <w:tc>
          <w:tcPr>
            <w:tcW w:w="3822" w:type="dxa"/>
          </w:tcPr>
          <w:p w14:paraId="0184A1F3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5845A8B0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E372E" w:rsidRPr="00BE372E" w14:paraId="22011E0E" w14:textId="77777777" w:rsidTr="00BC1C93">
        <w:trPr>
          <w:trHeight w:val="2629"/>
        </w:trPr>
        <w:tc>
          <w:tcPr>
            <w:tcW w:w="437" w:type="dxa"/>
          </w:tcPr>
          <w:p w14:paraId="61E38689" w14:textId="77777777" w:rsidR="00BC1C93" w:rsidRPr="00BE372E" w:rsidRDefault="00BC1C93" w:rsidP="004C33DC">
            <w:pPr>
              <w:numPr>
                <w:ilvl w:val="0"/>
                <w:numId w:val="23"/>
              </w:numPr>
              <w:spacing w:after="160"/>
              <w:ind w:left="709" w:right="22" w:hanging="544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3538" w:type="dxa"/>
          </w:tcPr>
          <w:p w14:paraId="70AD1B4B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 xml:space="preserve">Jakie zasady regulują dostęp do stref </w:t>
            </w:r>
            <w:r w:rsidRPr="00BE372E">
              <w:rPr>
                <w:sz w:val="20"/>
                <w:szCs w:val="20"/>
              </w:rPr>
              <w:br/>
              <w:t>i pomieszczeń w których przetwarzane będą powierzone Podmiotowi dane przez Administratora?</w:t>
            </w:r>
          </w:p>
          <w:p w14:paraId="3BFD112B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Jakie techniczne rozwiązania są stosowane do kontroli ruchu osobowego i materiałowego (w zakresie zasobów zawierających ww. dane)?</w:t>
            </w:r>
          </w:p>
          <w:p w14:paraId="76888173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{Należy rozróżnić pomieszczenia zwykłe od specjalnych typu serwerownia oraz uwzględnić poszczególne fizyczne lokacje własne i w podmiotach świadczących usługi podpowierzenia}</w:t>
            </w:r>
          </w:p>
        </w:tc>
        <w:tc>
          <w:tcPr>
            <w:tcW w:w="3822" w:type="dxa"/>
          </w:tcPr>
          <w:p w14:paraId="6DDB0904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06F5E28E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E372E" w:rsidRPr="00BE372E" w14:paraId="74A39197" w14:textId="77777777" w:rsidTr="00BC1C93">
        <w:tc>
          <w:tcPr>
            <w:tcW w:w="437" w:type="dxa"/>
          </w:tcPr>
          <w:p w14:paraId="1FEAC8F8" w14:textId="77777777" w:rsidR="00BC1C93" w:rsidRPr="00BE372E" w:rsidRDefault="00BC1C93" w:rsidP="004C33DC">
            <w:pPr>
              <w:numPr>
                <w:ilvl w:val="0"/>
                <w:numId w:val="23"/>
              </w:numPr>
              <w:spacing w:after="160"/>
              <w:ind w:left="709" w:right="22" w:hanging="544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3538" w:type="dxa"/>
          </w:tcPr>
          <w:p w14:paraId="0D2C8952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W jaki sposób przesyłane są nośniki za</w:t>
            </w:r>
            <w:r w:rsidRPr="00BE372E">
              <w:rPr>
                <w:sz w:val="20"/>
                <w:szCs w:val="20"/>
              </w:rPr>
              <w:softHyphen/>
              <w:t>wierające dane osobowe?</w:t>
            </w:r>
            <w:r w:rsidRPr="00BE372E">
              <w:rPr>
                <w:sz w:val="20"/>
                <w:szCs w:val="20"/>
              </w:rPr>
              <w:tab/>
            </w:r>
            <w:r w:rsidRPr="00BE372E">
              <w:rPr>
                <w:sz w:val="20"/>
                <w:szCs w:val="20"/>
              </w:rPr>
              <w:br/>
              <w:t>{Dotyczy zarówno przesyłanych nośni</w:t>
            </w:r>
            <w:r w:rsidRPr="00BE372E">
              <w:rPr>
                <w:sz w:val="20"/>
                <w:szCs w:val="20"/>
              </w:rPr>
              <w:softHyphen/>
              <w:t>ków informatycznych jak też dokumen</w:t>
            </w:r>
            <w:r w:rsidRPr="00BE372E">
              <w:rPr>
                <w:sz w:val="20"/>
                <w:szCs w:val="20"/>
              </w:rPr>
              <w:softHyphen/>
              <w:t>tów w formie papierowej. Proszę o uwzględnienie -jeżeli zastosowano w działaniu- różnic między operatorem a operatorem wyznaczonym}</w:t>
            </w:r>
          </w:p>
        </w:tc>
        <w:tc>
          <w:tcPr>
            <w:tcW w:w="3822" w:type="dxa"/>
          </w:tcPr>
          <w:p w14:paraId="009CBD40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1814E50B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  <w:tr w:rsidR="00BC1C93" w:rsidRPr="00BE372E" w14:paraId="66087294" w14:textId="77777777" w:rsidTr="00BC1C93">
        <w:trPr>
          <w:trHeight w:val="988"/>
        </w:trPr>
        <w:tc>
          <w:tcPr>
            <w:tcW w:w="437" w:type="dxa"/>
          </w:tcPr>
          <w:p w14:paraId="421534D8" w14:textId="77777777" w:rsidR="00BC1C93" w:rsidRPr="00BE372E" w:rsidRDefault="00BC1C93" w:rsidP="004C33DC">
            <w:pPr>
              <w:numPr>
                <w:ilvl w:val="0"/>
                <w:numId w:val="23"/>
              </w:numPr>
              <w:spacing w:after="160"/>
              <w:ind w:left="709" w:right="22" w:hanging="544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3538" w:type="dxa"/>
          </w:tcPr>
          <w:p w14:paraId="429922C0" w14:textId="77777777" w:rsidR="00BC1C93" w:rsidRPr="00BE372E" w:rsidRDefault="00BC1C93" w:rsidP="004C33DC">
            <w:pPr>
              <w:rPr>
                <w:sz w:val="20"/>
                <w:szCs w:val="20"/>
              </w:rPr>
            </w:pPr>
            <w:r w:rsidRPr="00BE372E">
              <w:rPr>
                <w:sz w:val="20"/>
                <w:szCs w:val="20"/>
              </w:rPr>
              <w:t>Czy Podmiot przetwarza dane wielu Administratorów?</w:t>
            </w:r>
            <w:r w:rsidRPr="00BE372E">
              <w:rPr>
                <w:sz w:val="20"/>
                <w:szCs w:val="20"/>
              </w:rPr>
              <w:br/>
              <w:t xml:space="preserve">{Jeśli tak, to jakie mechanizmy zostały wdrożone by zabezpieczyć te procesy?} </w:t>
            </w:r>
          </w:p>
        </w:tc>
        <w:tc>
          <w:tcPr>
            <w:tcW w:w="3822" w:type="dxa"/>
          </w:tcPr>
          <w:p w14:paraId="07D70941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5F8AAC7F" w14:textId="77777777" w:rsidR="00BC1C93" w:rsidRPr="00BE372E" w:rsidRDefault="00BC1C93" w:rsidP="004C33DC">
            <w:pPr>
              <w:rPr>
                <w:sz w:val="20"/>
                <w:szCs w:val="20"/>
              </w:rPr>
            </w:pPr>
          </w:p>
        </w:tc>
      </w:tr>
    </w:tbl>
    <w:p w14:paraId="3AD565F0" w14:textId="77777777" w:rsidR="00BC1C93" w:rsidRPr="00BE372E" w:rsidRDefault="00BC1C93" w:rsidP="004C33DC"/>
    <w:p w14:paraId="16614566" w14:textId="77777777" w:rsidR="00BC1C93" w:rsidRPr="00BE372E" w:rsidRDefault="00BC1C93" w:rsidP="004C33DC"/>
    <w:p w14:paraId="2CB02715" w14:textId="77777777" w:rsidR="00BC1C93" w:rsidRPr="00BE372E" w:rsidRDefault="00BC1C93" w:rsidP="004C33DC"/>
    <w:p w14:paraId="7CD81FF9" w14:textId="77777777" w:rsidR="00BC1C93" w:rsidRPr="00BE372E" w:rsidRDefault="00BC1C93" w:rsidP="004C33DC"/>
    <w:p w14:paraId="0A4FA160" w14:textId="77777777" w:rsidR="00BC1C93" w:rsidRPr="00BE372E" w:rsidRDefault="00BC1C93" w:rsidP="004C33DC"/>
    <w:p w14:paraId="2BEE948D" w14:textId="77777777" w:rsidR="00BC1C93" w:rsidRPr="00BE372E" w:rsidRDefault="00BC1C93" w:rsidP="004C33DC">
      <w:pPr>
        <w:ind w:right="-142"/>
        <w:jc w:val="right"/>
      </w:pPr>
      <w:r w:rsidRPr="00BE372E">
        <w:t>……………………………………………………………………………………….…..</w:t>
      </w:r>
    </w:p>
    <w:p w14:paraId="08E7C18E" w14:textId="3A9995A4" w:rsidR="009A25AF" w:rsidRPr="00BE372E" w:rsidRDefault="00BC1C93" w:rsidP="004C33DC">
      <w:pPr>
        <w:spacing w:before="200" w:after="80"/>
        <w:ind w:left="2832" w:firstLine="708"/>
        <w:jc w:val="center"/>
      </w:pPr>
      <w:r w:rsidRPr="00BE372E">
        <w:t>podpis i pieczęć osoby reprezentującej Procesora</w:t>
      </w:r>
    </w:p>
    <w:sectPr w:rsidR="009A25AF" w:rsidRPr="00BE372E" w:rsidSect="00BC1C93">
      <w:pgSz w:w="11906" w:h="16838"/>
      <w:pgMar w:top="1418" w:right="1134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225DD" w14:textId="77777777" w:rsidR="00873B6B" w:rsidRDefault="00873B6B" w:rsidP="001C6B9B">
      <w:r>
        <w:separator/>
      </w:r>
    </w:p>
  </w:endnote>
  <w:endnote w:type="continuationSeparator" w:id="0">
    <w:p w14:paraId="3E74FE5C" w14:textId="77777777" w:rsidR="00873B6B" w:rsidRDefault="00873B6B" w:rsidP="001C6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A2315" w14:textId="77777777" w:rsidR="00873B6B" w:rsidRDefault="00873B6B" w:rsidP="001C6B9B">
      <w:r>
        <w:separator/>
      </w:r>
    </w:p>
  </w:footnote>
  <w:footnote w:type="continuationSeparator" w:id="0">
    <w:p w14:paraId="72525802" w14:textId="77777777" w:rsidR="00873B6B" w:rsidRDefault="00873B6B" w:rsidP="001C6B9B">
      <w:r>
        <w:continuationSeparator/>
      </w:r>
    </w:p>
  </w:footnote>
  <w:footnote w:id="1">
    <w:p w14:paraId="0D7C4ECB" w14:textId="77777777" w:rsidR="00BC1C93" w:rsidRPr="004C33DC" w:rsidRDefault="00BC1C93" w:rsidP="00BC1C93">
      <w:pPr>
        <w:pStyle w:val="Tekstprzypisudolnego"/>
        <w:rPr>
          <w:sz w:val="16"/>
          <w:szCs w:val="16"/>
        </w:rPr>
      </w:pPr>
      <w:r w:rsidRPr="004C33DC">
        <w:rPr>
          <w:rStyle w:val="Odwoanieprzypisudolnego"/>
          <w:sz w:val="16"/>
          <w:szCs w:val="16"/>
        </w:rPr>
        <w:footnoteRef/>
      </w:r>
      <w:r w:rsidRPr="004C33DC">
        <w:rPr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</w:footnote>
  <w:footnote w:id="2">
    <w:p w14:paraId="74D31680" w14:textId="77777777" w:rsidR="004D14FE" w:rsidRPr="004C33DC" w:rsidRDefault="004D14FE" w:rsidP="004D14FE">
      <w:pPr>
        <w:pStyle w:val="Tekstprzypisudolnego"/>
        <w:rPr>
          <w:sz w:val="16"/>
          <w:szCs w:val="16"/>
        </w:rPr>
      </w:pPr>
      <w:r w:rsidRPr="004C33DC">
        <w:rPr>
          <w:rStyle w:val="Odwoanieprzypisudolnego"/>
          <w:sz w:val="16"/>
          <w:szCs w:val="16"/>
        </w:rPr>
        <w:footnoteRef/>
      </w:r>
      <w:r w:rsidRPr="004C33DC">
        <w:rPr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</w:footnote>
  <w:footnote w:id="3">
    <w:p w14:paraId="6D208DED" w14:textId="77777777" w:rsidR="00BC1C93" w:rsidRPr="004C33DC" w:rsidRDefault="00BC1C93" w:rsidP="00BC1C93">
      <w:pPr>
        <w:pStyle w:val="Tekstprzypisudolnego"/>
        <w:rPr>
          <w:sz w:val="16"/>
          <w:szCs w:val="16"/>
        </w:rPr>
      </w:pPr>
      <w:r w:rsidRPr="004C33DC">
        <w:rPr>
          <w:rStyle w:val="Odwoanieprzypisudolnego"/>
          <w:sz w:val="16"/>
          <w:szCs w:val="16"/>
        </w:rPr>
        <w:footnoteRef/>
      </w:r>
      <w:r w:rsidRPr="004C33DC">
        <w:rPr>
          <w:sz w:val="16"/>
          <w:szCs w:val="16"/>
        </w:rPr>
        <w:t xml:space="preserve"> W wymaganych przypadkach w formie załącznika do niniejszej ankiety.</w:t>
      </w:r>
    </w:p>
  </w:footnote>
  <w:footnote w:id="4">
    <w:p w14:paraId="14F1A819" w14:textId="77777777" w:rsidR="00BC1C93" w:rsidRPr="004C33DC" w:rsidRDefault="00BC1C93" w:rsidP="00BC1C93">
      <w:pPr>
        <w:pStyle w:val="Tekstprzypisudolnego"/>
        <w:rPr>
          <w:sz w:val="16"/>
          <w:szCs w:val="16"/>
        </w:rPr>
      </w:pPr>
      <w:r w:rsidRPr="004C33DC">
        <w:rPr>
          <w:rStyle w:val="Odwoanieprzypisudolnego"/>
          <w:sz w:val="16"/>
          <w:szCs w:val="16"/>
        </w:rPr>
        <w:footnoteRef/>
      </w:r>
      <w:r w:rsidRPr="004C33DC">
        <w:rPr>
          <w:sz w:val="16"/>
          <w:szCs w:val="16"/>
        </w:rPr>
        <w:t xml:space="preserve"> Inspektor Ochrony Danych – vide art. 37-29 RODO. Poprawne zgłoszenie – vide: Rozdział 2 ustawy z 10 maja 2018 o ochronie danych osobowych.</w:t>
      </w:r>
    </w:p>
  </w:footnote>
  <w:footnote w:id="5">
    <w:p w14:paraId="15CA893F" w14:textId="77777777" w:rsidR="00BC1C93" w:rsidRPr="008F7870" w:rsidRDefault="00BC1C93" w:rsidP="00BC1C93">
      <w:pPr>
        <w:pStyle w:val="Tekstprzypisudolnego"/>
        <w:rPr>
          <w:rFonts w:ascii="Calibri" w:hAnsi="Calibri" w:cs="Calibri"/>
          <w:sz w:val="16"/>
          <w:szCs w:val="16"/>
        </w:rPr>
      </w:pPr>
      <w:r w:rsidRPr="004C33DC">
        <w:rPr>
          <w:rStyle w:val="Odwoanieprzypisudolnego"/>
          <w:sz w:val="16"/>
          <w:szCs w:val="16"/>
        </w:rPr>
        <w:footnoteRef/>
      </w:r>
      <w:r w:rsidRPr="004C33DC">
        <w:rPr>
          <w:sz w:val="16"/>
          <w:szCs w:val="16"/>
        </w:rPr>
        <w:t xml:space="preserve"> Vide art. 4 pkt 21 RODO.</w:t>
      </w:r>
    </w:p>
  </w:footnote>
  <w:footnote w:id="6">
    <w:p w14:paraId="15FFF847" w14:textId="77777777" w:rsidR="00BC1C93" w:rsidRPr="004C33DC" w:rsidRDefault="00BC1C93" w:rsidP="00BC1C93">
      <w:pPr>
        <w:pStyle w:val="Tekstprzypisudolnego"/>
        <w:rPr>
          <w:sz w:val="14"/>
          <w:szCs w:val="14"/>
        </w:rPr>
      </w:pPr>
      <w:r w:rsidRPr="004C33DC">
        <w:rPr>
          <w:rStyle w:val="Odwoanieprzypisudolnego"/>
          <w:sz w:val="16"/>
          <w:szCs w:val="16"/>
        </w:rPr>
        <w:footnoteRef/>
      </w:r>
      <w:r w:rsidRPr="004C33DC">
        <w:rPr>
          <w:sz w:val="16"/>
          <w:szCs w:val="16"/>
        </w:rPr>
        <w:t xml:space="preserve"> Wymagany krótki komentarz, jeżeli wdrożone rozwiązanie nie jest kompletne.</w:t>
      </w:r>
    </w:p>
  </w:footnote>
  <w:footnote w:id="7">
    <w:p w14:paraId="17E46CB9" w14:textId="77777777" w:rsidR="00BC1C93" w:rsidRPr="004C33DC" w:rsidRDefault="00BC1C93" w:rsidP="00BC1C93">
      <w:pPr>
        <w:pStyle w:val="Tekstprzypisudolnego"/>
        <w:rPr>
          <w:sz w:val="16"/>
          <w:szCs w:val="16"/>
        </w:rPr>
      </w:pPr>
      <w:r w:rsidRPr="004C33DC">
        <w:rPr>
          <w:rStyle w:val="Odwoanieprzypisudolnego"/>
          <w:sz w:val="16"/>
          <w:szCs w:val="16"/>
        </w:rPr>
        <w:footnoteRef/>
      </w:r>
      <w:r w:rsidRPr="004C33DC">
        <w:rPr>
          <w:sz w:val="16"/>
          <w:szCs w:val="16"/>
        </w:rPr>
        <w:t xml:space="preserve"> Wymagany krótki komentarz, jeżeli wdrożone rozwiązanie nie jest kompletne.</w:t>
      </w:r>
    </w:p>
  </w:footnote>
  <w:footnote w:id="8">
    <w:p w14:paraId="312BC023" w14:textId="77777777" w:rsidR="00BC1C93" w:rsidRPr="008F7870" w:rsidRDefault="00BC1C93" w:rsidP="00BC1C93">
      <w:pPr>
        <w:pStyle w:val="Tekstprzypisudolnego"/>
        <w:rPr>
          <w:rFonts w:ascii="Calibri" w:hAnsi="Calibri" w:cs="Calibri"/>
          <w:sz w:val="16"/>
          <w:szCs w:val="16"/>
        </w:rPr>
      </w:pPr>
      <w:r w:rsidRPr="004C33DC">
        <w:rPr>
          <w:rStyle w:val="Odwoanieprzypisudolnego"/>
          <w:sz w:val="16"/>
          <w:szCs w:val="16"/>
        </w:rPr>
        <w:footnoteRef/>
      </w:r>
      <w:r w:rsidRPr="004C33DC">
        <w:rPr>
          <w:sz w:val="16"/>
          <w:szCs w:val="16"/>
        </w:rPr>
        <w:t xml:space="preserve"> Chodzi o retencję danych.</w:t>
      </w:r>
    </w:p>
  </w:footnote>
  <w:footnote w:id="9">
    <w:p w14:paraId="7676CAC4" w14:textId="77777777" w:rsidR="00BC1C93" w:rsidRPr="004C33DC" w:rsidRDefault="00BC1C93" w:rsidP="00BC1C93">
      <w:pPr>
        <w:pStyle w:val="Tekstprzypisudolnego"/>
        <w:rPr>
          <w:sz w:val="14"/>
          <w:szCs w:val="14"/>
        </w:rPr>
      </w:pPr>
      <w:r w:rsidRPr="004C33DC">
        <w:rPr>
          <w:rStyle w:val="Odwoanieprzypisudolnego"/>
          <w:sz w:val="16"/>
          <w:szCs w:val="16"/>
        </w:rPr>
        <w:footnoteRef/>
      </w:r>
      <w:r w:rsidRPr="004C33DC">
        <w:rPr>
          <w:sz w:val="16"/>
          <w:szCs w:val="16"/>
        </w:rPr>
        <w:t xml:space="preserve"> W tym np. sposobu uzgadniania metod szyfrowania i przekazania haseł.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4514B"/>
    <w:multiLevelType w:val="hybridMultilevel"/>
    <w:tmpl w:val="112058B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B477A7"/>
    <w:multiLevelType w:val="hybridMultilevel"/>
    <w:tmpl w:val="3C4CA7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4D5D1B"/>
    <w:multiLevelType w:val="hybridMultilevel"/>
    <w:tmpl w:val="4358EAF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96B42EE"/>
    <w:multiLevelType w:val="hybridMultilevel"/>
    <w:tmpl w:val="EA9E4A9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211D1B21"/>
    <w:multiLevelType w:val="hybridMultilevel"/>
    <w:tmpl w:val="CA22F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D04A64"/>
    <w:multiLevelType w:val="hybridMultilevel"/>
    <w:tmpl w:val="EE14FF30"/>
    <w:lvl w:ilvl="0" w:tplc="994EB0F6">
      <w:start w:val="1"/>
      <w:numFmt w:val="decimal"/>
      <w:lvlText w:val="%1."/>
      <w:lvlJc w:val="righ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740DB"/>
    <w:multiLevelType w:val="hybridMultilevel"/>
    <w:tmpl w:val="E1482DD8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9B331D"/>
    <w:multiLevelType w:val="hybridMultilevel"/>
    <w:tmpl w:val="19B80960"/>
    <w:lvl w:ilvl="0" w:tplc="5D5AE35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75D23"/>
    <w:multiLevelType w:val="hybridMultilevel"/>
    <w:tmpl w:val="89923996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5A32799"/>
    <w:multiLevelType w:val="hybridMultilevel"/>
    <w:tmpl w:val="0C4634E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61945BF"/>
    <w:multiLevelType w:val="hybridMultilevel"/>
    <w:tmpl w:val="DB42F9EE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2A5E0CD2"/>
    <w:multiLevelType w:val="hybridMultilevel"/>
    <w:tmpl w:val="E7F89608"/>
    <w:lvl w:ilvl="0" w:tplc="44ACC94E">
      <w:start w:val="1"/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3FBEA888">
      <w:numFmt w:val="decimal"/>
      <w:lvlText w:val=""/>
      <w:lvlJc w:val="left"/>
    </w:lvl>
    <w:lvl w:ilvl="2" w:tplc="1D92ECA6">
      <w:numFmt w:val="decimal"/>
      <w:lvlText w:val=""/>
      <w:lvlJc w:val="left"/>
    </w:lvl>
    <w:lvl w:ilvl="3" w:tplc="57388824">
      <w:numFmt w:val="decimal"/>
      <w:lvlText w:val=""/>
      <w:lvlJc w:val="left"/>
    </w:lvl>
    <w:lvl w:ilvl="4" w:tplc="56381874">
      <w:numFmt w:val="decimal"/>
      <w:lvlText w:val=""/>
      <w:lvlJc w:val="left"/>
    </w:lvl>
    <w:lvl w:ilvl="5" w:tplc="98A220B8">
      <w:numFmt w:val="decimal"/>
      <w:lvlText w:val=""/>
      <w:lvlJc w:val="left"/>
    </w:lvl>
    <w:lvl w:ilvl="6" w:tplc="7B6EB2F6">
      <w:numFmt w:val="decimal"/>
      <w:lvlText w:val=""/>
      <w:lvlJc w:val="left"/>
    </w:lvl>
    <w:lvl w:ilvl="7" w:tplc="05A01E70">
      <w:numFmt w:val="decimal"/>
      <w:lvlText w:val=""/>
      <w:lvlJc w:val="left"/>
    </w:lvl>
    <w:lvl w:ilvl="8" w:tplc="FAE0028A">
      <w:numFmt w:val="decimal"/>
      <w:lvlText w:val=""/>
      <w:lvlJc w:val="left"/>
    </w:lvl>
  </w:abstractNum>
  <w:abstractNum w:abstractNumId="12" w15:restartNumberingAfterBreak="0">
    <w:nsid w:val="2DBB0D02"/>
    <w:multiLevelType w:val="hybridMultilevel"/>
    <w:tmpl w:val="CBE810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C14DD1"/>
    <w:multiLevelType w:val="hybridMultilevel"/>
    <w:tmpl w:val="18E46C78"/>
    <w:lvl w:ilvl="0" w:tplc="D7B0007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DE1C67AE">
      <w:start w:val="1"/>
      <w:numFmt w:val="decimal"/>
      <w:lvlText w:val="%2)"/>
      <w:lvlJc w:val="left"/>
      <w:pPr>
        <w:ind w:left="1200" w:hanging="360"/>
      </w:pPr>
      <w:rPr>
        <w:rFonts w:ascii="Times New Roman" w:eastAsia="Times New Roman" w:hAnsi="Times New Roman" w:cs="Times New Roman"/>
        <w:sz w:val="22"/>
        <w:szCs w:val="22"/>
      </w:rPr>
    </w:lvl>
    <w:lvl w:ilvl="2" w:tplc="098A5638">
      <w:numFmt w:val="decimal"/>
      <w:lvlText w:val=""/>
      <w:lvlJc w:val="left"/>
    </w:lvl>
    <w:lvl w:ilvl="3" w:tplc="22B4B2A2">
      <w:numFmt w:val="decimal"/>
      <w:lvlText w:val=""/>
      <w:lvlJc w:val="left"/>
    </w:lvl>
    <w:lvl w:ilvl="4" w:tplc="7B7A8CF0">
      <w:numFmt w:val="decimal"/>
      <w:lvlText w:val=""/>
      <w:lvlJc w:val="left"/>
    </w:lvl>
    <w:lvl w:ilvl="5" w:tplc="3CC0061A">
      <w:numFmt w:val="decimal"/>
      <w:lvlText w:val=""/>
      <w:lvlJc w:val="left"/>
    </w:lvl>
    <w:lvl w:ilvl="6" w:tplc="7624C632">
      <w:numFmt w:val="decimal"/>
      <w:lvlText w:val=""/>
      <w:lvlJc w:val="left"/>
    </w:lvl>
    <w:lvl w:ilvl="7" w:tplc="FA6822D6">
      <w:numFmt w:val="decimal"/>
      <w:lvlText w:val=""/>
      <w:lvlJc w:val="left"/>
    </w:lvl>
    <w:lvl w:ilvl="8" w:tplc="CD66632C">
      <w:numFmt w:val="decimal"/>
      <w:lvlText w:val=""/>
      <w:lvlJc w:val="left"/>
    </w:lvl>
  </w:abstractNum>
  <w:abstractNum w:abstractNumId="14" w15:restartNumberingAfterBreak="0">
    <w:nsid w:val="30BD7A7E"/>
    <w:multiLevelType w:val="hybridMultilevel"/>
    <w:tmpl w:val="F8988CE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37242F67"/>
    <w:multiLevelType w:val="hybridMultilevel"/>
    <w:tmpl w:val="58C60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6F57BA"/>
    <w:multiLevelType w:val="hybridMultilevel"/>
    <w:tmpl w:val="0B728E00"/>
    <w:lvl w:ilvl="0" w:tplc="2D883F0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0A0FA0"/>
    <w:multiLevelType w:val="hybridMultilevel"/>
    <w:tmpl w:val="56649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292405"/>
    <w:multiLevelType w:val="hybridMultilevel"/>
    <w:tmpl w:val="2F1CA088"/>
    <w:lvl w:ilvl="0" w:tplc="6D9C5A2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E933E3"/>
    <w:multiLevelType w:val="hybridMultilevel"/>
    <w:tmpl w:val="8A1CFE5E"/>
    <w:lvl w:ilvl="0" w:tplc="A198CEF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BD1135"/>
    <w:multiLevelType w:val="hybridMultilevel"/>
    <w:tmpl w:val="47501FD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DD95A3B"/>
    <w:multiLevelType w:val="hybridMultilevel"/>
    <w:tmpl w:val="ABA67DF8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6FCC22C9"/>
    <w:multiLevelType w:val="hybridMultilevel"/>
    <w:tmpl w:val="0B9A6DE0"/>
    <w:lvl w:ilvl="0" w:tplc="C618434E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7D77A3"/>
    <w:multiLevelType w:val="hybridMultilevel"/>
    <w:tmpl w:val="3766C4C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C728A6"/>
    <w:multiLevelType w:val="hybridMultilevel"/>
    <w:tmpl w:val="2C5658EA"/>
    <w:lvl w:ilvl="0" w:tplc="7CD8D776">
      <w:start w:val="1"/>
      <w:numFmt w:val="bullet"/>
      <w:lvlText w:val="●"/>
      <w:lvlJc w:val="left"/>
      <w:pPr>
        <w:ind w:left="720" w:hanging="360"/>
      </w:pPr>
    </w:lvl>
    <w:lvl w:ilvl="1" w:tplc="64B27A2E">
      <w:start w:val="1"/>
      <w:numFmt w:val="bullet"/>
      <w:lvlText w:val="○"/>
      <w:lvlJc w:val="left"/>
      <w:pPr>
        <w:ind w:left="1440" w:hanging="360"/>
      </w:pPr>
    </w:lvl>
    <w:lvl w:ilvl="2" w:tplc="D3867354">
      <w:start w:val="1"/>
      <w:numFmt w:val="bullet"/>
      <w:lvlText w:val="■"/>
      <w:lvlJc w:val="left"/>
      <w:pPr>
        <w:ind w:left="2160" w:hanging="360"/>
      </w:pPr>
    </w:lvl>
    <w:lvl w:ilvl="3" w:tplc="C67C407C">
      <w:start w:val="1"/>
      <w:numFmt w:val="bullet"/>
      <w:lvlText w:val="●"/>
      <w:lvlJc w:val="left"/>
      <w:pPr>
        <w:ind w:left="2880" w:hanging="360"/>
      </w:pPr>
    </w:lvl>
    <w:lvl w:ilvl="4" w:tplc="56EE6A9A">
      <w:start w:val="1"/>
      <w:numFmt w:val="bullet"/>
      <w:lvlText w:val="○"/>
      <w:lvlJc w:val="left"/>
      <w:pPr>
        <w:ind w:left="3600" w:hanging="360"/>
      </w:pPr>
    </w:lvl>
    <w:lvl w:ilvl="5" w:tplc="0F00BBD6">
      <w:start w:val="1"/>
      <w:numFmt w:val="bullet"/>
      <w:lvlText w:val="■"/>
      <w:lvlJc w:val="left"/>
      <w:pPr>
        <w:ind w:left="4320" w:hanging="360"/>
      </w:pPr>
    </w:lvl>
    <w:lvl w:ilvl="6" w:tplc="99889C34">
      <w:start w:val="1"/>
      <w:numFmt w:val="bullet"/>
      <w:lvlText w:val="●"/>
      <w:lvlJc w:val="left"/>
      <w:pPr>
        <w:ind w:left="5040" w:hanging="360"/>
      </w:pPr>
    </w:lvl>
    <w:lvl w:ilvl="7" w:tplc="F60CB9C8">
      <w:start w:val="1"/>
      <w:numFmt w:val="bullet"/>
      <w:lvlText w:val="●"/>
      <w:lvlJc w:val="left"/>
      <w:pPr>
        <w:ind w:left="5760" w:hanging="360"/>
      </w:pPr>
    </w:lvl>
    <w:lvl w:ilvl="8" w:tplc="BF863398">
      <w:start w:val="1"/>
      <w:numFmt w:val="bullet"/>
      <w:lvlText w:val="●"/>
      <w:lvlJc w:val="left"/>
      <w:pPr>
        <w:ind w:left="6480" w:hanging="360"/>
      </w:pPr>
    </w:lvl>
  </w:abstractNum>
  <w:abstractNum w:abstractNumId="25" w15:restartNumberingAfterBreak="0">
    <w:nsid w:val="7A364832"/>
    <w:multiLevelType w:val="hybridMultilevel"/>
    <w:tmpl w:val="3C54BA86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612516342">
    <w:abstractNumId w:val="24"/>
    <w:lvlOverride w:ilvl="0">
      <w:startOverride w:val="1"/>
    </w:lvlOverride>
  </w:num>
  <w:num w:numId="2" w16cid:durableId="670333227">
    <w:abstractNumId w:val="12"/>
  </w:num>
  <w:num w:numId="3" w16cid:durableId="1293899422">
    <w:abstractNumId w:val="10"/>
  </w:num>
  <w:num w:numId="4" w16cid:durableId="1275291297">
    <w:abstractNumId w:val="25"/>
  </w:num>
  <w:num w:numId="5" w16cid:durableId="967666809">
    <w:abstractNumId w:val="9"/>
  </w:num>
  <w:num w:numId="6" w16cid:durableId="278220205">
    <w:abstractNumId w:val="3"/>
  </w:num>
  <w:num w:numId="7" w16cid:durableId="1031223652">
    <w:abstractNumId w:val="23"/>
  </w:num>
  <w:num w:numId="8" w16cid:durableId="1516457660">
    <w:abstractNumId w:val="15"/>
  </w:num>
  <w:num w:numId="9" w16cid:durableId="2058317813">
    <w:abstractNumId w:val="19"/>
  </w:num>
  <w:num w:numId="10" w16cid:durableId="1616061087">
    <w:abstractNumId w:val="6"/>
  </w:num>
  <w:num w:numId="11" w16cid:durableId="1988322244">
    <w:abstractNumId w:val="2"/>
  </w:num>
  <w:num w:numId="12" w16cid:durableId="1121993057">
    <w:abstractNumId w:val="22"/>
  </w:num>
  <w:num w:numId="13" w16cid:durableId="1497456988">
    <w:abstractNumId w:val="17"/>
  </w:num>
  <w:num w:numId="14" w16cid:durableId="229656625">
    <w:abstractNumId w:val="18"/>
  </w:num>
  <w:num w:numId="15" w16cid:durableId="192234070">
    <w:abstractNumId w:val="14"/>
  </w:num>
  <w:num w:numId="16" w16cid:durableId="1801224081">
    <w:abstractNumId w:val="8"/>
  </w:num>
  <w:num w:numId="17" w16cid:durableId="766392549">
    <w:abstractNumId w:val="21"/>
  </w:num>
  <w:num w:numId="18" w16cid:durableId="926959843">
    <w:abstractNumId w:val="7"/>
  </w:num>
  <w:num w:numId="19" w16cid:durableId="1800875164">
    <w:abstractNumId w:val="0"/>
  </w:num>
  <w:num w:numId="20" w16cid:durableId="633565998">
    <w:abstractNumId w:val="20"/>
  </w:num>
  <w:num w:numId="21" w16cid:durableId="2119905750">
    <w:abstractNumId w:val="1"/>
  </w:num>
  <w:num w:numId="22" w16cid:durableId="179390272">
    <w:abstractNumId w:val="4"/>
  </w:num>
  <w:num w:numId="23" w16cid:durableId="618612407">
    <w:abstractNumId w:val="5"/>
  </w:num>
  <w:num w:numId="24" w16cid:durableId="64247091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5AF"/>
    <w:rsid w:val="0001627E"/>
    <w:rsid w:val="000236CB"/>
    <w:rsid w:val="00154F6B"/>
    <w:rsid w:val="00185F3E"/>
    <w:rsid w:val="001B5514"/>
    <w:rsid w:val="001C6B9B"/>
    <w:rsid w:val="00282EF6"/>
    <w:rsid w:val="0029434C"/>
    <w:rsid w:val="002A7FB5"/>
    <w:rsid w:val="002D0D3C"/>
    <w:rsid w:val="003D7B1B"/>
    <w:rsid w:val="003F29E9"/>
    <w:rsid w:val="004116B9"/>
    <w:rsid w:val="00434E22"/>
    <w:rsid w:val="00450D95"/>
    <w:rsid w:val="00481A5F"/>
    <w:rsid w:val="004B43D4"/>
    <w:rsid w:val="004C33DC"/>
    <w:rsid w:val="004C3697"/>
    <w:rsid w:val="004D14FE"/>
    <w:rsid w:val="00536553"/>
    <w:rsid w:val="00595071"/>
    <w:rsid w:val="00777574"/>
    <w:rsid w:val="007962BD"/>
    <w:rsid w:val="00873B6B"/>
    <w:rsid w:val="008914E0"/>
    <w:rsid w:val="008B25C6"/>
    <w:rsid w:val="009A25AF"/>
    <w:rsid w:val="00A91851"/>
    <w:rsid w:val="00AD7CC4"/>
    <w:rsid w:val="00B3251A"/>
    <w:rsid w:val="00B86DDE"/>
    <w:rsid w:val="00B96EBD"/>
    <w:rsid w:val="00BC1C93"/>
    <w:rsid w:val="00BE372E"/>
    <w:rsid w:val="00D95A54"/>
    <w:rsid w:val="00DE5A19"/>
    <w:rsid w:val="00F5385D"/>
    <w:rsid w:val="00F86D4E"/>
    <w:rsid w:val="00FB12BC"/>
    <w:rsid w:val="00FC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D8E9A"/>
  <w15:docId w15:val="{4429871D-F148-45F2-AD78-B552CA504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unhideWhenUsed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14E0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A91851"/>
  </w:style>
  <w:style w:type="character" w:styleId="Odwoaniedokomentarza">
    <w:name w:val="annotation reference"/>
    <w:basedOn w:val="Domylnaczcionkaakapitu"/>
    <w:uiPriority w:val="99"/>
    <w:semiHidden/>
    <w:unhideWhenUsed/>
    <w:rsid w:val="002A7F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A7FB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A7FB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7F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7FB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krakow.pl/?bip_id=41&amp;mmi=1429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573C1-FC96-4FD8-96DE-FCC5FA578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12</Pages>
  <Words>3933</Words>
  <Characters>23603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Piotr Nowakowski</cp:lastModifiedBy>
  <cp:revision>5</cp:revision>
  <dcterms:created xsi:type="dcterms:W3CDTF">2026-05-12T12:31:00Z</dcterms:created>
  <dcterms:modified xsi:type="dcterms:W3CDTF">2026-05-13T08:35:00Z</dcterms:modified>
</cp:coreProperties>
</file>