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8533B" w14:textId="77777777" w:rsidR="006450C4" w:rsidRDefault="006450C4" w:rsidP="006450C4">
      <w:pPr>
        <w:jc w:val="both"/>
        <w:rPr>
          <w:rFonts w:ascii="Arial" w:hAnsi="Arial" w:cs="Arial"/>
          <w:b/>
          <w:sz w:val="22"/>
          <w:szCs w:val="22"/>
        </w:rPr>
      </w:pPr>
    </w:p>
    <w:p w14:paraId="628292C7" w14:textId="25DA3A3A" w:rsidR="006450C4" w:rsidRDefault="006450C4" w:rsidP="008C0DB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Opis przedmiotu zamówienia</w:t>
      </w:r>
      <w:bookmarkStart w:id="0" w:name="_GoBack"/>
      <w:bookmarkEnd w:id="0"/>
    </w:p>
    <w:p w14:paraId="3A4CBC8E" w14:textId="35B991AD" w:rsidR="00350BEB" w:rsidRPr="008C0DB8" w:rsidRDefault="008C0DB8" w:rsidP="008C0DB8">
      <w:pPr>
        <w:jc w:val="both"/>
        <w:rPr>
          <w:rFonts w:ascii="Arial" w:hAnsi="Arial" w:cs="Arial"/>
          <w:b/>
        </w:rPr>
      </w:pPr>
      <w:r w:rsidRPr="008C0DB8">
        <w:rPr>
          <w:rFonts w:ascii="Arial" w:hAnsi="Arial" w:cs="Arial"/>
          <w:b/>
        </w:rPr>
        <w:t>Część 3 - Sprzedaż, dostawa, montaż, uruchomienie wraz instruktażem pracowników w zakresie wyposażenia sal: podstawowe umiejętności resuscytacyjne, zaawansowane czynności resuscytacyjne</w:t>
      </w:r>
    </w:p>
    <w:p w14:paraId="2B167796" w14:textId="77777777" w:rsidR="008C0DB8" w:rsidRPr="00583D46" w:rsidRDefault="008C0DB8" w:rsidP="008C0DB8"/>
    <w:tbl>
      <w:tblPr>
        <w:tblW w:w="921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8648"/>
      </w:tblGrid>
      <w:tr w:rsidR="006450C4" w:rsidRPr="00AC1EBD" w14:paraId="0F0F1BD2" w14:textId="77777777" w:rsidTr="006450C4">
        <w:trPr>
          <w:trHeight w:val="20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DC6EC" w14:textId="77777777" w:rsidR="006450C4" w:rsidRPr="00AC1EBD" w:rsidRDefault="006450C4" w:rsidP="00A3442F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ind w:left="321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1EBD">
              <w:rPr>
                <w:rFonts w:ascii="Arial" w:hAnsi="Arial" w:cs="Arial"/>
                <w:b/>
                <w:sz w:val="20"/>
                <w:szCs w:val="20"/>
              </w:rPr>
              <w:t>Fantom BLS dorosłego z możliwością kontroli jakości resuscytacji – 3 szt.</w:t>
            </w:r>
          </w:p>
        </w:tc>
      </w:tr>
      <w:tr w:rsidR="006450C4" w:rsidRPr="00AC1EBD" w14:paraId="01D787B1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F48A4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2B064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6450C4" w:rsidRPr="00AC1EBD" w14:paraId="56E42871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D34E4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2F363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6450C4" w:rsidRPr="00AC1EBD" w14:paraId="73195F5A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06B31" w14:textId="77777777" w:rsidR="006450C4" w:rsidRPr="00AC1EBD" w:rsidRDefault="006450C4" w:rsidP="00A3442F">
            <w:pPr>
              <w:widowControl w:val="0"/>
              <w:numPr>
                <w:ilvl w:val="0"/>
                <w:numId w:val="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CFF1B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6450C4" w:rsidRPr="00AC1EBD" w14:paraId="4EF2DF13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C043F" w14:textId="77777777" w:rsidR="006450C4" w:rsidRPr="00AC1EBD" w:rsidRDefault="006450C4" w:rsidP="00A3442F">
            <w:pPr>
              <w:widowControl w:val="0"/>
              <w:numPr>
                <w:ilvl w:val="0"/>
                <w:numId w:val="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BA4CD" w14:textId="1AF71951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Rok produkcji- nie wcześniej niż 2025 r</w:t>
            </w:r>
          </w:p>
        </w:tc>
      </w:tr>
      <w:tr w:rsidR="006450C4" w:rsidRPr="00AC1EBD" w14:paraId="4FE628E3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AF2E6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52E34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6450C4" w:rsidRPr="00AC1EBD" w14:paraId="4F643A79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B5E36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1A1DF9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osoby dorosłej, pełna postać do ćwiczenia podstawowych czynności resuscytacyjnych odwzorowujący cechy ciała ludzkiego takie jak wygląd i rozmiar fizjologiczny.</w:t>
            </w:r>
          </w:p>
        </w:tc>
      </w:tr>
      <w:tr w:rsidR="006450C4" w:rsidRPr="00AC1EBD" w14:paraId="03E6F94E" w14:textId="77777777" w:rsidTr="006450C4">
        <w:trPr>
          <w:cantSplit/>
          <w:trHeight w:val="1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40315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70F47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Budowie fantomu ze zaznaczonymi punktami anatomicznymi:</w:t>
            </w:r>
          </w:p>
          <w:p w14:paraId="6931D7AE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sutki,</w:t>
            </w:r>
          </w:p>
          <w:p w14:paraId="382C1397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obojczyki,</w:t>
            </w:r>
          </w:p>
          <w:p w14:paraId="0DF8587B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mostek,</w:t>
            </w:r>
          </w:p>
          <w:p w14:paraId="0B672B3F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żebra,</w:t>
            </w:r>
          </w:p>
          <w:p w14:paraId="0FF2CB15" w14:textId="77777777" w:rsidR="006450C4" w:rsidRPr="00AC1EBD" w:rsidRDefault="006450C4" w:rsidP="00053F65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 umożliwiającymi lokalizację prawidłowego miejsca uciskania klatki piersiowej.</w:t>
            </w:r>
          </w:p>
        </w:tc>
      </w:tr>
      <w:tr w:rsidR="006450C4" w:rsidRPr="00AC1EBD" w14:paraId="46438F17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6DFA1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EE0977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Bezprzyrządowe udrożnienie dróg oddechowych poprzez odchylenie głowy i wyluksowanie żuchwy;</w:t>
            </w:r>
          </w:p>
        </w:tc>
      </w:tr>
      <w:tr w:rsidR="006450C4" w:rsidRPr="00AC1EBD" w14:paraId="49736180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5360E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87829E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wentylacji metodami usta-usta, usta-nos, za pomocą maski wentylacyjnej, worka samorozprężalnego.</w:t>
            </w:r>
          </w:p>
        </w:tc>
      </w:tr>
      <w:tr w:rsidR="006450C4" w:rsidRPr="00AC1EBD" w14:paraId="63B02DD4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04BB5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154148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Unoszącą się klatkę piersiową podczas wentylacji i realistyczny opór klatki piersiowej podczas jej uciskania. Możliwość regulacji twardości klatki piersiowej.</w:t>
            </w:r>
          </w:p>
        </w:tc>
      </w:tr>
      <w:tr w:rsidR="006450C4" w:rsidRPr="00AC1EBD" w14:paraId="730BBF64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B1586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D5AB05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Symulowane tętno na tętnicy szyjnej.</w:t>
            </w:r>
          </w:p>
        </w:tc>
      </w:tr>
      <w:tr w:rsidR="006450C4" w:rsidRPr="00AC1EBD" w14:paraId="19E9305E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A5E2F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BBF87C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prawidłowe miejsce uciskania klatki piersiowej.</w:t>
            </w:r>
          </w:p>
        </w:tc>
      </w:tr>
      <w:tr w:rsidR="006450C4" w:rsidRPr="00AC1EBD" w14:paraId="309F5999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148E9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6E66A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prawidłową głębokość uciskania klatki piersiowej.</w:t>
            </w:r>
          </w:p>
        </w:tc>
      </w:tr>
      <w:tr w:rsidR="006450C4" w:rsidRPr="00AC1EBD" w14:paraId="4E6EB28C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D1F0B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DCC860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prawidłową objętość wdmuchiwanego powietrza podczas wentylacji.</w:t>
            </w:r>
          </w:p>
        </w:tc>
      </w:tr>
      <w:tr w:rsidR="006450C4" w:rsidRPr="00AC1EBD" w14:paraId="13AAB721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474D0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C1FBC6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współpracy z treningowym defibrylatorem AED </w:t>
            </w:r>
          </w:p>
        </w:tc>
      </w:tr>
      <w:tr w:rsidR="006450C4" w:rsidRPr="00AC1EBD" w14:paraId="79E60B65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03512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40C357" w14:textId="77777777" w:rsidR="006450C4" w:rsidRPr="00AC1EBD" w:rsidRDefault="006450C4" w:rsidP="00053F65">
            <w:pPr>
              <w:suppressAutoHyphens w:val="0"/>
              <w:jc w:val="both"/>
              <w:textAlignment w:val="auto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bezprzewodowego podłączenia fantomu do komputera lub mobilnego urządzenia z dedykowanym oprogramowaniem analizującym.</w:t>
            </w:r>
          </w:p>
        </w:tc>
      </w:tr>
      <w:tr w:rsidR="006450C4" w:rsidRPr="00AC1EBD" w14:paraId="62DAB862" w14:textId="77777777" w:rsidTr="006450C4">
        <w:trPr>
          <w:cantSplit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0D370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POMIAR JAKOŚCI CZYNNOŚCI RESUSCYTACYJNYCH</w:t>
            </w:r>
          </w:p>
        </w:tc>
      </w:tr>
      <w:tr w:rsidR="006450C4" w:rsidRPr="00AC1EBD" w14:paraId="57AF0BF1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5927F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81EDA0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lub panel kontrolny umożliwiają pomiar jakości wykonywanych czynności resuscytacyjnych i ich analizę według aktualnych wytycznych ERC lub AHA</w:t>
            </w:r>
          </w:p>
        </w:tc>
      </w:tr>
      <w:tr w:rsidR="006450C4" w:rsidRPr="00AC1EBD" w14:paraId="59C0DC34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A0DEA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A4C365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bezprzewodowego, jednoczesnego podłączenia 6 fantomów do jednego komputera z oprogramowaniem lub jednego panelu kontrolnego. </w:t>
            </w:r>
          </w:p>
        </w:tc>
      </w:tr>
      <w:tr w:rsidR="006450C4" w:rsidRPr="00AC1EBD" w14:paraId="5837231C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CC9034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50884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lub panel kontrolny umożliwiają pomiar parametrów umożliwiających określenie jakości resuscytacji. Rejestrowane parametry:</w:t>
            </w:r>
          </w:p>
          <w:p w14:paraId="21E45977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głębokość ucisków klatki piersiowej z zaznaczeniem zbyt głębokich i zbyt płytkich uciśnięć,</w:t>
            </w:r>
          </w:p>
          <w:p w14:paraId="5048F5D5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relaksacja klatki piersiowej,</w:t>
            </w:r>
          </w:p>
          <w:p w14:paraId="1A0BDC49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prawidłowe miejsce ułożenia rąk podczas uciśnięć klatki piersiowej,</w:t>
            </w:r>
          </w:p>
          <w:p w14:paraId="540EADE4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częstość ucisków klatki piersiowej,</w:t>
            </w:r>
          </w:p>
          <w:p w14:paraId="5231E7B5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objętość wdmuchiwanego powietrza podczas wentylacji z zaznaczeniem wdmuchnięć zbyt dużych i zbyt małych objętości;</w:t>
            </w:r>
          </w:p>
        </w:tc>
      </w:tr>
      <w:tr w:rsidR="006450C4" w:rsidRPr="00AC1EBD" w14:paraId="3882BDE1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ACFBF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0C5C8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Akustyczny wskaźnik przewentylowania żołądka z możliwością dezaktywacji.</w:t>
            </w:r>
          </w:p>
        </w:tc>
      </w:tr>
      <w:tr w:rsidR="006450C4" w:rsidRPr="00AC1EBD" w14:paraId="5960F554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BB20F5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EBFDAB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w j. polskim</w:t>
            </w:r>
          </w:p>
        </w:tc>
      </w:tr>
      <w:tr w:rsidR="006450C4" w:rsidRPr="00AC1EBD" w14:paraId="04510E3F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07E04" w14:textId="77777777" w:rsidR="006450C4" w:rsidRPr="00AC1EBD" w:rsidRDefault="006450C4" w:rsidP="00A3442F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DF4BE0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AC1EBD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6450C4" w:rsidRPr="00AC1EBD" w14:paraId="5C928991" w14:textId="77777777" w:rsidTr="006450C4">
        <w:trPr>
          <w:trHeight w:val="20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7CBC6" w14:textId="77777777" w:rsidR="006450C4" w:rsidRPr="00AC1EBD" w:rsidRDefault="006450C4" w:rsidP="00A3442F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ind w:left="321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1EBD">
              <w:rPr>
                <w:rFonts w:ascii="Arial" w:hAnsi="Arial" w:cs="Arial"/>
                <w:b/>
                <w:sz w:val="20"/>
                <w:szCs w:val="20"/>
              </w:rPr>
              <w:t>Fantom BLS dziecka z możliwością kontroli jakości resuscytacji – 3 szt.</w:t>
            </w:r>
          </w:p>
        </w:tc>
      </w:tr>
      <w:tr w:rsidR="006450C4" w:rsidRPr="00AC1EBD" w14:paraId="204DD44B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02385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F4444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6450C4" w:rsidRPr="00AC1EBD" w14:paraId="4BFB6DCC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61191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CDD18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6450C4" w:rsidRPr="00AC1EBD" w14:paraId="14087453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01643" w14:textId="77777777" w:rsidR="006450C4" w:rsidRPr="00AC1EBD" w:rsidRDefault="006450C4" w:rsidP="00A3442F">
            <w:pPr>
              <w:widowControl w:val="0"/>
              <w:numPr>
                <w:ilvl w:val="0"/>
                <w:numId w:val="4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2B214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6450C4" w:rsidRPr="00AC1EBD" w14:paraId="624937E2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35D82" w14:textId="77777777" w:rsidR="006450C4" w:rsidRPr="00AC1EBD" w:rsidRDefault="006450C4" w:rsidP="00A3442F">
            <w:pPr>
              <w:widowControl w:val="0"/>
              <w:numPr>
                <w:ilvl w:val="0"/>
                <w:numId w:val="4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71766" w14:textId="6DF4DD05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Rok produkcji- nie wcześniej niż 2025 r</w:t>
            </w:r>
          </w:p>
        </w:tc>
      </w:tr>
      <w:tr w:rsidR="006450C4" w:rsidRPr="00AC1EBD" w14:paraId="69D280A0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94792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lastRenderedPageBreak/>
              <w:t>II.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B9192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6450C4" w:rsidRPr="00AC1EBD" w14:paraId="6F77B742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D5FF4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6E7B5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dziecka (4-7 lat), pełna postać do ćwiczenia podstawowych czynności resuscytacyjnych odwzorowujący cechy ciała ludzkiego takie jak wygląd i rozmiar fizjologiczny.</w:t>
            </w:r>
          </w:p>
        </w:tc>
      </w:tr>
      <w:tr w:rsidR="006450C4" w:rsidRPr="00AC1EBD" w14:paraId="186C7B04" w14:textId="77777777" w:rsidTr="006450C4">
        <w:trPr>
          <w:cantSplit/>
          <w:trHeight w:val="1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E4F98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00545C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Budowie fantomu ze zaznaczonymi punktami anatomicznymi:</w:t>
            </w:r>
          </w:p>
          <w:p w14:paraId="15B1149B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sutki,</w:t>
            </w:r>
          </w:p>
          <w:p w14:paraId="45704737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obojczyki,</w:t>
            </w:r>
          </w:p>
          <w:p w14:paraId="7F68D8B3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mostek,</w:t>
            </w:r>
          </w:p>
          <w:p w14:paraId="744E556B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żebra,</w:t>
            </w:r>
          </w:p>
          <w:p w14:paraId="7C2FD697" w14:textId="77777777" w:rsidR="006450C4" w:rsidRPr="00AC1EBD" w:rsidRDefault="006450C4" w:rsidP="00053F65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 umożliwiającymi lokalizację prawidłowego miejsca uciskania klatki piersiowej.</w:t>
            </w:r>
          </w:p>
        </w:tc>
      </w:tr>
      <w:tr w:rsidR="006450C4" w:rsidRPr="00AC1EBD" w14:paraId="2B15EBE3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80B5E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98D07D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Bezprzyrządowe udrożnienie dróg oddechowych poprzez odchylenie głowy i wyluksowanie żuchwy;</w:t>
            </w:r>
          </w:p>
        </w:tc>
      </w:tr>
      <w:tr w:rsidR="006450C4" w:rsidRPr="00AC1EBD" w14:paraId="33EB1903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07391D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6B240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wentylacji metodami usta-usta, usta-nos, za pomocą maski wentylacyjnej, worka samorozprężalnego.</w:t>
            </w:r>
          </w:p>
        </w:tc>
      </w:tr>
      <w:tr w:rsidR="006450C4" w:rsidRPr="00AC1EBD" w14:paraId="31B54890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B57E3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D78A76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Unoszącą się klatkę piersiową podczas wentylacji i realistyczny opór klatki piersiowej podczas jej uciskania.</w:t>
            </w:r>
          </w:p>
        </w:tc>
      </w:tr>
      <w:tr w:rsidR="006450C4" w:rsidRPr="00AC1EBD" w14:paraId="4201B477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D77E2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DCDC17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Symulowane tętno na tętnicy szyjnej.</w:t>
            </w:r>
          </w:p>
        </w:tc>
      </w:tr>
      <w:tr w:rsidR="006450C4" w:rsidRPr="00AC1EBD" w14:paraId="07161DA8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504E8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4A23A7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prawidłowe miejsce uciskania klatki piersiowej.</w:t>
            </w:r>
          </w:p>
        </w:tc>
      </w:tr>
      <w:tr w:rsidR="006450C4" w:rsidRPr="00AC1EBD" w14:paraId="109B5E9E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C6F59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C8A7D0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prawidłową głębokość uciskania klatki piersiowej.</w:t>
            </w:r>
          </w:p>
        </w:tc>
      </w:tr>
      <w:tr w:rsidR="006450C4" w:rsidRPr="00AC1EBD" w14:paraId="7091563B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897D0F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8F81FD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prawidłową objętość wdmuchiwanego powietrza podczas wentylacji.</w:t>
            </w:r>
          </w:p>
        </w:tc>
      </w:tr>
      <w:tr w:rsidR="006450C4" w:rsidRPr="00AC1EBD" w14:paraId="7DCCDE0C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615A4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8DFF7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współpracy z treningowym defibrylatorem AED </w:t>
            </w:r>
          </w:p>
        </w:tc>
      </w:tr>
      <w:tr w:rsidR="006450C4" w:rsidRPr="00AC1EBD" w14:paraId="3A13D5F8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F6826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B41F6" w14:textId="77777777" w:rsidR="006450C4" w:rsidRPr="00AC1EBD" w:rsidRDefault="006450C4" w:rsidP="00053F65">
            <w:pPr>
              <w:suppressAutoHyphens w:val="0"/>
              <w:jc w:val="both"/>
              <w:textAlignment w:val="auto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bezprzewodowego podłączenia fantomu do komputera lub mobilnego urządzenia z dedykowanym oprogramowaniem analizującym.</w:t>
            </w:r>
          </w:p>
        </w:tc>
      </w:tr>
      <w:tr w:rsidR="006450C4" w:rsidRPr="00AC1EBD" w14:paraId="1355E2D7" w14:textId="77777777" w:rsidTr="006450C4">
        <w:trPr>
          <w:cantSplit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1E62C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POMIAR JAKOŚCI CZYNNOŚCI RESUSCYTACYJNYCH</w:t>
            </w:r>
          </w:p>
        </w:tc>
      </w:tr>
      <w:tr w:rsidR="006450C4" w:rsidRPr="00AC1EBD" w14:paraId="784A4285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279CD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97A36A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lub panel kontrolny umożliwiają pomiar jakości wykonywanych czynności resuscytacyjnych i ich analizę według aktualnych wytycznych ERC lub AHA</w:t>
            </w:r>
          </w:p>
        </w:tc>
      </w:tr>
      <w:tr w:rsidR="006450C4" w:rsidRPr="00AC1EBD" w14:paraId="38DBA8A5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6F0D6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B219C8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bezprzewodowego, jednoczesnego podłączenia 6 fantomów do jednego komputera z oprogramowaniem lub jednego panelu kontrolnego. </w:t>
            </w:r>
          </w:p>
        </w:tc>
      </w:tr>
      <w:tr w:rsidR="006450C4" w:rsidRPr="00AC1EBD" w14:paraId="4BD7ADE1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1957C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30A431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lub panel kontrolny umożliwiają pomiar parametrów umożliwiających określenie jakości resuscytacji. Rejestrowane parametry:</w:t>
            </w:r>
          </w:p>
          <w:p w14:paraId="0F17C618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głębokość ucisków klatki piersiowej z zaznaczeniem zbyt głębokich i zbyt płytkich uciśnięć,</w:t>
            </w:r>
          </w:p>
          <w:p w14:paraId="1E17357A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relaksacja klatki piersiowej,</w:t>
            </w:r>
          </w:p>
          <w:p w14:paraId="7B6B49FB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prawidłowe miejsce ułożenia rąk podczas uciśnięć klatki piersiowej,</w:t>
            </w:r>
          </w:p>
          <w:p w14:paraId="5E021905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częstość ucisków klatki piersiowej,</w:t>
            </w:r>
          </w:p>
          <w:p w14:paraId="1186B1F5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objętość wdmuchiwanego powietrza podczas wentylacji z zaznaczeniem wdmuchnięć zbyt dużych i zbyt małych objętości;</w:t>
            </w:r>
          </w:p>
        </w:tc>
      </w:tr>
      <w:tr w:rsidR="006450C4" w:rsidRPr="00AC1EBD" w14:paraId="1FE21E18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3661F6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8F04F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Akustyczny wskaźnik przewentylowania żołądka z możliwością dezaktywacji.</w:t>
            </w:r>
          </w:p>
        </w:tc>
      </w:tr>
      <w:tr w:rsidR="006450C4" w:rsidRPr="00AC1EBD" w14:paraId="641B9284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941C8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4D75F1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w j. polskim</w:t>
            </w:r>
          </w:p>
        </w:tc>
      </w:tr>
      <w:tr w:rsidR="006450C4" w:rsidRPr="00AC1EBD" w14:paraId="0D6EECA6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0C845" w14:textId="77777777" w:rsidR="006450C4" w:rsidRPr="00AC1EBD" w:rsidRDefault="006450C4" w:rsidP="00A3442F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FAB46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AC1EBD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6450C4" w:rsidRPr="00AC1EBD" w14:paraId="32DFDC6B" w14:textId="77777777" w:rsidTr="006450C4">
        <w:trPr>
          <w:trHeight w:val="20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E32217" w14:textId="77777777" w:rsidR="006450C4" w:rsidRPr="00AC1EBD" w:rsidRDefault="006450C4" w:rsidP="00A3442F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ind w:left="462" w:hanging="283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1EBD">
              <w:rPr>
                <w:rFonts w:ascii="Arial" w:hAnsi="Arial" w:cs="Arial"/>
                <w:b/>
                <w:sz w:val="20"/>
                <w:szCs w:val="20"/>
              </w:rPr>
              <w:t>Fantom BLS niemowlę z możliwością kontroli jakości resuscytacji – 3 szt.</w:t>
            </w:r>
          </w:p>
        </w:tc>
      </w:tr>
      <w:tr w:rsidR="006450C4" w:rsidRPr="00AC1EBD" w14:paraId="00FCA1F4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1695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E2408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6450C4" w:rsidRPr="00AC1EBD" w14:paraId="0E0A37FD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DDCF0D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D1585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6450C4" w:rsidRPr="00AC1EBD" w14:paraId="68FA06FB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2A19A" w14:textId="77777777" w:rsidR="006450C4" w:rsidRPr="00AC1EBD" w:rsidRDefault="006450C4" w:rsidP="00A3442F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E6FBB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6450C4" w:rsidRPr="00AC1EBD" w14:paraId="7B300665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AC205" w14:textId="77777777" w:rsidR="006450C4" w:rsidRPr="00AC1EBD" w:rsidRDefault="006450C4" w:rsidP="00A3442F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216CD" w14:textId="1C16784D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Rok produkcji- nie wcześniej niż 2025 r</w:t>
            </w:r>
          </w:p>
        </w:tc>
      </w:tr>
      <w:tr w:rsidR="006450C4" w:rsidRPr="00AC1EBD" w14:paraId="4347FC2B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26151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C6726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6450C4" w:rsidRPr="00AC1EBD" w14:paraId="4016AB74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1CAB9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EAF186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niemowlęcia pełna postać do ćwiczenia podstawowych czynności resuscytacyjnych odwzorowujący cechy ciała ludzkiego takie jak wygląd i rozmiar fizjologiczny.</w:t>
            </w:r>
          </w:p>
        </w:tc>
      </w:tr>
      <w:tr w:rsidR="006450C4" w:rsidRPr="00AC1EBD" w14:paraId="360F0BBB" w14:textId="77777777" w:rsidTr="006450C4">
        <w:trPr>
          <w:cantSplit/>
          <w:trHeight w:val="1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C66E5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C42C4C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Budowie fantomu ze zaznaczonymi punktami anatomicznymi:</w:t>
            </w:r>
          </w:p>
          <w:p w14:paraId="7EE40F8F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sutki,</w:t>
            </w:r>
          </w:p>
          <w:p w14:paraId="0E35EABF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obojczyki,</w:t>
            </w:r>
          </w:p>
          <w:p w14:paraId="457B565C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mostek,</w:t>
            </w:r>
          </w:p>
          <w:p w14:paraId="27ACF15F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żebra,</w:t>
            </w:r>
          </w:p>
          <w:p w14:paraId="30B49D35" w14:textId="77777777" w:rsidR="006450C4" w:rsidRPr="00AC1EBD" w:rsidRDefault="006450C4" w:rsidP="00053F65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 umożliwiającymi lokalizację prawidłowego miejsca uciskania klatki piersiowej.</w:t>
            </w:r>
          </w:p>
        </w:tc>
      </w:tr>
      <w:tr w:rsidR="006450C4" w:rsidRPr="00AC1EBD" w14:paraId="5C01D49A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1E4EA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F7D8FF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Bezprzyrządowe udrożnienie dróg oddechowych poprzez odchylenie głowy i wyluksowanie żuchwy;</w:t>
            </w:r>
          </w:p>
        </w:tc>
      </w:tr>
      <w:tr w:rsidR="006450C4" w:rsidRPr="00AC1EBD" w14:paraId="35F72A57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4608A3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C63640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wentylacji metodami usta-usta, za pomocą maski wentylacyjnej, worka samorozprężalnego.</w:t>
            </w:r>
          </w:p>
        </w:tc>
      </w:tr>
      <w:tr w:rsidR="006450C4" w:rsidRPr="00AC1EBD" w14:paraId="251938B1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01E8D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40E3FB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Unoszącą się klatkę piersiową podczas wentylacji i realistyczny opór klatki piersiowej podczas jej uciskania.</w:t>
            </w:r>
          </w:p>
        </w:tc>
      </w:tr>
      <w:tr w:rsidR="006450C4" w:rsidRPr="00AC1EBD" w14:paraId="4D8991C2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A0B60A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74925F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prawidłowe miejsce uciskania klatki piersiowej.</w:t>
            </w:r>
          </w:p>
        </w:tc>
      </w:tr>
      <w:tr w:rsidR="006450C4" w:rsidRPr="00AC1EBD" w14:paraId="0D6F4105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98CF4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13F70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prawidłową głębokość uciskania klatki piersiowej.</w:t>
            </w:r>
          </w:p>
        </w:tc>
      </w:tr>
      <w:tr w:rsidR="006450C4" w:rsidRPr="00AC1EBD" w14:paraId="6B14A8DC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E214E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F06190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prawidłową objętość wdmuchiwanego powietrza podczas wentylacji.</w:t>
            </w:r>
          </w:p>
        </w:tc>
      </w:tr>
      <w:tr w:rsidR="006450C4" w:rsidRPr="00AC1EBD" w14:paraId="53B48F13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EDD36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9919A3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ćwiczenia procedur odksztuszania z automatyczną reakcją słyszalnego płaczu w przypadku prawidłowo wykonanego ćwiczenia.</w:t>
            </w:r>
          </w:p>
        </w:tc>
      </w:tr>
      <w:tr w:rsidR="006450C4" w:rsidRPr="00AC1EBD" w14:paraId="46BBA32A" w14:textId="77777777" w:rsidTr="006450C4">
        <w:trPr>
          <w:cantSplit/>
          <w:trHeight w:val="5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19FBF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BA460A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współpracy z treningowym defibrylatorem AED </w:t>
            </w:r>
          </w:p>
        </w:tc>
      </w:tr>
      <w:tr w:rsidR="006450C4" w:rsidRPr="00AC1EBD" w14:paraId="28C6CC85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F6F48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CDBA5" w14:textId="77777777" w:rsidR="006450C4" w:rsidRPr="00AC1EBD" w:rsidRDefault="006450C4" w:rsidP="00053F65">
            <w:pPr>
              <w:suppressAutoHyphens w:val="0"/>
              <w:jc w:val="both"/>
              <w:textAlignment w:val="auto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bezprzewodowego podłączenia fantomu do komputera lub mobilnego urządzenia z dedykowanym oprogramowaniem analizującym.</w:t>
            </w:r>
          </w:p>
        </w:tc>
      </w:tr>
      <w:tr w:rsidR="006450C4" w:rsidRPr="00AC1EBD" w14:paraId="4BDA1831" w14:textId="77777777" w:rsidTr="006450C4">
        <w:trPr>
          <w:cantSplit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157E6A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POMIAR JAKOŚCI CZYNNOŚCI RESUSCYTACYJNYCH</w:t>
            </w:r>
          </w:p>
        </w:tc>
      </w:tr>
      <w:tr w:rsidR="006450C4" w:rsidRPr="00AC1EBD" w14:paraId="6534F50E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24363D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41B89F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lub panel kontrolny umożliwiają pomiar jakości wykonywanych czynności resuscytacyjnych i ich analizę według aktualnych wytycznych ERC lub AHA</w:t>
            </w:r>
          </w:p>
        </w:tc>
      </w:tr>
      <w:tr w:rsidR="006450C4" w:rsidRPr="00AC1EBD" w14:paraId="658CC731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A09A8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413745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bezprzewodowego, jednoczesnego podłączenia 6 fantomów do jednego komputera z oprogramowaniem lub jednego panelu kontrolnego. </w:t>
            </w:r>
          </w:p>
        </w:tc>
      </w:tr>
      <w:tr w:rsidR="006450C4" w:rsidRPr="00AC1EBD" w14:paraId="19A43237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29E48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F172F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lub panel kontrolny umożliwiają pomiar parametrów umożliwiających określenie jakości resuscytacji. Rejestrowane parametry:</w:t>
            </w:r>
          </w:p>
          <w:p w14:paraId="2469368D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głębokość ucisków klatki piersiowej z zaznaczeniem zbyt głębokich i zbyt płytkich uciśnięć,</w:t>
            </w:r>
          </w:p>
          <w:p w14:paraId="735E75D8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relaksacja klatki piersiowej,</w:t>
            </w:r>
          </w:p>
          <w:p w14:paraId="09DBC945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prawidłowe miejsce ułożenia rąk podczas uciśnięć klatki piersiowej,</w:t>
            </w:r>
          </w:p>
          <w:p w14:paraId="4FC521D3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częstość ucisków klatki piersiowej,</w:t>
            </w:r>
          </w:p>
          <w:p w14:paraId="58AF799C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objętość wdmuchiwanego powietrza podczas wentylacji z zaznaczeniem wdmuchnięć zbyt dużych i zbyt małych objętości;</w:t>
            </w:r>
          </w:p>
        </w:tc>
      </w:tr>
      <w:tr w:rsidR="006450C4" w:rsidRPr="00AC1EBD" w14:paraId="1649578D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731DC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0A282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w j. polskim</w:t>
            </w:r>
          </w:p>
        </w:tc>
      </w:tr>
      <w:tr w:rsidR="006450C4" w:rsidRPr="00AC1EBD" w14:paraId="4D0306F4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0715A" w14:textId="77777777" w:rsidR="006450C4" w:rsidRPr="00AC1EBD" w:rsidRDefault="006450C4" w:rsidP="00A3442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934DC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AC1EBD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6450C4" w:rsidRPr="00AC1EBD" w14:paraId="3E52DA2A" w14:textId="77777777" w:rsidTr="006450C4">
        <w:trPr>
          <w:trHeight w:val="20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DCDC45" w14:textId="77777777" w:rsidR="006450C4" w:rsidRPr="00AC1EBD" w:rsidRDefault="006450C4" w:rsidP="00A3442F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ind w:left="321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1EBD">
              <w:rPr>
                <w:rFonts w:ascii="Arial" w:hAnsi="Arial" w:cs="Arial"/>
                <w:b/>
                <w:sz w:val="20"/>
                <w:szCs w:val="20"/>
              </w:rPr>
              <w:t>Defibrylator treningowy AED – 3 szt.</w:t>
            </w:r>
          </w:p>
        </w:tc>
      </w:tr>
      <w:tr w:rsidR="006450C4" w:rsidRPr="00AC1EBD" w14:paraId="4DBEA16D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C660C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399E6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6450C4" w:rsidRPr="00AC1EBD" w14:paraId="1BD60D77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3A6D2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3800F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6450C4" w:rsidRPr="00AC1EBD" w14:paraId="1683F3A4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F3EB5" w14:textId="77777777" w:rsidR="006450C4" w:rsidRPr="00AC1EBD" w:rsidRDefault="006450C4" w:rsidP="00A3442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5939A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6450C4" w:rsidRPr="00AC1EBD" w14:paraId="1F6FCEB3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6A175" w14:textId="77777777" w:rsidR="006450C4" w:rsidRPr="00AC1EBD" w:rsidRDefault="006450C4" w:rsidP="00A3442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CFF43" w14:textId="1314A422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Rok produkcji- nie wcześniej niż 2025 r</w:t>
            </w:r>
          </w:p>
        </w:tc>
      </w:tr>
      <w:tr w:rsidR="006450C4" w:rsidRPr="00AC1EBD" w14:paraId="5F10356A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DE52A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D8A8D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6450C4" w:rsidRPr="00AC1EBD" w14:paraId="3912FF97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E1AC2" w14:textId="77777777" w:rsidR="006450C4" w:rsidRPr="00AC1EBD" w:rsidRDefault="006450C4" w:rsidP="003C41DF">
            <w:pPr>
              <w:widowControl w:val="0"/>
              <w:numPr>
                <w:ilvl w:val="0"/>
                <w:numId w:val="9"/>
              </w:numPr>
              <w:autoSpaceDE w:val="0"/>
              <w:ind w:left="720" w:hanging="36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B54E34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Defibrylator treningowy AED do bezpiecznej nauki automatycznej defibrylacji zewnętrznej.</w:t>
            </w:r>
          </w:p>
        </w:tc>
      </w:tr>
      <w:tr w:rsidR="006450C4" w:rsidRPr="00AC1EBD" w14:paraId="2CD36ED6" w14:textId="77777777" w:rsidTr="006450C4">
        <w:trPr>
          <w:cantSplit/>
          <w:trHeight w:val="1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E4057F" w14:textId="77777777" w:rsidR="006450C4" w:rsidRPr="00AC1EBD" w:rsidRDefault="006450C4" w:rsidP="003C41DF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3911C" w14:textId="77777777" w:rsidR="006450C4" w:rsidRPr="00AC1EBD" w:rsidRDefault="006450C4" w:rsidP="00053F65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Defibrylator wydaje użytkownikowi takie same polecenia trybu doradczego jak prawdziwy defibrylator półautomatyczny (w języku polskim)</w:t>
            </w:r>
          </w:p>
        </w:tc>
      </w:tr>
      <w:tr w:rsidR="006450C4" w:rsidRPr="00AC1EBD" w14:paraId="7B79B547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4FC004" w14:textId="77777777" w:rsidR="006450C4" w:rsidRPr="00AC1EBD" w:rsidRDefault="006450C4" w:rsidP="003C41DF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633BD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Minimum 4 wbudowane scenariuszy zdarzeń zawierające różne kombinacje defibrylacji, wyników analizy, ich kolejności, itd.  </w:t>
            </w:r>
          </w:p>
        </w:tc>
      </w:tr>
      <w:tr w:rsidR="006450C4" w:rsidRPr="00AC1EBD" w14:paraId="752D40CE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C6826" w14:textId="77777777" w:rsidR="006450C4" w:rsidRPr="00AC1EBD" w:rsidRDefault="006450C4" w:rsidP="003C41DF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4227E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pracy w trybie dla dorosłych i dla dzieci.</w:t>
            </w:r>
          </w:p>
        </w:tc>
      </w:tr>
      <w:tr w:rsidR="006450C4" w:rsidRPr="00AC1EBD" w14:paraId="0D930C06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C1958" w14:textId="77777777" w:rsidR="006450C4" w:rsidRPr="00AC1EBD" w:rsidRDefault="006450C4" w:rsidP="003C41DF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51E36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W zestawie elektrody dla dorosłych i pediatryczne</w:t>
            </w:r>
          </w:p>
        </w:tc>
      </w:tr>
      <w:tr w:rsidR="006450C4" w:rsidRPr="00AC1EBD" w14:paraId="0C519E3B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103BE" w14:textId="77777777" w:rsidR="006450C4" w:rsidRPr="00AC1EBD" w:rsidRDefault="006450C4" w:rsidP="003C41DF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96764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Panel kontrolny umożliwiający ingerencję instruktora w przebieg odgrywanego scenariusza zdarzeń. </w:t>
            </w:r>
          </w:p>
        </w:tc>
      </w:tr>
      <w:tr w:rsidR="006450C4" w:rsidRPr="00AC1EBD" w14:paraId="52543115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2FE3F3" w14:textId="77777777" w:rsidR="006450C4" w:rsidRPr="00AC1EBD" w:rsidRDefault="006450C4" w:rsidP="003C41DF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8A2B0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AC1EBD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</w:tr>
      <w:tr w:rsidR="006450C4" w:rsidRPr="00AC1EBD" w14:paraId="6E027DD9" w14:textId="77777777" w:rsidTr="006450C4">
        <w:trPr>
          <w:trHeight w:val="20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BB52B" w14:textId="77777777" w:rsidR="006450C4" w:rsidRPr="00AC1EBD" w:rsidRDefault="006450C4" w:rsidP="00A3442F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ind w:left="321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1EBD">
              <w:rPr>
                <w:rFonts w:ascii="Arial" w:hAnsi="Arial" w:cs="Arial"/>
                <w:b/>
                <w:sz w:val="20"/>
                <w:szCs w:val="20"/>
              </w:rPr>
              <w:t>Zaawansowany fantom ALS z systemem umożliwiającym bezprzewodową kontrolę parametrów fantomu, uruchamianie scenariuszy zdarzeń, monitoring, ocenę poprawności i zapis wykonywanych czynności – 2 szt.</w:t>
            </w:r>
          </w:p>
        </w:tc>
      </w:tr>
      <w:tr w:rsidR="006450C4" w:rsidRPr="00AC1EBD" w14:paraId="73780FC1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ACDFB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CFD49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6450C4" w:rsidRPr="00AC1EBD" w14:paraId="5E486F73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155A6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FB452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6450C4" w:rsidRPr="00AC1EBD" w14:paraId="13BD2AC4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886E4" w14:textId="77777777" w:rsidR="006450C4" w:rsidRPr="00AC1EBD" w:rsidRDefault="006450C4" w:rsidP="003C41DF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B92D3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6450C4" w:rsidRPr="00AC1EBD" w14:paraId="06DFE9F8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E6D7B" w14:textId="77777777" w:rsidR="006450C4" w:rsidRPr="00AC1EBD" w:rsidRDefault="006450C4" w:rsidP="003C41DF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ADE14" w14:textId="2E181DE3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Rok produkcji- nie wcześniej niż 2025 r</w:t>
            </w:r>
          </w:p>
        </w:tc>
      </w:tr>
      <w:tr w:rsidR="006450C4" w:rsidRPr="00AC1EBD" w14:paraId="6B8435FA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0E543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81555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6450C4" w:rsidRPr="00AC1EBD" w14:paraId="5E559543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17A9DC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ind w:left="720" w:hanging="36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C4873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osoby dorosłej, pełna postać do ćwiczenia zaawansowanych czynności resuscytacyjnych odwzorowujący cechy ciała ludzkiego takie jak wygląd i rozmiar fizjologiczny.</w:t>
            </w:r>
          </w:p>
        </w:tc>
      </w:tr>
      <w:tr w:rsidR="006450C4" w:rsidRPr="00AC1EBD" w14:paraId="6B2C9559" w14:textId="77777777" w:rsidTr="006450C4">
        <w:trPr>
          <w:cantSplit/>
          <w:trHeight w:val="1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C03FC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18974" w14:textId="77777777" w:rsidR="006450C4" w:rsidRPr="00AC1EBD" w:rsidRDefault="006450C4" w:rsidP="00053F65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Praca bezprzewodowa. Fantom wyposażony w akumulator oraz ładowarkę. Praca na zasilaniu akumulatorowym przynajmniej 3 godziny.</w:t>
            </w:r>
          </w:p>
        </w:tc>
      </w:tr>
      <w:tr w:rsidR="006450C4" w:rsidRPr="00AC1EBD" w14:paraId="5CA604EF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6A5A17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EE76B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Wentylacja metodą usta-usta oraz za pomocą worka samorozprężalnego oraz wykonywania ucisków klatki piersiowej</w:t>
            </w:r>
          </w:p>
        </w:tc>
      </w:tr>
      <w:tr w:rsidR="006450C4" w:rsidRPr="00AC1EBD" w14:paraId="1003EF55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183357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768DBD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Bezprzyrządowe udrożnienie dróg oddechowych poprzez odchylenie głowy do tyłu lub wysunięcie żuchwy.</w:t>
            </w:r>
          </w:p>
        </w:tc>
      </w:tr>
      <w:tr w:rsidR="006450C4" w:rsidRPr="00AC1EBD" w14:paraId="1FD6FB6F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15292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9687C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Przyrządowe udrożnienie dróg oddechowych w tym intubacja dotchawicznej przez usta oraz nos.</w:t>
            </w:r>
          </w:p>
        </w:tc>
      </w:tr>
      <w:tr w:rsidR="006450C4" w:rsidRPr="00AC1EBD" w14:paraId="4532FDEC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893CA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A6FC8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ustawienia obrzęku języka utrudniającego intubację.</w:t>
            </w:r>
          </w:p>
        </w:tc>
      </w:tr>
      <w:tr w:rsidR="006450C4" w:rsidRPr="00AC1EBD" w14:paraId="7DA8DB3E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BB475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6AEAB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badania neurologicznego z oceną szerokości i symetryczności źrenic. Możliwość ustawania stanów patologicznych. </w:t>
            </w:r>
          </w:p>
        </w:tc>
      </w:tr>
      <w:tr w:rsidR="006450C4" w:rsidRPr="00AC1EBD" w14:paraId="49B62999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FCBF0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6F9E1C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wykonania wielokrotnej konikopunkcji i tracheotomii.</w:t>
            </w:r>
          </w:p>
        </w:tc>
      </w:tr>
      <w:tr w:rsidR="006450C4" w:rsidRPr="00AC1EBD" w14:paraId="6D325351" w14:textId="77777777" w:rsidTr="006450C4">
        <w:trPr>
          <w:cantSplit/>
          <w:trHeight w:val="5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6B290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D324D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Elektrycznie generowane tętno na tętnicach szyjnych i obwodowej. Tętno zsynchronizowane z ustawionym ciśnieniem krwi.</w:t>
            </w:r>
          </w:p>
          <w:p w14:paraId="52DF94B4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wielostopniowego ustawienia siły wyczuwalnego tętna na tętnicy szyjnej i obwodowej.</w:t>
            </w:r>
          </w:p>
        </w:tc>
      </w:tr>
      <w:tr w:rsidR="006450C4" w:rsidRPr="00AC1EBD" w14:paraId="6E4F1994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B32B75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70A08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Pomiar ciśnienia tętniczego krwi z wysłuchaniem (lub brak takiej możliwości w zależności od stanu klinicznego symulowanego pacjenta) 5 faz Korotkowa z możliwością regulacji poziomu głośności.</w:t>
            </w:r>
          </w:p>
        </w:tc>
      </w:tr>
      <w:tr w:rsidR="006450C4" w:rsidRPr="00AC1EBD" w14:paraId="3B136536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953A20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3C51A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Funkcja wkłuć domięśniowych i doszpikowych.</w:t>
            </w:r>
          </w:p>
          <w:p w14:paraId="7B0D4A70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W komplecie minimum 5 zestawów zużywalnych elementów. </w:t>
            </w:r>
          </w:p>
        </w:tc>
      </w:tr>
      <w:tr w:rsidR="006450C4" w:rsidRPr="00AC1EBD" w14:paraId="32383E55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0D431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E93E07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Osłuchiwanie tonów serca oraz wad zastawkowych na klatce piersiowej minimum 7 tonów.</w:t>
            </w:r>
          </w:p>
        </w:tc>
      </w:tr>
      <w:tr w:rsidR="006450C4" w:rsidRPr="00AC1EBD" w14:paraId="65302D23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C0292" w14:textId="77777777" w:rsidR="006450C4" w:rsidRPr="00AC1EBD" w:rsidRDefault="006450C4" w:rsidP="009F21B3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BB5DA6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Osłuchiwanie szmerów oddechowych (prawidłowych i patologicznych: minimum 5 rodzajów szmerów) ustawianych niezależnie dla prawego i lewego płuca, osłuchiwanych w łącznie minimum 4 miejscach klatki piersiowej.</w:t>
            </w:r>
          </w:p>
        </w:tc>
      </w:tr>
      <w:tr w:rsidR="006450C4" w:rsidRPr="00AC1EBD" w14:paraId="0047D89B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07501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5604F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Odgłosy perystaltyki jelit. Fizjologiczne i patologiczne</w:t>
            </w:r>
          </w:p>
        </w:tc>
      </w:tr>
      <w:tr w:rsidR="006450C4" w:rsidRPr="00AC1EBD" w14:paraId="54EA3FE3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D6329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E20638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Odgłosy kaszlu, wymiotów, pojękiwania oraz odgłosy mowy.</w:t>
            </w:r>
          </w:p>
        </w:tc>
      </w:tr>
      <w:tr w:rsidR="006450C4" w:rsidRPr="00AC1EBD" w14:paraId="07701C6C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1CD4B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4D8A52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Opcja nagrywania własnych odgłosów i wykorzystywania ich w symulacji z opcją regulacji głośności.</w:t>
            </w:r>
          </w:p>
        </w:tc>
      </w:tr>
      <w:tr w:rsidR="006450C4" w:rsidRPr="00AC1EBD" w14:paraId="5B603DB7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F033E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2C6194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Wyświetlanie parametrów EKG, ciśnienia tętniczego krwi, SpO2, ETCO2, fali tętna, częstości oddechu, częstości pracy serca, temperatury na symulowanym monitorze pacjenta.</w:t>
            </w:r>
          </w:p>
        </w:tc>
      </w:tr>
      <w:tr w:rsidR="006450C4" w:rsidRPr="00AC1EBD" w14:paraId="52690BCD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C8F04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7757C2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Regulacja czasu trwania pomiaru ciśnienia na symulowanym monitorze pacjenta.</w:t>
            </w:r>
          </w:p>
        </w:tc>
      </w:tr>
      <w:tr w:rsidR="006450C4" w:rsidRPr="00AC1EBD" w14:paraId="74847FB8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6A937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C6727A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generowania fizjologicznych oraz patologicznych rytmów serca oraz ich monitorowanie za pomocą minimum 3 odprowadzeniowego EKG.</w:t>
            </w:r>
          </w:p>
        </w:tc>
      </w:tr>
      <w:tr w:rsidR="006450C4" w:rsidRPr="00AC1EBD" w14:paraId="636AE498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249B39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63AA69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zawierające bibliotekę minimum 30 rytmów pracy serca</w:t>
            </w:r>
          </w:p>
        </w:tc>
      </w:tr>
      <w:tr w:rsidR="006450C4" w:rsidRPr="00AC1EBD" w14:paraId="45E4FAE0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09521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F5DAC5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Częstość pracy serca w zapisie EKG w zakresie nie mniejszym niż 20–180/min.</w:t>
            </w:r>
          </w:p>
        </w:tc>
      </w:tr>
      <w:tr w:rsidR="006450C4" w:rsidRPr="00AC1EBD" w14:paraId="230DAA5E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933D8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C6E8D1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Generowanie minimum trzech rodzajów skurczów dodatkowych w zapisie EKG</w:t>
            </w:r>
          </w:p>
        </w:tc>
      </w:tr>
      <w:tr w:rsidR="006450C4" w:rsidRPr="00AC1EBD" w14:paraId="2EA2291E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DA9D2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78B6AD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Generowanie minimum 2. rodzajów artefaktów w zapisie EKG.</w:t>
            </w:r>
          </w:p>
          <w:p w14:paraId="0604FF71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Artefakty w zapisie EKG mogą być powodowane zewnętrznymi czynnikami, takimi jak defibrylacja czy uciskanie klatki piersiowej.</w:t>
            </w:r>
          </w:p>
          <w:p w14:paraId="08C83772" w14:textId="77777777" w:rsidR="006450C4" w:rsidRPr="00AC1EBD" w:rsidRDefault="006450C4" w:rsidP="009F21B3">
            <w:pPr>
              <w:rPr>
                <w:rFonts w:ascii="Arial" w:hAnsi="Arial" w:cs="Arial"/>
              </w:rPr>
            </w:pPr>
          </w:p>
        </w:tc>
      </w:tr>
      <w:tr w:rsidR="006450C4" w:rsidRPr="00AC1EBD" w14:paraId="0F618435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0398B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C5492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defibrylacji energią do 360J, kardiowersji, elektro stymulacji zewnętrznej oraz monitorowania pacjenta za pomocą defibrylatora manualnego</w:t>
            </w:r>
          </w:p>
        </w:tc>
      </w:tr>
      <w:tr w:rsidR="006450C4" w:rsidRPr="00AC1EBD" w14:paraId="2D93B77E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9B01C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85E742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założenia wkłucia dożylnego w minimum jednej kończynie.</w:t>
            </w:r>
          </w:p>
        </w:tc>
      </w:tr>
      <w:tr w:rsidR="006450C4" w:rsidRPr="00AC1EBD" w14:paraId="5F772450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F338F0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DC12B4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założenia wkłucia doszpikowego w minimum jednej kończynie.</w:t>
            </w:r>
          </w:p>
        </w:tc>
      </w:tr>
      <w:tr w:rsidR="006450C4" w:rsidRPr="00AC1EBD" w14:paraId="6669FA12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8EA73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07325D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Unoszenie się klatki piersiowej podczas wdechu</w:t>
            </w:r>
          </w:p>
        </w:tc>
      </w:tr>
      <w:tr w:rsidR="006450C4" w:rsidRPr="00AC1EBD" w14:paraId="48EE245C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B7F6D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4427E0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wykonywania ćwiczeń - odbarczenie odmy prężnej i drenażu opłucnej (wielokrotnie, bez konieczność każdorazowej wymiany elementów zużywalnych)</w:t>
            </w:r>
          </w:p>
        </w:tc>
      </w:tr>
      <w:tr w:rsidR="006450C4" w:rsidRPr="00AC1EBD" w14:paraId="490FDDA8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5BD67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00C68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wyposażony w pełne ubranie ochronne</w:t>
            </w:r>
          </w:p>
        </w:tc>
      </w:tr>
      <w:tr w:rsidR="006450C4" w:rsidRPr="00AC1EBD" w14:paraId="702A5386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7405D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CEA75" w14:textId="77777777" w:rsidR="006450C4" w:rsidRPr="00AC1EBD" w:rsidRDefault="006450C4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Torba/walizka do przechowywania i transportu</w:t>
            </w:r>
          </w:p>
        </w:tc>
      </w:tr>
      <w:tr w:rsidR="006450C4" w:rsidRPr="00AC1EBD" w14:paraId="19673483" w14:textId="77777777" w:rsidTr="006450C4">
        <w:trPr>
          <w:cantSplit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74230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INTERFACE FANTOMU – SYMULATOR CZYNNOŚCI ŻYCIOWYCH</w:t>
            </w:r>
          </w:p>
        </w:tc>
      </w:tr>
      <w:tr w:rsidR="006450C4" w:rsidRPr="00AC1EBD" w14:paraId="6597D5BE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564821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9D8DB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 xml:space="preserve">Bezprzewodowe łączenie z fantomem ALS w technologii Bluetooth lub WiFi. </w:t>
            </w:r>
          </w:p>
        </w:tc>
      </w:tr>
      <w:tr w:rsidR="006450C4" w:rsidRPr="00AC1EBD" w14:paraId="4628D589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FCDF1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BC49F3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Interface wyposażony w akumulator oraz ładowarkę. Praca na zasilaniu akumulatorowym przynajmniej 3 godziny.</w:t>
            </w:r>
          </w:p>
        </w:tc>
      </w:tr>
      <w:tr w:rsidR="006450C4" w:rsidRPr="00AC1EBD" w14:paraId="6C9E2C65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4B81F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683E74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Interface w postaci tabletu z kolorowym, dotykowym wyświetlaczem o przekątnej ekranu minimum 5”</w:t>
            </w:r>
          </w:p>
        </w:tc>
      </w:tr>
      <w:tr w:rsidR="006450C4" w:rsidRPr="00AC1EBD" w14:paraId="469FB511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170D6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429882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w j. polskim</w:t>
            </w:r>
          </w:p>
        </w:tc>
      </w:tr>
      <w:tr w:rsidR="006450C4" w:rsidRPr="00AC1EBD" w14:paraId="217902FD" w14:textId="77777777" w:rsidTr="006450C4">
        <w:trPr>
          <w:cantSplit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C0E2B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SYMULOWANY MONITOR DO OCENY STANU „PACJENTA” PRZEZ ĆWICZĄCYCH</w:t>
            </w:r>
          </w:p>
        </w:tc>
      </w:tr>
      <w:tr w:rsidR="006450C4" w:rsidRPr="00AC1EBD" w14:paraId="4C80DD3C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45AFC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D33C6E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Bezprzewodowy (bez konieczności podłączenia do symulatora, nd. zasilania) monitor dotykowy z kolorowym wyświetlaczem o przekątnej minimum 13”. Proszę podać przekątną ekranu zaproponowanego modelu.</w:t>
            </w:r>
          </w:p>
        </w:tc>
      </w:tr>
      <w:tr w:rsidR="006450C4" w:rsidRPr="00AC1EBD" w14:paraId="5C871ED5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B41B2C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830854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Wyświetlanie krzywych EKG, ciśnienia tętniczego krwi, SpO2, ETCO2, fali tętna, częstości oddechu, częstości pracy serca, temperatury faktyczne ze stanem zaprogramowanym w interface sterującym fantomem.</w:t>
            </w:r>
          </w:p>
        </w:tc>
      </w:tr>
      <w:tr w:rsidR="006450C4" w:rsidRPr="00AC1EBD" w14:paraId="5A099D6F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6CBBD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B2DCE3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Dowolna konfiguracja krzywych wyświetlanych na monitorze.</w:t>
            </w:r>
          </w:p>
        </w:tc>
      </w:tr>
      <w:tr w:rsidR="006450C4" w:rsidRPr="00AC1EBD" w14:paraId="20F8DBC9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98623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CBCC40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Sygnał dźwiękowy SpO2 z różnymi poziomami modulacji i głośności zależnie od wartości saturacji.</w:t>
            </w:r>
          </w:p>
        </w:tc>
      </w:tr>
      <w:tr w:rsidR="006450C4" w:rsidRPr="00AC1EBD" w14:paraId="54ACAC5D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147AAD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B2EB5B" w14:textId="76CFDAED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Oprogramowanie sterujące monitorem pacjenta w j. polskim</w:t>
            </w:r>
          </w:p>
        </w:tc>
      </w:tr>
      <w:tr w:rsidR="006450C4" w:rsidRPr="00AC1EBD" w14:paraId="556D2151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D4C24" w14:textId="77777777" w:rsidR="006450C4" w:rsidRPr="00AC1EBD" w:rsidRDefault="006450C4" w:rsidP="003C41DF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3EF18C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  <w:lang w:eastAsia="en-US"/>
              </w:rPr>
              <w:t>Okres gwarancji – minimum 24 miesiące</w:t>
            </w:r>
          </w:p>
        </w:tc>
      </w:tr>
      <w:tr w:rsidR="006450C4" w:rsidRPr="00AC1EBD" w14:paraId="33405F0A" w14:textId="77777777" w:rsidTr="006450C4">
        <w:trPr>
          <w:trHeight w:val="20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1B4BF" w14:textId="77777777" w:rsidR="006450C4" w:rsidRPr="00AC1EBD" w:rsidRDefault="006450C4" w:rsidP="00A3442F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ind w:left="462" w:hanging="425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1EBD">
              <w:rPr>
                <w:rFonts w:ascii="Arial" w:hAnsi="Arial" w:cs="Arial"/>
                <w:b/>
                <w:sz w:val="20"/>
                <w:szCs w:val="20"/>
              </w:rPr>
              <w:t>Zaawansowany fantom dziecka PALS z systemem umożliwiającym bezprzewodową kontrolę parametrów fantomu, uruchamianie scenariuszy zdarzeń, monitoring, ocenę poprawności i zapis wykonywanych czynności – 2 szt.</w:t>
            </w:r>
          </w:p>
        </w:tc>
      </w:tr>
      <w:tr w:rsidR="006450C4" w:rsidRPr="00AC1EBD" w14:paraId="7C90B0BB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CB3A8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64E75C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6450C4" w:rsidRPr="00AC1EBD" w14:paraId="339A91CA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8EF17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93A9D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6450C4" w:rsidRPr="00AC1EBD" w14:paraId="519C1D06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7CD92" w14:textId="77777777" w:rsidR="006450C4" w:rsidRPr="00AC1EBD" w:rsidRDefault="006450C4" w:rsidP="003C41DF">
            <w:pPr>
              <w:widowControl w:val="0"/>
              <w:numPr>
                <w:ilvl w:val="0"/>
                <w:numId w:val="1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6360D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6450C4" w:rsidRPr="00AC1EBD" w14:paraId="7E7C14A3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255D4" w14:textId="77777777" w:rsidR="006450C4" w:rsidRPr="00AC1EBD" w:rsidRDefault="006450C4" w:rsidP="003C41DF">
            <w:pPr>
              <w:widowControl w:val="0"/>
              <w:numPr>
                <w:ilvl w:val="0"/>
                <w:numId w:val="1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3A05F" w14:textId="58B90D6D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Rok produkcji- nie wcześniej niż 2025 r</w:t>
            </w:r>
          </w:p>
        </w:tc>
      </w:tr>
      <w:tr w:rsidR="006450C4" w:rsidRPr="00AC1EBD" w14:paraId="3ED7E05F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12B3A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44DE0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6450C4" w:rsidRPr="00AC1EBD" w14:paraId="633BADE1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7663D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ind w:left="720" w:hanging="36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AA282C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dziecka 4-8 lat, pełna postać do ćwiczenia zaawansowanych czynności resuscytacyjnych odwzorowujący cechy ciała ludzkiego takie jak wygląd i rozmiar fizjologiczny.</w:t>
            </w:r>
          </w:p>
        </w:tc>
      </w:tr>
      <w:tr w:rsidR="006450C4" w:rsidRPr="00AC1EBD" w14:paraId="316A0725" w14:textId="77777777" w:rsidTr="006450C4">
        <w:trPr>
          <w:cantSplit/>
          <w:trHeight w:val="1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8A7D63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F900F9" w14:textId="77777777" w:rsidR="006450C4" w:rsidRPr="00AC1EBD" w:rsidRDefault="006450C4" w:rsidP="00053F65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Praca bezprzewodowa. Fantom wyposażony w akumulator oraz ładowarkę. Praca na zasilaniu akumulatorowym przynajmniej 3 godziny.</w:t>
            </w:r>
          </w:p>
        </w:tc>
      </w:tr>
      <w:tr w:rsidR="006450C4" w:rsidRPr="00AC1EBD" w14:paraId="37DC9A37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0E989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2C1777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Wentylacja metodą usta-usta, usta-nos-usta, za pomocą worka samorozprężalnego oraz wykonywania ucisków klatki piersiowej</w:t>
            </w:r>
          </w:p>
        </w:tc>
      </w:tr>
      <w:tr w:rsidR="006450C4" w:rsidRPr="00AC1EBD" w14:paraId="63AB881B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50BD8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42B78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Bezprzyrządowe udrożnienie dróg oddechowych poprzez odchylenie głowy do tyłu lub wysunięcie żuchwy.</w:t>
            </w:r>
          </w:p>
        </w:tc>
      </w:tr>
      <w:tr w:rsidR="006450C4" w:rsidRPr="00AC1EBD" w14:paraId="1AED610E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152E4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25E1EC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Przyrządowe udrożnienie dróg oddechowych w tym intubacja dotchawicznej przez usta oraz nos.</w:t>
            </w:r>
          </w:p>
        </w:tc>
      </w:tr>
      <w:tr w:rsidR="006450C4" w:rsidRPr="00AC1EBD" w14:paraId="3FE7B802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10B23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050844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Funkcja wkłuć dożylnych i doszpikowych.</w:t>
            </w:r>
          </w:p>
        </w:tc>
      </w:tr>
      <w:tr w:rsidR="006450C4" w:rsidRPr="00AC1EBD" w14:paraId="5B7825D7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8B0C5A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5BA8D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Osłuchiwanie tonów serca oraz wad zastawkowych na klatce piersiowej minimum 4 tonów.</w:t>
            </w:r>
          </w:p>
        </w:tc>
      </w:tr>
      <w:tr w:rsidR="006450C4" w:rsidRPr="00AC1EBD" w14:paraId="3B2D711B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09DEC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72107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badania neurologicznego z oceną szerokości i symetryczności źrenic. Możliwość ustawania stanów patologicznych. </w:t>
            </w:r>
          </w:p>
        </w:tc>
      </w:tr>
      <w:tr w:rsidR="006450C4" w:rsidRPr="00AC1EBD" w14:paraId="4DCC575B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58FD70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F895B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Osłuchiwanie szmerów oddechowych (prawidłowych i patologicznych: minimum 4 szmery) ustawianych niezależnie dla prawego i lewego płuca.</w:t>
            </w:r>
          </w:p>
        </w:tc>
      </w:tr>
      <w:tr w:rsidR="006450C4" w:rsidRPr="00AC1EBD" w14:paraId="29E46431" w14:textId="77777777" w:rsidTr="006450C4">
        <w:trPr>
          <w:cantSplit/>
          <w:trHeight w:val="5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02336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93B0B3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Tętno na tętnicach szyjnych.</w:t>
            </w:r>
          </w:p>
        </w:tc>
      </w:tr>
      <w:tr w:rsidR="006450C4" w:rsidRPr="00AC1EBD" w14:paraId="12A22BC5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E473CF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3B9508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Odgłosy kaszlu, wymiotów, pojękiwania oraz odgłosy mowy.</w:t>
            </w:r>
          </w:p>
        </w:tc>
      </w:tr>
      <w:tr w:rsidR="006450C4" w:rsidRPr="00AC1EBD" w14:paraId="370746A6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75EA19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2B080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Opcja nagrywania własnych odgłosów i wykorzystywania ich w symulacji z opcją regulacji głośności.</w:t>
            </w:r>
          </w:p>
        </w:tc>
      </w:tr>
      <w:tr w:rsidR="006450C4" w:rsidRPr="00AC1EBD" w14:paraId="6B700B5B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E1796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4BA1B1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Wyświetlanie parametrów EKG, ciśnienia tętniczego krwi, SpO2, ETCO2, fali tętna, częstości oddechu, częstości pracy serca, temperatury na symulowanym monitorze pacjenta.</w:t>
            </w:r>
          </w:p>
        </w:tc>
      </w:tr>
      <w:tr w:rsidR="006450C4" w:rsidRPr="00AC1EBD" w14:paraId="4661B1E1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088EF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4221CD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Regulacja czasu trwania pomiaru ciśnienia na symulowanym monitorze pacjenta.</w:t>
            </w:r>
          </w:p>
        </w:tc>
      </w:tr>
      <w:tr w:rsidR="006450C4" w:rsidRPr="00AC1EBD" w14:paraId="764C5975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7BCC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12EB4B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generowania fizjologicznych oraz patologicznych rytmów serca</w:t>
            </w:r>
          </w:p>
        </w:tc>
      </w:tr>
      <w:tr w:rsidR="006450C4" w:rsidRPr="00AC1EBD" w14:paraId="27E21ABD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0E546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388D5E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generowania fizjologicznych oraz patologicznych rytmów serca oraz ich monitorowanie za pomocą minimum 3 odprowadzeniowego EKG.</w:t>
            </w:r>
          </w:p>
        </w:tc>
      </w:tr>
      <w:tr w:rsidR="006450C4" w:rsidRPr="00AC1EBD" w14:paraId="3D3CBA12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288720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D48E86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zawierające bibliotekę minimum 20 rytmów pracy serca.</w:t>
            </w:r>
          </w:p>
        </w:tc>
      </w:tr>
      <w:tr w:rsidR="006450C4" w:rsidRPr="00AC1EBD" w14:paraId="6A523C16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B26C5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B326C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Częstość pracy serca w zapisie EKG w zakresie nie mniejszym niż 20–180/min.</w:t>
            </w:r>
          </w:p>
        </w:tc>
      </w:tr>
      <w:tr w:rsidR="006450C4" w:rsidRPr="00AC1EBD" w14:paraId="443BCB39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80037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8D3138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Generowanie minimum trzech rodzajów skurczów dodatkowych w zapisie EKG</w:t>
            </w:r>
          </w:p>
        </w:tc>
      </w:tr>
      <w:tr w:rsidR="006450C4" w:rsidRPr="00AC1EBD" w14:paraId="1A597D42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F011A4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E19971" w14:textId="77777777" w:rsidR="006450C4" w:rsidRPr="00AC1EBD" w:rsidRDefault="006450C4" w:rsidP="00AE234F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Generowanie minimum 2. rodzajów artefaktów w zapisie EKG.</w:t>
            </w:r>
          </w:p>
          <w:p w14:paraId="11C86E3A" w14:textId="77777777" w:rsidR="006450C4" w:rsidRPr="00AC1EBD" w:rsidRDefault="006450C4" w:rsidP="00AE234F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Artefakty w zapisie EKG mogą być powodowane zewnętrznymi czynnikami, takimi jak defibrylacja czy uciskanie klatki piersiowej.</w:t>
            </w:r>
          </w:p>
        </w:tc>
      </w:tr>
      <w:tr w:rsidR="006450C4" w:rsidRPr="00AC1EBD" w14:paraId="2BA5E0E5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71847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DB4AB0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defibrylacji energią do 360J, kardiowersji, elektro stymulacji zewnętrznej oraz monitorowania pacjenta za pomocą defibrylatora manualnego</w:t>
            </w:r>
          </w:p>
        </w:tc>
      </w:tr>
      <w:tr w:rsidR="006450C4" w:rsidRPr="00AC1EBD" w14:paraId="533EF24F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16C63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97D879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założenia wkłucia dożylnego w minimum jednej kończynie.</w:t>
            </w:r>
          </w:p>
        </w:tc>
      </w:tr>
      <w:tr w:rsidR="006450C4" w:rsidRPr="00AC1EBD" w14:paraId="6D8A6024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2A6AE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211CDC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założenia wkłucia doszpikowego w minimum jednej kończynie.</w:t>
            </w:r>
          </w:p>
        </w:tc>
      </w:tr>
      <w:tr w:rsidR="006450C4" w:rsidRPr="00AC1EBD" w14:paraId="5342F551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72DE6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8D540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Unoszenie się klatki piersiowej podczas wdechu</w:t>
            </w:r>
          </w:p>
        </w:tc>
      </w:tr>
      <w:tr w:rsidR="006450C4" w:rsidRPr="00AC1EBD" w14:paraId="1BD60762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C9FF50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548691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wyposażony w pełne ubranie ochronne</w:t>
            </w:r>
          </w:p>
        </w:tc>
      </w:tr>
      <w:tr w:rsidR="006450C4" w:rsidRPr="00AC1EBD" w14:paraId="49EF7493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5F2A5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A9F0D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Torba/walizka do przechowywania i transportu</w:t>
            </w:r>
          </w:p>
        </w:tc>
      </w:tr>
      <w:tr w:rsidR="006450C4" w:rsidRPr="00AC1EBD" w14:paraId="073AFCC6" w14:textId="77777777" w:rsidTr="006450C4">
        <w:trPr>
          <w:cantSplit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1AE6D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INTERFACE FANTOMU – SYMULATOR CZYNNOŚCI ŻYCIOWYCH</w:t>
            </w:r>
          </w:p>
        </w:tc>
      </w:tr>
      <w:tr w:rsidR="006450C4" w:rsidRPr="00AC1EBD" w14:paraId="727C6636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FF8AB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3A68F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 xml:space="preserve">Bezprzewodowe łączenie z fantomem ALS w technologii Bluetooth lub WiFi. </w:t>
            </w:r>
          </w:p>
        </w:tc>
      </w:tr>
      <w:tr w:rsidR="006450C4" w:rsidRPr="00AC1EBD" w14:paraId="5D8E634B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A2CB7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22F23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Interface wyposażony w akumulator oraz ładowarkę. Praca na zasilaniu akumulatorowym przynajmniej 3 godziny.</w:t>
            </w:r>
          </w:p>
        </w:tc>
      </w:tr>
      <w:tr w:rsidR="006450C4" w:rsidRPr="00AC1EBD" w14:paraId="284ABDA0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4132E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E0AADE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Interface w postaci tabletu z kolorowym, dotykowym wyświetlaczem o przekątnej ekranu minimum 5”</w:t>
            </w:r>
          </w:p>
        </w:tc>
      </w:tr>
      <w:tr w:rsidR="006450C4" w:rsidRPr="00AC1EBD" w14:paraId="7E2D4418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96267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20DF40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Oprogramowanie w j. polskim</w:t>
            </w:r>
          </w:p>
        </w:tc>
      </w:tr>
      <w:tr w:rsidR="006450C4" w:rsidRPr="00AC1EBD" w14:paraId="1CDF6A01" w14:textId="77777777" w:rsidTr="006450C4">
        <w:trPr>
          <w:cantSplit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EDD6A5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SYMULOWANY MONITOR DO OCENY STANU „PACJENTA” PRZEZ ĆWICZĄCYCH</w:t>
            </w:r>
          </w:p>
        </w:tc>
      </w:tr>
      <w:tr w:rsidR="006450C4" w:rsidRPr="00AC1EBD" w14:paraId="724569BF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26FD8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99640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Bezprzewodowy (bez konieczności podłączenia do symulatora, nd. zasilania) monitor dotykowy z kolorowym wyświetlaczem o przekątnej minimum 13”. Proszę podać przekątną ekranu zaproponowanego modelu.</w:t>
            </w:r>
          </w:p>
        </w:tc>
      </w:tr>
      <w:tr w:rsidR="006450C4" w:rsidRPr="00AC1EBD" w14:paraId="524DB18E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6A711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74198E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Wyświetlanie krzywych EKG, ciśnienia tętniczego krwi, SpO2, ETCO2, fali tętna, częstości oddechu, częstości pracy serca, temperatury faktyczne ze stanem zaprogramowanym w interface sterującym fantomem.</w:t>
            </w:r>
          </w:p>
        </w:tc>
      </w:tr>
      <w:tr w:rsidR="006450C4" w:rsidRPr="00AC1EBD" w14:paraId="1B4B99F9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17120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7D989E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Dowolna konfiguracja krzywych wyświetlanych na monitorze.</w:t>
            </w:r>
          </w:p>
        </w:tc>
      </w:tr>
      <w:tr w:rsidR="006450C4" w:rsidRPr="00AC1EBD" w14:paraId="1BD9B904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EA48C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DB6673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Sygnał dźwiękowy SpO2 z różnymi poziomami modulacji i głośności zależnie od wartości saturacji.</w:t>
            </w:r>
          </w:p>
        </w:tc>
      </w:tr>
      <w:tr w:rsidR="006450C4" w:rsidRPr="00AC1EBD" w14:paraId="7FB6B70F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B90C5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0D7F88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Oprogramowanie sterujące monitorem pacjenta w j. polskim</w:t>
            </w:r>
          </w:p>
        </w:tc>
      </w:tr>
      <w:tr w:rsidR="006450C4" w:rsidRPr="00AC1EBD" w14:paraId="72EC3C04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99C5D1" w14:textId="77777777" w:rsidR="006450C4" w:rsidRPr="00AC1EBD" w:rsidRDefault="006450C4" w:rsidP="003C41DF">
            <w:pPr>
              <w:widowControl w:val="0"/>
              <w:numPr>
                <w:ilvl w:val="0"/>
                <w:numId w:val="1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6B711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  <w:lang w:eastAsia="en-US"/>
              </w:rPr>
              <w:t>Okres gwarancji – minimum 24 miesiące</w:t>
            </w:r>
          </w:p>
        </w:tc>
      </w:tr>
      <w:tr w:rsidR="006450C4" w:rsidRPr="00AC1EBD" w14:paraId="15597E93" w14:textId="77777777" w:rsidTr="006450C4">
        <w:trPr>
          <w:trHeight w:val="20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04127" w14:textId="77777777" w:rsidR="006450C4" w:rsidRPr="00AC1EBD" w:rsidRDefault="006450C4" w:rsidP="00A3442F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ind w:left="321" w:hanging="32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1EBD">
              <w:rPr>
                <w:rFonts w:ascii="Arial" w:hAnsi="Arial" w:cs="Arial"/>
                <w:b/>
                <w:sz w:val="20"/>
                <w:szCs w:val="20"/>
              </w:rPr>
              <w:t>Zaawansowany fantom niemowlęcia PALS z systemem umożliwiającym bezprzewodową kontrolę parametrów fantomu, uruchamianie scenariuszy zdarzeń, monitoring, ocenę poprawności i zapis wykonywanych czynności – 2 szt.</w:t>
            </w:r>
          </w:p>
        </w:tc>
      </w:tr>
      <w:tr w:rsidR="006450C4" w:rsidRPr="00AC1EBD" w14:paraId="4E7CC843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B1A38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9CF21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</w:tr>
      <w:tr w:rsidR="006450C4" w:rsidRPr="00AC1EBD" w14:paraId="691FF47C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B8177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284E0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ogólne</w:t>
            </w:r>
          </w:p>
        </w:tc>
      </w:tr>
      <w:tr w:rsidR="006450C4" w:rsidRPr="00AC1EBD" w14:paraId="097FDF28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323F9" w14:textId="77777777" w:rsidR="006450C4" w:rsidRPr="00AC1EBD" w:rsidRDefault="006450C4" w:rsidP="003C41DF">
            <w:pPr>
              <w:widowControl w:val="0"/>
              <w:numPr>
                <w:ilvl w:val="0"/>
                <w:numId w:val="14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7C2A6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</w:tr>
      <w:tr w:rsidR="006450C4" w:rsidRPr="00AC1EBD" w14:paraId="51C871E9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A0BBD4" w14:textId="77777777" w:rsidR="006450C4" w:rsidRPr="00AC1EBD" w:rsidRDefault="006450C4" w:rsidP="003C41DF">
            <w:pPr>
              <w:widowControl w:val="0"/>
              <w:numPr>
                <w:ilvl w:val="0"/>
                <w:numId w:val="14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5273A0" w14:textId="3969C2FA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Rok produkcji- nie wcześniej niż 2025 r</w:t>
            </w:r>
          </w:p>
        </w:tc>
      </w:tr>
      <w:tr w:rsidR="006450C4" w:rsidRPr="00AC1EBD" w14:paraId="0B2E8C0B" w14:textId="77777777" w:rsidTr="006450C4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F1238" w14:textId="77777777" w:rsidR="006450C4" w:rsidRPr="00AC1EBD" w:rsidRDefault="006450C4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AAA82" w14:textId="77777777" w:rsidR="006450C4" w:rsidRPr="00AC1EBD" w:rsidRDefault="006450C4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</w:tr>
      <w:tr w:rsidR="006450C4" w:rsidRPr="00AC1EBD" w14:paraId="4BDD9D55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F339A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ind w:left="720" w:hanging="36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B57DD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niemowlęcia, pełna postać do ćwiczenia zaawansowanych czynności resuscytacyjnych odwzorowujący cechy ciała ludzkiego takie jak wygląd i rozmiar fizjologiczny.</w:t>
            </w:r>
          </w:p>
        </w:tc>
      </w:tr>
      <w:tr w:rsidR="006450C4" w:rsidRPr="00AC1EBD" w14:paraId="7A1D93C7" w14:textId="77777777" w:rsidTr="006450C4">
        <w:trPr>
          <w:cantSplit/>
          <w:trHeight w:val="1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9A93D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0E3718" w14:textId="77777777" w:rsidR="006450C4" w:rsidRPr="00AC1EBD" w:rsidRDefault="006450C4" w:rsidP="00053F65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Praca bezprzewodowa. Fantom wyposażony w akumulator oraz ładowarkę. Praca na zasilaniu akumulatorowym przynajmniej 3 godziny.</w:t>
            </w:r>
          </w:p>
        </w:tc>
      </w:tr>
      <w:tr w:rsidR="006450C4" w:rsidRPr="00AC1EBD" w14:paraId="1645521A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BB2377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4C74E8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Wentylacja metodą usta-usta, usta-nos-usta, za pomocą worka samorozprężalnego oraz wykonywania ucisków klatki piersiowej</w:t>
            </w:r>
          </w:p>
        </w:tc>
      </w:tr>
      <w:tr w:rsidR="006450C4" w:rsidRPr="00AC1EBD" w14:paraId="6B51E1B6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B7473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F6B25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Bezprzyrządowe udrożnienie dróg oddechowych poprzez odchylenie głowy do tyłu lub wysunięcie żuchwy.</w:t>
            </w:r>
          </w:p>
        </w:tc>
      </w:tr>
      <w:tr w:rsidR="006450C4" w:rsidRPr="00AC1EBD" w14:paraId="7556A927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4D0199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431570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Przyrządowe udrożnienie dróg oddechowych w tym intubacja dotchawicznej przez usta oraz nos.</w:t>
            </w:r>
          </w:p>
        </w:tc>
      </w:tr>
      <w:tr w:rsidR="006450C4" w:rsidRPr="00AC1EBD" w14:paraId="7F4A54B9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43D13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7B7C6" w14:textId="77777777" w:rsidR="006450C4" w:rsidRPr="00AC1EBD" w:rsidRDefault="006450C4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Funkcja wkłuć dożylnych i doszpikowych.</w:t>
            </w:r>
          </w:p>
        </w:tc>
      </w:tr>
      <w:tr w:rsidR="006450C4" w:rsidRPr="00AC1EBD" w14:paraId="0E793879" w14:textId="77777777" w:rsidTr="006450C4">
        <w:trPr>
          <w:cantSplit/>
          <w:trHeight w:val="5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1297A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1194A" w14:textId="77777777" w:rsidR="006450C4" w:rsidRPr="00AC1EBD" w:rsidRDefault="006450C4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Tętno na tętnicach obwodowej. </w:t>
            </w:r>
          </w:p>
        </w:tc>
      </w:tr>
      <w:tr w:rsidR="006450C4" w:rsidRPr="00AC1EBD" w14:paraId="7F8D1848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83D77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DAF152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Możliwość generowania fizjologicznych oraz patologicznych rytmów serca</w:t>
            </w:r>
          </w:p>
        </w:tc>
      </w:tr>
      <w:tr w:rsidR="006450C4" w:rsidRPr="00AC1EBD" w14:paraId="7475812F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976D1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802916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Możliwość generowania fizjologicznych oraz patologicznych rytmów serca oraz ich monitorowanie za pomocą minimum 3 odprowadzeniowego EKG.</w:t>
            </w:r>
          </w:p>
        </w:tc>
      </w:tr>
      <w:tr w:rsidR="006450C4" w:rsidRPr="00AC1EBD" w14:paraId="03EDD064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9CBF4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22E6D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Oprogramowanie zawierające bibliotekę minimum 10 rytmów pracy serca.</w:t>
            </w:r>
          </w:p>
        </w:tc>
      </w:tr>
      <w:tr w:rsidR="006450C4" w:rsidRPr="00AC1EBD" w14:paraId="195CE170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02F78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09EFB3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Możliwość założenia wkłucia dożylnego w minimum jednej kończynie.</w:t>
            </w:r>
          </w:p>
        </w:tc>
      </w:tr>
      <w:tr w:rsidR="006450C4" w:rsidRPr="00AC1EBD" w14:paraId="712DAC9F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41551D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6B01B1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Możliwość założenia wkłucia doszpikowego w minimum jednej kończynie.</w:t>
            </w:r>
          </w:p>
        </w:tc>
      </w:tr>
      <w:tr w:rsidR="006450C4" w:rsidRPr="00AC1EBD" w14:paraId="29EB52E3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434FE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B1B709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Unoszenie się klatki piersiowej podczas wdechu</w:t>
            </w:r>
          </w:p>
        </w:tc>
      </w:tr>
      <w:tr w:rsidR="006450C4" w:rsidRPr="00AC1EBD" w14:paraId="41A68096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78CBB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3EB99A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Fantom wyposażony w ubranie ochronne</w:t>
            </w:r>
          </w:p>
        </w:tc>
      </w:tr>
      <w:tr w:rsidR="006450C4" w:rsidRPr="00AC1EBD" w14:paraId="223DE3D0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FDFA6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539F06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Torba/walizka do przechowywania i transportu</w:t>
            </w:r>
          </w:p>
        </w:tc>
      </w:tr>
      <w:tr w:rsidR="006450C4" w:rsidRPr="00AC1EBD" w14:paraId="618CA493" w14:textId="77777777" w:rsidTr="006450C4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96AB8" w14:textId="77777777" w:rsidR="006450C4" w:rsidRPr="00AC1EBD" w:rsidRDefault="006450C4" w:rsidP="003C41DF">
            <w:pPr>
              <w:widowControl w:val="0"/>
              <w:numPr>
                <w:ilvl w:val="0"/>
                <w:numId w:val="15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5FEB9C" w14:textId="77777777" w:rsidR="006450C4" w:rsidRPr="00AC1EBD" w:rsidRDefault="006450C4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  <w:lang w:eastAsia="en-US"/>
              </w:rPr>
              <w:t>Okres gwarancji – minimum 24 miesiące</w:t>
            </w:r>
          </w:p>
        </w:tc>
      </w:tr>
    </w:tbl>
    <w:p w14:paraId="7108F8D0" w14:textId="77777777" w:rsidR="00350BEB" w:rsidRPr="00583D46" w:rsidRDefault="00350BEB"/>
    <w:sectPr w:rsidR="00350BEB" w:rsidRPr="00583D46" w:rsidSect="006450C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F0318C" w16cid:durableId="2BAB694D"/>
  <w16cid:commentId w16cid:paraId="68C9D8B8" w16cid:durableId="2BB22DC3"/>
  <w16cid:commentId w16cid:paraId="5FC09701" w16cid:durableId="2BA0E752"/>
  <w16cid:commentId w16cid:paraId="059C6B8F" w16cid:durableId="2BA0E76A"/>
  <w16cid:commentId w16cid:paraId="1AE6C98E" w16cid:durableId="2BA0E753"/>
  <w16cid:commentId w16cid:paraId="78675C6D" w16cid:durableId="2BA0E78D"/>
  <w16cid:commentId w16cid:paraId="7D9B7B3E" w16cid:durableId="2BA0E754"/>
  <w16cid:commentId w16cid:paraId="0696C79A" w16cid:durableId="2BA0E7B1"/>
  <w16cid:commentId w16cid:paraId="356BE90A" w16cid:durableId="2BA0E755"/>
  <w16cid:commentId w16cid:paraId="568D51DD" w16cid:durableId="2BA0E756"/>
  <w16cid:commentId w16cid:paraId="0BC59E79" w16cid:durableId="2BA0E7C9"/>
  <w16cid:commentId w16cid:paraId="7055912C" w16cid:durableId="2BA0E757"/>
  <w16cid:commentId w16cid:paraId="3E14556A" w16cid:durableId="2BA0E7D7"/>
  <w16cid:commentId w16cid:paraId="3CB01E6A" w16cid:durableId="2BA0E758"/>
  <w16cid:commentId w16cid:paraId="466D5C69" w16cid:durableId="2BA0E7DF"/>
  <w16cid:commentId w16cid:paraId="3550771A" w16cid:durableId="2BAB6B13"/>
  <w16cid:commentId w16cid:paraId="1F0EA871" w16cid:durableId="2BB22E4B"/>
  <w16cid:commentId w16cid:paraId="31C31063" w16cid:durableId="2BA0E759"/>
  <w16cid:commentId w16cid:paraId="6CB4E0F3" w16cid:durableId="2BA0E7E5"/>
  <w16cid:commentId w16cid:paraId="255A7724" w16cid:durableId="2BA0E75A"/>
  <w16cid:commentId w16cid:paraId="288949DB" w16cid:durableId="2BA0E7EE"/>
  <w16cid:commentId w16cid:paraId="774B9CAD" w16cid:durableId="2BA0E75B"/>
  <w16cid:commentId w16cid:paraId="79EC7573" w16cid:durableId="2BA0E7F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259456" w14:textId="77777777" w:rsidR="001573EF" w:rsidRDefault="001573EF" w:rsidP="00273BB7">
      <w:r>
        <w:separator/>
      </w:r>
    </w:p>
  </w:endnote>
  <w:endnote w:type="continuationSeparator" w:id="0">
    <w:p w14:paraId="4A5070DD" w14:textId="77777777" w:rsidR="001573EF" w:rsidRDefault="001573EF" w:rsidP="00273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3132394"/>
      <w:docPartObj>
        <w:docPartGallery w:val="Page Numbers (Bottom of Page)"/>
        <w:docPartUnique/>
      </w:docPartObj>
    </w:sdtPr>
    <w:sdtEndPr/>
    <w:sdtContent>
      <w:p w14:paraId="74BA72E9" w14:textId="10A58DB9" w:rsidR="001530CD" w:rsidRDefault="001530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0DB8">
          <w:rPr>
            <w:noProof/>
          </w:rPr>
          <w:t>2</w:t>
        </w:r>
        <w:r>
          <w:fldChar w:fldCharType="end"/>
        </w:r>
      </w:p>
    </w:sdtContent>
  </w:sdt>
  <w:p w14:paraId="42A5B732" w14:textId="77777777" w:rsidR="001530CD" w:rsidRDefault="001530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68607C" w14:textId="77777777" w:rsidR="001573EF" w:rsidRDefault="001573EF" w:rsidP="00273BB7">
      <w:r>
        <w:separator/>
      </w:r>
    </w:p>
  </w:footnote>
  <w:footnote w:type="continuationSeparator" w:id="0">
    <w:p w14:paraId="27FD5DEA" w14:textId="77777777" w:rsidR="001573EF" w:rsidRDefault="001573EF" w:rsidP="00273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AB7AB" w14:textId="7FACECB7" w:rsidR="00273BB7" w:rsidRDefault="006F0AC0" w:rsidP="00273BB7">
    <w:pPr>
      <w:pStyle w:val="Nagwek"/>
    </w:pPr>
    <w:r>
      <w:t xml:space="preserve">Znak Sprawy: </w:t>
    </w:r>
    <w:r w:rsidR="00792759">
      <w:t>ZP3/7891</w:t>
    </w:r>
    <w:r w:rsidR="00273BB7">
      <w:t>/2</w:t>
    </w:r>
    <w:r w:rsidR="00792759">
      <w:t>6</w:t>
    </w:r>
    <w:r w:rsidR="00273BB7">
      <w:tab/>
    </w:r>
    <w:r w:rsidR="00273BB7">
      <w:tab/>
    </w:r>
    <w:r w:rsidR="00273BB7">
      <w:tab/>
    </w:r>
    <w:r w:rsidR="00273BB7">
      <w:tab/>
    </w:r>
    <w:r w:rsidR="00273BB7">
      <w:tab/>
    </w:r>
    <w:r w:rsidR="00273BB7">
      <w:tab/>
      <w:t xml:space="preserve">Załącznik </w:t>
    </w:r>
    <w:r w:rsidR="006450C4">
      <w:t>C</w:t>
    </w:r>
    <w:r w:rsidR="00273BB7">
      <w:t xml:space="preserve"> do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F6704"/>
    <w:multiLevelType w:val="hybridMultilevel"/>
    <w:tmpl w:val="7F5C9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664AA"/>
    <w:multiLevelType w:val="multilevel"/>
    <w:tmpl w:val="BE5A300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64248"/>
    <w:multiLevelType w:val="multilevel"/>
    <w:tmpl w:val="C840BCB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D6E77"/>
    <w:multiLevelType w:val="multilevel"/>
    <w:tmpl w:val="FCE6B69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A1FDC"/>
    <w:multiLevelType w:val="multilevel"/>
    <w:tmpl w:val="0514159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91E1D"/>
    <w:multiLevelType w:val="multilevel"/>
    <w:tmpl w:val="9BC2D7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447CE"/>
    <w:multiLevelType w:val="multilevel"/>
    <w:tmpl w:val="907A21C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A45840"/>
    <w:multiLevelType w:val="multilevel"/>
    <w:tmpl w:val="8C54DD3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F2F5C"/>
    <w:multiLevelType w:val="multilevel"/>
    <w:tmpl w:val="262CD78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805B6"/>
    <w:multiLevelType w:val="multilevel"/>
    <w:tmpl w:val="BE5A300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537CD6"/>
    <w:multiLevelType w:val="multilevel"/>
    <w:tmpl w:val="11E8552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A67458"/>
    <w:multiLevelType w:val="multilevel"/>
    <w:tmpl w:val="CA94301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420D4E"/>
    <w:multiLevelType w:val="multilevel"/>
    <w:tmpl w:val="997CAB8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FD45A3"/>
    <w:multiLevelType w:val="hybridMultilevel"/>
    <w:tmpl w:val="2D208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7868B7"/>
    <w:multiLevelType w:val="multilevel"/>
    <w:tmpl w:val="997CAB8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745541"/>
    <w:multiLevelType w:val="multilevel"/>
    <w:tmpl w:val="0030B27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0"/>
  </w:num>
  <w:num w:numId="4">
    <w:abstractNumId w:val="11"/>
  </w:num>
  <w:num w:numId="5">
    <w:abstractNumId w:val="2"/>
  </w:num>
  <w:num w:numId="6">
    <w:abstractNumId w:val="7"/>
  </w:num>
  <w:num w:numId="7">
    <w:abstractNumId w:val="8"/>
  </w:num>
  <w:num w:numId="8">
    <w:abstractNumId w:val="1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  <w:num w:numId="13">
    <w:abstractNumId w:val="12"/>
  </w:num>
  <w:num w:numId="14">
    <w:abstractNumId w:val="9"/>
  </w:num>
  <w:num w:numId="15">
    <w:abstractNumId w:val="14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BEB"/>
    <w:rsid w:val="00003EF7"/>
    <w:rsid w:val="00053BB2"/>
    <w:rsid w:val="000557D3"/>
    <w:rsid w:val="000B528D"/>
    <w:rsid w:val="000D7601"/>
    <w:rsid w:val="00147429"/>
    <w:rsid w:val="001530CD"/>
    <w:rsid w:val="001573EF"/>
    <w:rsid w:val="00157FEE"/>
    <w:rsid w:val="00192CBF"/>
    <w:rsid w:val="001C4B8E"/>
    <w:rsid w:val="001E38AE"/>
    <w:rsid w:val="001E5FF2"/>
    <w:rsid w:val="001F07D3"/>
    <w:rsid w:val="001F54C3"/>
    <w:rsid w:val="002265BB"/>
    <w:rsid w:val="00273BB7"/>
    <w:rsid w:val="00280264"/>
    <w:rsid w:val="002935A2"/>
    <w:rsid w:val="002C16C9"/>
    <w:rsid w:val="002E726B"/>
    <w:rsid w:val="00302739"/>
    <w:rsid w:val="00350BEB"/>
    <w:rsid w:val="003624E9"/>
    <w:rsid w:val="003679AF"/>
    <w:rsid w:val="003848AB"/>
    <w:rsid w:val="003A49ED"/>
    <w:rsid w:val="003C38D7"/>
    <w:rsid w:val="003C41DF"/>
    <w:rsid w:val="00411AB3"/>
    <w:rsid w:val="004312F4"/>
    <w:rsid w:val="0046193F"/>
    <w:rsid w:val="004739DC"/>
    <w:rsid w:val="00490F5C"/>
    <w:rsid w:val="004A6C44"/>
    <w:rsid w:val="004B37F3"/>
    <w:rsid w:val="004C199A"/>
    <w:rsid w:val="00503645"/>
    <w:rsid w:val="00507746"/>
    <w:rsid w:val="00531FE4"/>
    <w:rsid w:val="00553F2C"/>
    <w:rsid w:val="00560F29"/>
    <w:rsid w:val="005828B0"/>
    <w:rsid w:val="00583D46"/>
    <w:rsid w:val="005A0AC9"/>
    <w:rsid w:val="005A4559"/>
    <w:rsid w:val="005B2840"/>
    <w:rsid w:val="005C14BF"/>
    <w:rsid w:val="005F1CB5"/>
    <w:rsid w:val="006003C1"/>
    <w:rsid w:val="00616618"/>
    <w:rsid w:val="006450C4"/>
    <w:rsid w:val="00684BAE"/>
    <w:rsid w:val="006A2605"/>
    <w:rsid w:val="006A293A"/>
    <w:rsid w:val="006B01DA"/>
    <w:rsid w:val="006B3891"/>
    <w:rsid w:val="006D6771"/>
    <w:rsid w:val="006F03CD"/>
    <w:rsid w:val="006F0AC0"/>
    <w:rsid w:val="006F0D4F"/>
    <w:rsid w:val="006F75DA"/>
    <w:rsid w:val="00707FA6"/>
    <w:rsid w:val="007138D4"/>
    <w:rsid w:val="007239E4"/>
    <w:rsid w:val="0074007D"/>
    <w:rsid w:val="00764036"/>
    <w:rsid w:val="00792759"/>
    <w:rsid w:val="007A4562"/>
    <w:rsid w:val="007C37A6"/>
    <w:rsid w:val="007C5BB6"/>
    <w:rsid w:val="007E184A"/>
    <w:rsid w:val="007E46FA"/>
    <w:rsid w:val="008155F2"/>
    <w:rsid w:val="00821529"/>
    <w:rsid w:val="008378D5"/>
    <w:rsid w:val="008469B5"/>
    <w:rsid w:val="008475AF"/>
    <w:rsid w:val="0084799C"/>
    <w:rsid w:val="008A3147"/>
    <w:rsid w:val="008B28EA"/>
    <w:rsid w:val="008C0DB8"/>
    <w:rsid w:val="008E4EB4"/>
    <w:rsid w:val="00900762"/>
    <w:rsid w:val="00931CE7"/>
    <w:rsid w:val="00955C4C"/>
    <w:rsid w:val="00983DAE"/>
    <w:rsid w:val="009C0F51"/>
    <w:rsid w:val="009F21B3"/>
    <w:rsid w:val="00A053AA"/>
    <w:rsid w:val="00A15CDC"/>
    <w:rsid w:val="00A3442F"/>
    <w:rsid w:val="00A42A04"/>
    <w:rsid w:val="00A84F02"/>
    <w:rsid w:val="00AA7436"/>
    <w:rsid w:val="00AC1EBD"/>
    <w:rsid w:val="00AC36D1"/>
    <w:rsid w:val="00AC6740"/>
    <w:rsid w:val="00AD0D59"/>
    <w:rsid w:val="00AD3A28"/>
    <w:rsid w:val="00AE234F"/>
    <w:rsid w:val="00B025EC"/>
    <w:rsid w:val="00B22673"/>
    <w:rsid w:val="00B30F8D"/>
    <w:rsid w:val="00B34307"/>
    <w:rsid w:val="00BA456D"/>
    <w:rsid w:val="00BB192D"/>
    <w:rsid w:val="00C1428F"/>
    <w:rsid w:val="00C202A4"/>
    <w:rsid w:val="00C7527B"/>
    <w:rsid w:val="00C91CD1"/>
    <w:rsid w:val="00CA39A3"/>
    <w:rsid w:val="00D15A6E"/>
    <w:rsid w:val="00D7121B"/>
    <w:rsid w:val="00D75B8E"/>
    <w:rsid w:val="00D92A10"/>
    <w:rsid w:val="00DC14E6"/>
    <w:rsid w:val="00DC6B48"/>
    <w:rsid w:val="00DF56BC"/>
    <w:rsid w:val="00E06F87"/>
    <w:rsid w:val="00E54A75"/>
    <w:rsid w:val="00E7497E"/>
    <w:rsid w:val="00EA275D"/>
    <w:rsid w:val="00EA607A"/>
    <w:rsid w:val="00EF2C60"/>
    <w:rsid w:val="00EF2E54"/>
    <w:rsid w:val="00F05474"/>
    <w:rsid w:val="00F14DE6"/>
    <w:rsid w:val="00F5459D"/>
    <w:rsid w:val="00F56324"/>
    <w:rsid w:val="00F944C6"/>
    <w:rsid w:val="00F9726D"/>
    <w:rsid w:val="00FA4A49"/>
    <w:rsid w:val="00FB2114"/>
    <w:rsid w:val="00FD2E73"/>
    <w:rsid w:val="00FE6D24"/>
    <w:rsid w:val="00FF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4CE1"/>
  <w15:chartTrackingRefBased/>
  <w15:docId w15:val="{6F6A6D0D-72B4-4662-B630-48BC29FC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BE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cofnity">
    <w:name w:val="Tekst_cofnięty"/>
    <w:basedOn w:val="Normalny"/>
    <w:rsid w:val="00350BEB"/>
    <w:pPr>
      <w:widowControl w:val="0"/>
      <w:spacing w:line="360" w:lineRule="auto"/>
      <w:ind w:left="540"/>
    </w:pPr>
    <w:rPr>
      <w:rFonts w:eastAsia="Lucida Sans Unicode"/>
      <w:sz w:val="24"/>
      <w:lang w:val="en-US"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D24"/>
    <w:pPr>
      <w:autoSpaceDN/>
      <w:textAlignment w:val="auto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D24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FE6D24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odstpw">
    <w:name w:val="No Spacing"/>
    <w:uiPriority w:val="1"/>
    <w:qFormat/>
    <w:rsid w:val="00583D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FA4A49"/>
  </w:style>
  <w:style w:type="character" w:customStyle="1" w:styleId="eop">
    <w:name w:val="eop"/>
    <w:basedOn w:val="Domylnaczcionkaakapitu"/>
    <w:rsid w:val="00FA4A49"/>
  </w:style>
  <w:style w:type="paragraph" w:styleId="Nagwek">
    <w:name w:val="header"/>
    <w:basedOn w:val="Normalny"/>
    <w:link w:val="NagwekZnak"/>
    <w:uiPriority w:val="99"/>
    <w:unhideWhenUsed/>
    <w:rsid w:val="00273B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3B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3B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3BB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743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7436"/>
    <w:pPr>
      <w:autoSpaceDN w:val="0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743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4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436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8C0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132B9-0472-4B68-9CA1-1877A1495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2705</Words>
  <Characters>16233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8</cp:revision>
  <cp:lastPrinted>2025-05-06T08:41:00Z</cp:lastPrinted>
  <dcterms:created xsi:type="dcterms:W3CDTF">2025-05-05T13:59:00Z</dcterms:created>
  <dcterms:modified xsi:type="dcterms:W3CDTF">2026-05-13T10:07:00Z</dcterms:modified>
</cp:coreProperties>
</file>