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370C67" w:rsidRPr="00370C67" w:rsidRDefault="005E622E" w:rsidP="00370C67">
      <w:pPr>
        <w:jc w:val="both"/>
        <w:rPr>
          <w:rFonts w:ascii="Arial" w:hAnsi="Arial" w:cs="Arial"/>
          <w:b/>
          <w:sz w:val="24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370C67" w:rsidRPr="00370C67">
        <w:rPr>
          <w:rFonts w:ascii="Arial" w:hAnsi="Arial" w:cs="Arial"/>
          <w:b/>
          <w:sz w:val="24"/>
          <w:szCs w:val="24"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:rsidR="00370C67" w:rsidRPr="00370C67" w:rsidRDefault="00370C67" w:rsidP="00370C67">
      <w:pPr>
        <w:jc w:val="both"/>
        <w:rPr>
          <w:rFonts w:ascii="Arial" w:hAnsi="Arial" w:cs="Arial"/>
          <w:sz w:val="24"/>
          <w:szCs w:val="24"/>
        </w:rPr>
      </w:pPr>
      <w:r w:rsidRPr="00370C67">
        <w:rPr>
          <w:rFonts w:ascii="Arial" w:hAnsi="Arial" w:cs="Arial"/>
          <w:b/>
          <w:sz w:val="24"/>
          <w:szCs w:val="24"/>
        </w:rPr>
        <w:t>Postępowanie zostało podzielone na trzy Części</w:t>
      </w:r>
      <w:r w:rsidRPr="00370C67">
        <w:rPr>
          <w:rFonts w:ascii="Arial" w:hAnsi="Arial" w:cs="Arial"/>
          <w:sz w:val="24"/>
          <w:szCs w:val="24"/>
        </w:rPr>
        <w:t xml:space="preserve">: </w:t>
      </w:r>
    </w:p>
    <w:p w:rsidR="00370C67" w:rsidRPr="00370C67" w:rsidRDefault="00370C67" w:rsidP="00370C67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70C67" w:rsidRPr="00370C67" w:rsidRDefault="00370C67" w:rsidP="00370C67">
      <w:pPr>
        <w:jc w:val="both"/>
        <w:rPr>
          <w:rFonts w:ascii="Arial" w:hAnsi="Arial" w:cs="Arial"/>
          <w:b/>
          <w:sz w:val="24"/>
          <w:szCs w:val="24"/>
        </w:rPr>
      </w:pPr>
      <w:r w:rsidRPr="00370C67">
        <w:rPr>
          <w:rFonts w:ascii="Arial" w:hAnsi="Arial" w:cs="Arial"/>
          <w:b/>
          <w:sz w:val="24"/>
          <w:szCs w:val="24"/>
          <w:u w:val="single"/>
        </w:rPr>
        <w:t>Część 1:</w:t>
      </w:r>
      <w:r w:rsidRPr="00370C67">
        <w:rPr>
          <w:rFonts w:ascii="Arial" w:hAnsi="Arial" w:cs="Arial"/>
          <w:b/>
          <w:sz w:val="24"/>
          <w:szCs w:val="24"/>
        </w:rPr>
        <w:t xml:space="preserve"> dostawa mebli wraz z montażem oraz dostawa sprzętu AGD wraz z montażem do pomieszczeń w budynku Collegium Minus, Poznań</w:t>
      </w:r>
    </w:p>
    <w:p w:rsidR="00370C67" w:rsidRPr="00370C67" w:rsidRDefault="00370C67" w:rsidP="00370C67">
      <w:pPr>
        <w:jc w:val="both"/>
        <w:rPr>
          <w:rFonts w:ascii="Arial" w:hAnsi="Arial" w:cs="Arial"/>
          <w:b/>
          <w:sz w:val="24"/>
          <w:szCs w:val="24"/>
        </w:rPr>
      </w:pPr>
      <w:r w:rsidRPr="00370C67">
        <w:rPr>
          <w:rFonts w:ascii="Arial" w:hAnsi="Arial" w:cs="Arial"/>
          <w:b/>
          <w:sz w:val="24"/>
          <w:szCs w:val="24"/>
          <w:u w:val="single"/>
        </w:rPr>
        <w:t>Część 2:</w:t>
      </w:r>
      <w:r w:rsidRPr="00370C67">
        <w:rPr>
          <w:rFonts w:ascii="Arial" w:hAnsi="Arial" w:cs="Arial"/>
          <w:b/>
          <w:sz w:val="24"/>
          <w:szCs w:val="24"/>
        </w:rPr>
        <w:t xml:space="preserve"> dostawa wraz z montażem mebli do jednostek organizacyjnych UAM w Poznaniu i Pile;</w:t>
      </w:r>
      <w:bookmarkStart w:id="0" w:name="_GoBack"/>
      <w:bookmarkEnd w:id="0"/>
    </w:p>
    <w:p w:rsidR="00370C67" w:rsidRPr="00370C67" w:rsidRDefault="00370C67" w:rsidP="00370C67">
      <w:pPr>
        <w:jc w:val="both"/>
        <w:rPr>
          <w:rFonts w:ascii="Arial" w:hAnsi="Arial" w:cs="Arial"/>
          <w:b/>
          <w:sz w:val="24"/>
          <w:szCs w:val="24"/>
        </w:rPr>
      </w:pPr>
      <w:r w:rsidRPr="00370C67">
        <w:rPr>
          <w:rFonts w:ascii="Arial" w:hAnsi="Arial" w:cs="Arial"/>
          <w:b/>
          <w:sz w:val="24"/>
          <w:szCs w:val="24"/>
          <w:u w:val="single"/>
        </w:rPr>
        <w:t>Część 3:</w:t>
      </w:r>
      <w:r w:rsidRPr="00370C67">
        <w:rPr>
          <w:rFonts w:ascii="Arial" w:hAnsi="Arial" w:cs="Arial"/>
          <w:b/>
          <w:sz w:val="24"/>
          <w:szCs w:val="24"/>
        </w:rPr>
        <w:t xml:space="preserve"> dostawa wraz z montażem krzeseł i foteli do jednostek organizacyjnych UAM w Poznaniu i w Pile.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615208">
      <w:rPr>
        <w:rFonts w:ascii="Arial" w:hAnsi="Arial" w:cs="Arial"/>
        <w:i/>
      </w:rPr>
      <w:t>8000</w:t>
    </w:r>
    <w:r w:rsidR="00FA5337">
      <w:rPr>
        <w:rFonts w:ascii="Arial" w:hAnsi="Arial" w:cs="Arial"/>
        <w:i/>
      </w:rPr>
      <w:t>/2</w:t>
    </w:r>
    <w:r w:rsidR="00615208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0C67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15208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1C3AA8EA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661F8-7E63-4FC7-8F32-560108EF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255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32</cp:revision>
  <cp:lastPrinted>2026-05-15T07:10:00Z</cp:lastPrinted>
  <dcterms:created xsi:type="dcterms:W3CDTF">2021-02-09T08:53:00Z</dcterms:created>
  <dcterms:modified xsi:type="dcterms:W3CDTF">2026-05-15T07:10:00Z</dcterms:modified>
</cp:coreProperties>
</file>