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64EB8" w14:textId="77777777" w:rsidR="00C21C43" w:rsidRPr="00C21C43" w:rsidRDefault="00C21C43" w:rsidP="00C21C43">
      <w:pPr>
        <w:spacing w:after="0" w:line="240" w:lineRule="auto"/>
        <w:ind w:left="540" w:hanging="540"/>
        <w:jc w:val="right"/>
        <w:rPr>
          <w:rFonts w:ascii="Cambria" w:eastAsia="Times New Roman" w:hAnsi="Cambria" w:cs="Arial"/>
          <w:lang w:eastAsia="pl-PL"/>
        </w:rPr>
      </w:pPr>
      <w:bookmarkStart w:id="0" w:name="_Hlk182390140"/>
      <w:r w:rsidRPr="00C21C43">
        <w:rPr>
          <w:rFonts w:ascii="Cambria" w:eastAsia="Times New Roman" w:hAnsi="Cambria" w:cs="Arial"/>
          <w:lang w:eastAsia="pl-PL"/>
        </w:rPr>
        <w:t>Załącznik nr 7 do SWZ</w:t>
      </w:r>
    </w:p>
    <w:p w14:paraId="4986CEF9" w14:textId="77777777" w:rsidR="00C21C43" w:rsidRPr="00C21C43" w:rsidRDefault="00C21C43" w:rsidP="00C21C43">
      <w:pPr>
        <w:spacing w:after="0" w:line="240" w:lineRule="auto"/>
        <w:ind w:left="540" w:hanging="540"/>
        <w:jc w:val="center"/>
        <w:rPr>
          <w:rFonts w:ascii="Cambria" w:eastAsia="Times New Roman" w:hAnsi="Cambria" w:cs="Arial"/>
          <w:b/>
          <w:i/>
          <w:sz w:val="24"/>
          <w:szCs w:val="24"/>
          <w:lang w:eastAsia="pl-PL"/>
        </w:rPr>
      </w:pPr>
    </w:p>
    <w:p w14:paraId="53BEF009" w14:textId="6B4D1162" w:rsidR="00C21C43" w:rsidRPr="00C21C43" w:rsidRDefault="00C21C43" w:rsidP="00C21C43">
      <w:pPr>
        <w:spacing w:after="0" w:line="240" w:lineRule="auto"/>
        <w:ind w:left="540" w:hanging="540"/>
        <w:jc w:val="center"/>
        <w:rPr>
          <w:rFonts w:ascii="Cambria" w:eastAsia="Times New Roman" w:hAnsi="Cambria" w:cs="Arial"/>
          <w:b/>
          <w:i/>
          <w:sz w:val="24"/>
          <w:szCs w:val="24"/>
          <w:lang w:eastAsia="pl-PL"/>
        </w:rPr>
      </w:pPr>
      <w:r w:rsidRPr="00C21C43">
        <w:rPr>
          <w:rFonts w:ascii="Cambria" w:eastAsia="Times New Roman" w:hAnsi="Cambria" w:cs="Arial"/>
          <w:b/>
          <w:i/>
          <w:sz w:val="24"/>
          <w:szCs w:val="24"/>
          <w:lang w:eastAsia="pl-PL"/>
        </w:rPr>
        <w:t xml:space="preserve">Projektowane postanowienia umowy </w:t>
      </w:r>
      <w:bookmarkStart w:id="1" w:name="_Hlk71541838"/>
      <w:r w:rsidRPr="00C21C43">
        <w:rPr>
          <w:rFonts w:ascii="Cambria" w:eastAsia="Times New Roman" w:hAnsi="Cambria" w:cs="Arial"/>
          <w:b/>
          <w:i/>
          <w:sz w:val="24"/>
          <w:szCs w:val="24"/>
          <w:lang w:eastAsia="pl-PL"/>
        </w:rPr>
        <w:t>nr ZP3/0000000</w:t>
      </w:r>
      <w:bookmarkEnd w:id="1"/>
      <w:r>
        <w:rPr>
          <w:rFonts w:ascii="Cambria" w:eastAsia="Times New Roman" w:hAnsi="Cambria" w:cs="Arial"/>
          <w:b/>
          <w:i/>
          <w:sz w:val="24"/>
          <w:szCs w:val="24"/>
          <w:lang w:eastAsia="pl-PL"/>
        </w:rPr>
        <w:t>7657</w:t>
      </w:r>
    </w:p>
    <w:p w14:paraId="5F0B7158" w14:textId="77777777" w:rsidR="00C21C43" w:rsidRPr="00C21C43" w:rsidRDefault="00C21C43" w:rsidP="00C21C43">
      <w:pPr>
        <w:spacing w:after="0" w:line="240" w:lineRule="auto"/>
        <w:ind w:left="540" w:hanging="540"/>
        <w:jc w:val="center"/>
        <w:rPr>
          <w:rFonts w:ascii="Cambria" w:eastAsia="Times New Roman" w:hAnsi="Cambria" w:cs="Arial"/>
          <w:szCs w:val="24"/>
          <w:lang w:eastAsia="pl-PL"/>
        </w:rPr>
      </w:pPr>
      <w:r w:rsidRPr="00C21C43">
        <w:rPr>
          <w:rFonts w:ascii="Cambria" w:eastAsia="Times New Roman" w:hAnsi="Cambria" w:cs="Arial"/>
          <w:szCs w:val="24"/>
          <w:lang w:eastAsia="pl-PL"/>
        </w:rPr>
        <w:t>zwana dalej „Umową”</w:t>
      </w:r>
    </w:p>
    <w:p w14:paraId="55082245" w14:textId="77777777" w:rsidR="00C21C43" w:rsidRPr="00C21C43" w:rsidRDefault="00C21C43" w:rsidP="00C21C43">
      <w:pPr>
        <w:spacing w:after="0" w:line="240" w:lineRule="auto"/>
        <w:jc w:val="both"/>
        <w:rPr>
          <w:rFonts w:ascii="Cambria" w:eastAsia="Times New Roman" w:hAnsi="Cambria" w:cs="Arial"/>
          <w:szCs w:val="24"/>
          <w:lang w:eastAsia="pl-PL"/>
        </w:rPr>
      </w:pPr>
    </w:p>
    <w:p w14:paraId="3417A116" w14:textId="77777777" w:rsidR="00C21C43" w:rsidRPr="00C21C43" w:rsidRDefault="00C21C43" w:rsidP="00C21C43">
      <w:pPr>
        <w:spacing w:after="0" w:line="240" w:lineRule="auto"/>
        <w:jc w:val="both"/>
        <w:rPr>
          <w:rFonts w:ascii="Cambria" w:eastAsia="Times New Roman" w:hAnsi="Cambria" w:cs="Arial"/>
          <w:szCs w:val="24"/>
          <w:lang w:eastAsia="pl-PL"/>
        </w:rPr>
      </w:pPr>
      <w:r w:rsidRPr="00C21C43">
        <w:rPr>
          <w:rFonts w:ascii="Cambria" w:eastAsia="Times New Roman" w:hAnsi="Cambria" w:cs="Arial"/>
          <w:szCs w:val="24"/>
          <w:lang w:eastAsia="pl-PL"/>
        </w:rPr>
        <w:t>zawarta ……… 2026 r. pomiędzy:</w:t>
      </w:r>
    </w:p>
    <w:p w14:paraId="098B91AD" w14:textId="77777777" w:rsidR="00C21C43" w:rsidRPr="00C21C43" w:rsidRDefault="00C21C43" w:rsidP="00C21C43">
      <w:pPr>
        <w:spacing w:after="0" w:line="240" w:lineRule="auto"/>
        <w:jc w:val="both"/>
        <w:rPr>
          <w:rFonts w:ascii="Cambria" w:eastAsia="Times New Roman" w:hAnsi="Cambria" w:cs="Arial"/>
          <w:szCs w:val="24"/>
          <w:lang w:eastAsia="pl-PL"/>
        </w:rPr>
      </w:pPr>
      <w:r w:rsidRPr="00C21C43">
        <w:rPr>
          <w:rFonts w:ascii="Cambria" w:eastAsia="Times New Roman" w:hAnsi="Cambria" w:cs="Arial"/>
          <w:b/>
          <w:szCs w:val="24"/>
          <w:lang w:eastAsia="pl-PL"/>
        </w:rPr>
        <w:t>Uniwersytetem im. Adama Mickiewicza w Poznaniu, ul. H. Wieniawskiego 1, 61-712 Poznań</w:t>
      </w:r>
      <w:r w:rsidRPr="00C21C43">
        <w:rPr>
          <w:rFonts w:ascii="Cambria" w:eastAsia="Times New Roman" w:hAnsi="Cambria" w:cs="Arial"/>
          <w:szCs w:val="24"/>
          <w:lang w:eastAsia="pl-PL"/>
        </w:rPr>
        <w:t>, posiadającym NIP: 777-00-06-350, zwanym dalej „Zamawiającym” reprezentowanym przez:</w:t>
      </w:r>
    </w:p>
    <w:p w14:paraId="4A6054AB" w14:textId="77777777" w:rsidR="00C21C43" w:rsidRPr="00C21C43" w:rsidRDefault="00C21C43" w:rsidP="00C21C43">
      <w:pPr>
        <w:spacing w:after="0" w:line="240" w:lineRule="auto"/>
        <w:jc w:val="both"/>
        <w:rPr>
          <w:rFonts w:ascii="Cambria" w:eastAsia="Times New Roman" w:hAnsi="Cambria" w:cs="Arial"/>
          <w:szCs w:val="24"/>
          <w:lang w:eastAsia="pl-PL"/>
        </w:rPr>
      </w:pPr>
      <w:r w:rsidRPr="00C21C43">
        <w:rPr>
          <w:rFonts w:ascii="Cambria" w:eastAsia="Times New Roman" w:hAnsi="Cambria" w:cs="Arial"/>
          <w:szCs w:val="24"/>
          <w:lang w:eastAsia="pl-PL"/>
        </w:rPr>
        <w:t>…………………………</w:t>
      </w:r>
    </w:p>
    <w:p w14:paraId="6C9CEE26" w14:textId="77777777" w:rsidR="00C21C43" w:rsidRPr="00C21C43" w:rsidRDefault="00C21C43" w:rsidP="00C21C43">
      <w:pPr>
        <w:spacing w:after="0" w:line="240" w:lineRule="auto"/>
        <w:jc w:val="both"/>
        <w:rPr>
          <w:rFonts w:ascii="Cambria" w:eastAsia="Times New Roman" w:hAnsi="Cambria" w:cs="Arial"/>
          <w:szCs w:val="24"/>
          <w:lang w:eastAsia="pl-PL"/>
        </w:rPr>
      </w:pPr>
      <w:r w:rsidRPr="00C21C43">
        <w:rPr>
          <w:rFonts w:ascii="Cambria" w:eastAsia="Times New Roman" w:hAnsi="Cambria" w:cs="Arial"/>
          <w:szCs w:val="24"/>
          <w:lang w:eastAsia="pl-PL"/>
        </w:rPr>
        <w:t>przy kontrasygnacie …………………………………</w:t>
      </w:r>
    </w:p>
    <w:p w14:paraId="5B691353" w14:textId="77777777" w:rsidR="00C21C43" w:rsidRPr="00C21C43" w:rsidRDefault="00C21C43" w:rsidP="00C21C43">
      <w:pPr>
        <w:spacing w:after="0" w:line="240" w:lineRule="auto"/>
        <w:jc w:val="center"/>
        <w:rPr>
          <w:rFonts w:ascii="Cambria" w:eastAsia="Times New Roman" w:hAnsi="Cambria" w:cs="Arial"/>
          <w:lang w:eastAsia="pl-PL"/>
        </w:rPr>
      </w:pPr>
    </w:p>
    <w:p w14:paraId="69174A2A"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a</w:t>
      </w:r>
    </w:p>
    <w:p w14:paraId="3D85267E" w14:textId="77777777" w:rsidR="00C21C43" w:rsidRPr="00C21C43" w:rsidRDefault="00C21C43" w:rsidP="00C21C43">
      <w:pPr>
        <w:tabs>
          <w:tab w:val="left" w:pos="180"/>
        </w:tabs>
        <w:spacing w:after="0" w:line="240" w:lineRule="auto"/>
        <w:jc w:val="both"/>
        <w:rPr>
          <w:rFonts w:ascii="Cambria" w:eastAsia="Times New Roman" w:hAnsi="Cambria" w:cs="Arial"/>
          <w:szCs w:val="24"/>
          <w:lang w:eastAsia="pl-PL"/>
        </w:rPr>
      </w:pPr>
      <w:r w:rsidRPr="00C21C43">
        <w:rPr>
          <w:rFonts w:ascii="Cambria" w:eastAsia="Times New Roman" w:hAnsi="Cambria" w:cs="Arial"/>
          <w:szCs w:val="24"/>
          <w:lang w:eastAsia="pl-PL"/>
        </w:rPr>
        <w:t>……………………….., zwanym dalej „Wykonawcą”</w:t>
      </w:r>
    </w:p>
    <w:p w14:paraId="38228591" w14:textId="77777777" w:rsidR="00C21C43" w:rsidRPr="00C21C43" w:rsidRDefault="00C21C43" w:rsidP="00C21C43">
      <w:pPr>
        <w:tabs>
          <w:tab w:val="left" w:pos="180"/>
        </w:tabs>
        <w:spacing w:after="0" w:line="240" w:lineRule="auto"/>
        <w:jc w:val="both"/>
        <w:rPr>
          <w:rFonts w:ascii="Cambria" w:eastAsia="Times New Roman" w:hAnsi="Cambria" w:cs="Arial"/>
          <w:szCs w:val="24"/>
          <w:lang w:eastAsia="pl-PL"/>
        </w:rPr>
      </w:pPr>
      <w:r w:rsidRPr="00C21C43">
        <w:rPr>
          <w:rFonts w:ascii="Cambria" w:eastAsia="Times New Roman" w:hAnsi="Cambria" w:cs="Arial"/>
          <w:szCs w:val="24"/>
          <w:lang w:eastAsia="pl-PL"/>
        </w:rPr>
        <w:t>zwanymi dalej łącznie „Stronami”.</w:t>
      </w:r>
    </w:p>
    <w:p w14:paraId="1F6AE4B1" w14:textId="77777777" w:rsidR="00C21C43" w:rsidRPr="00C21C43" w:rsidRDefault="00C21C43" w:rsidP="00C21C43">
      <w:pPr>
        <w:tabs>
          <w:tab w:val="left" w:pos="180"/>
        </w:tabs>
        <w:spacing w:after="0" w:line="240" w:lineRule="auto"/>
        <w:jc w:val="both"/>
        <w:rPr>
          <w:rFonts w:ascii="Cambria" w:eastAsia="Times New Roman" w:hAnsi="Cambria" w:cs="Arial"/>
          <w:szCs w:val="24"/>
          <w:lang w:eastAsia="pl-PL"/>
        </w:rPr>
      </w:pPr>
    </w:p>
    <w:p w14:paraId="62D42C0C" w14:textId="77777777" w:rsidR="00C21C43" w:rsidRPr="00C21C43" w:rsidRDefault="00C21C43" w:rsidP="00C21C43">
      <w:pPr>
        <w:spacing w:after="120" w:line="240" w:lineRule="auto"/>
        <w:jc w:val="both"/>
        <w:rPr>
          <w:rFonts w:ascii="Cambria" w:eastAsia="Times New Roman" w:hAnsi="Cambria" w:cs="Arial"/>
          <w:bCs/>
          <w:lang w:eastAsia="pl-PL"/>
        </w:rPr>
      </w:pPr>
      <w:r w:rsidRPr="00C21C43">
        <w:rPr>
          <w:rFonts w:ascii="Cambria" w:eastAsia="Times New Roman" w:hAnsi="Cambria" w:cs="Arial"/>
          <w:lang w:eastAsia="pl-PL"/>
        </w:rPr>
        <w:t xml:space="preserve">W wyniku postępowania o udzielenie zamówienia publicznego </w:t>
      </w:r>
      <w:r w:rsidRPr="00C21C43">
        <w:rPr>
          <w:rFonts w:ascii="Cambria" w:eastAsia="Times New Roman" w:hAnsi="Cambria" w:cs="Arial"/>
          <w:b/>
          <w:lang w:eastAsia="pl-PL"/>
        </w:rPr>
        <w:t>w trybie</w:t>
      </w:r>
      <w:r w:rsidRPr="00C21C43">
        <w:rPr>
          <w:rFonts w:ascii="Cambria" w:eastAsia="Times New Roman" w:hAnsi="Cambria" w:cs="Arial"/>
          <w:lang w:eastAsia="pl-PL"/>
        </w:rPr>
        <w:t xml:space="preserve"> </w:t>
      </w:r>
      <w:r w:rsidRPr="00C21C43">
        <w:rPr>
          <w:rFonts w:ascii="Cambria" w:eastAsia="Times New Roman" w:hAnsi="Cambria" w:cs="Arial"/>
          <w:b/>
          <w:bCs/>
          <w:lang w:eastAsia="pl-PL"/>
        </w:rPr>
        <w:t>podstawowym bez negocjacji</w:t>
      </w:r>
      <w:r w:rsidRPr="00C21C43">
        <w:rPr>
          <w:rFonts w:ascii="Cambria" w:eastAsia="Times New Roman" w:hAnsi="Cambria" w:cs="Arial"/>
          <w:lang w:eastAsia="pl-PL"/>
        </w:rPr>
        <w:t xml:space="preserve"> - </w:t>
      </w:r>
      <w:r w:rsidRPr="00C21C43">
        <w:rPr>
          <w:rFonts w:ascii="Cambria" w:eastAsia="Times New Roman" w:hAnsi="Cambria" w:cs="Arial"/>
          <w:b/>
          <w:lang w:eastAsia="pl-PL"/>
        </w:rPr>
        <w:t>art. 275 pkt 1)</w:t>
      </w:r>
      <w:r w:rsidRPr="00C21C43">
        <w:rPr>
          <w:rFonts w:ascii="Cambria" w:eastAsia="Times New Roman" w:hAnsi="Cambria" w:cs="Arial"/>
          <w:lang w:eastAsia="pl-PL"/>
        </w:rPr>
        <w:t xml:space="preserve"> ustawy z dnia 11 września 2019 r. Prawo zamówień publicznych </w:t>
      </w:r>
      <w:r w:rsidRPr="00C21C43">
        <w:rPr>
          <w:rFonts w:ascii="Cambria" w:eastAsia="Times New Roman" w:hAnsi="Cambria" w:cs="Arial"/>
          <w:bCs/>
          <w:lang w:eastAsia="pl-PL"/>
        </w:rPr>
        <w:t>(</w:t>
      </w:r>
      <w:proofErr w:type="spellStart"/>
      <w:r w:rsidRPr="00C21C43">
        <w:rPr>
          <w:rFonts w:ascii="Cambria" w:eastAsia="Times New Roman" w:hAnsi="Cambria" w:cs="Arial"/>
          <w:bCs/>
          <w:lang w:eastAsia="pl-PL"/>
        </w:rPr>
        <w:t>t.j</w:t>
      </w:r>
      <w:proofErr w:type="spellEnd"/>
      <w:r w:rsidRPr="00C21C43">
        <w:rPr>
          <w:rFonts w:ascii="Cambria" w:eastAsia="Times New Roman" w:hAnsi="Cambria" w:cs="Arial"/>
          <w:bCs/>
          <w:lang w:eastAsia="pl-PL"/>
        </w:rPr>
        <w:t xml:space="preserve">. Dz. U. z 2024 r. poz. 1320, z </w:t>
      </w:r>
      <w:proofErr w:type="spellStart"/>
      <w:r w:rsidRPr="00C21C43">
        <w:rPr>
          <w:rFonts w:ascii="Cambria" w:eastAsia="Times New Roman" w:hAnsi="Cambria" w:cs="Arial"/>
          <w:bCs/>
          <w:lang w:eastAsia="pl-PL"/>
        </w:rPr>
        <w:t>późn</w:t>
      </w:r>
      <w:proofErr w:type="spellEnd"/>
      <w:r w:rsidRPr="00C21C43">
        <w:rPr>
          <w:rFonts w:ascii="Cambria" w:eastAsia="Times New Roman" w:hAnsi="Cambria" w:cs="Arial"/>
          <w:bCs/>
          <w:lang w:eastAsia="pl-PL"/>
        </w:rPr>
        <w:t>. zm.), dalej „</w:t>
      </w:r>
      <w:proofErr w:type="spellStart"/>
      <w:r w:rsidRPr="00C21C43">
        <w:rPr>
          <w:rFonts w:ascii="Cambria" w:eastAsia="Times New Roman" w:hAnsi="Cambria" w:cs="Arial"/>
          <w:b/>
          <w:bCs/>
          <w:i/>
          <w:lang w:eastAsia="pl-PL"/>
        </w:rPr>
        <w:t>p.z.p</w:t>
      </w:r>
      <w:proofErr w:type="spellEnd"/>
      <w:r w:rsidRPr="00C21C43">
        <w:rPr>
          <w:rFonts w:ascii="Cambria" w:eastAsia="Times New Roman" w:hAnsi="Cambria" w:cs="Arial"/>
          <w:bCs/>
          <w:lang w:eastAsia="pl-PL"/>
        </w:rPr>
        <w:t>.”,</w:t>
      </w:r>
      <w:r w:rsidRPr="00C21C43">
        <w:rPr>
          <w:rFonts w:ascii="Cambria" w:eastAsia="Times New Roman" w:hAnsi="Cambria" w:cs="Arial"/>
          <w:lang w:eastAsia="pl-PL"/>
        </w:rPr>
        <w:t xml:space="preserve"> została zawarta Umowa następującej treści:</w:t>
      </w:r>
    </w:p>
    <w:bookmarkEnd w:id="0"/>
    <w:p w14:paraId="00AAA8B9"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w:t>
      </w:r>
    </w:p>
    <w:p w14:paraId="2E1764F3" w14:textId="1ABFBEC6" w:rsidR="00C21C43" w:rsidRPr="00C21C43" w:rsidRDefault="00C21C43" w:rsidP="00C21C43">
      <w:pPr>
        <w:spacing w:after="0" w:line="240" w:lineRule="auto"/>
        <w:jc w:val="both"/>
        <w:rPr>
          <w:rFonts w:ascii="Cambria" w:eastAsia="Times New Roman" w:hAnsi="Cambria" w:cs="Arial"/>
          <w:b/>
          <w:lang w:eastAsia="pl-PL"/>
        </w:rPr>
      </w:pPr>
      <w:bookmarkStart w:id="2" w:name="_Hlk182390184"/>
      <w:r w:rsidRPr="00C21C43">
        <w:rPr>
          <w:rFonts w:ascii="Cambria" w:eastAsia="Times New Roman" w:hAnsi="Cambria" w:cs="Arial"/>
          <w:lang w:eastAsia="pl-PL"/>
        </w:rPr>
        <w:t xml:space="preserve">Zamawiający zleca, a Wykonawca na podstawie rozstrzygniętego postępowania w trybie podstawowym bez negocjacji nr ZP3/7657 przyjmuje do </w:t>
      </w:r>
      <w:r w:rsidRPr="00C21C43">
        <w:rPr>
          <w:rFonts w:ascii="Cambria" w:eastAsia="Times New Roman" w:hAnsi="Cambria" w:cs="Arial"/>
          <w:b/>
          <w:lang w:eastAsia="pl-PL"/>
        </w:rPr>
        <w:t xml:space="preserve">wykonania: </w:t>
      </w:r>
      <w:r w:rsidRPr="00C21C43">
        <w:rPr>
          <w:rFonts w:ascii="Cambria" w:eastAsia="Times New Roman" w:hAnsi="Cambria" w:cstheme="minorHAnsi"/>
          <w:b/>
          <w:bCs/>
          <w:iCs/>
          <w:lang w:eastAsia="x-none"/>
        </w:rPr>
        <w:t xml:space="preserve">Etap I - </w:t>
      </w:r>
      <w:r w:rsidRPr="00C21C43">
        <w:rPr>
          <w:rFonts w:ascii="Cambria" w:eastAsia="Times New Roman" w:hAnsi="Cambria" w:cstheme="minorHAnsi"/>
          <w:b/>
          <w:bCs/>
          <w:iCs/>
          <w:lang w:val="x-none" w:eastAsia="x-none"/>
        </w:rPr>
        <w:t xml:space="preserve">roboty budowlane </w:t>
      </w:r>
      <w:r w:rsidRPr="00C21C43">
        <w:rPr>
          <w:rFonts w:ascii="Cambria" w:eastAsia="Times New Roman" w:hAnsi="Cambria" w:cstheme="minorHAnsi"/>
          <w:b/>
          <w:bCs/>
          <w:iCs/>
          <w:lang w:eastAsia="x-none"/>
        </w:rPr>
        <w:t xml:space="preserve">polegające na </w:t>
      </w:r>
      <w:r w:rsidRPr="00C21C43">
        <w:rPr>
          <w:rFonts w:ascii="Cambria" w:hAnsi="Cambria" w:cs="Arial"/>
          <w:b/>
          <w:bCs/>
        </w:rPr>
        <w:t xml:space="preserve">demontażu istniejącego dźwigu osobowego Schindler o nr fabrycznym WAW00230, montaż nowego dźwigu osobowego z dostosowaniem dla osób z niepełnosprawnościami w budynku UAM Collegium </w:t>
      </w:r>
      <w:proofErr w:type="spellStart"/>
      <w:r w:rsidRPr="00C21C43">
        <w:rPr>
          <w:rFonts w:ascii="Cambria" w:hAnsi="Cambria" w:cs="Arial"/>
          <w:b/>
          <w:bCs/>
        </w:rPr>
        <w:t>Mathematicum</w:t>
      </w:r>
      <w:proofErr w:type="spellEnd"/>
      <w:r w:rsidRPr="00C21C43">
        <w:rPr>
          <w:rFonts w:ascii="Cambria" w:hAnsi="Cambria" w:cs="Arial"/>
          <w:b/>
          <w:bCs/>
        </w:rPr>
        <w:t xml:space="preserve"> przy ul. Uniwersytetu Poznańskiego 4 w Poznaniu</w:t>
      </w:r>
      <w:r w:rsidRPr="00C21C43">
        <w:rPr>
          <w:rFonts w:ascii="Cambria" w:eastAsia="Times New Roman" w:hAnsi="Cambria" w:cstheme="minorHAnsi"/>
          <w:b/>
          <w:lang w:eastAsia="pl-PL"/>
        </w:rPr>
        <w:t>,</w:t>
      </w:r>
      <w:r w:rsidRPr="00C21C43">
        <w:rPr>
          <w:rFonts w:ascii="Cambria" w:eastAsia="Times New Roman" w:hAnsi="Cambria" w:cstheme="minorHAnsi"/>
          <w:lang w:eastAsia="pl-PL"/>
        </w:rPr>
        <w:t xml:space="preserve">  </w:t>
      </w:r>
      <w:r w:rsidRPr="00C21C43">
        <w:rPr>
          <w:rFonts w:ascii="Cambria" w:eastAsia="Times New Roman" w:hAnsi="Cambria" w:cstheme="minorHAnsi"/>
          <w:b/>
          <w:bCs/>
          <w:iCs/>
          <w:lang w:eastAsia="x-none"/>
        </w:rPr>
        <w:t xml:space="preserve">Etap II - </w:t>
      </w:r>
      <w:r w:rsidRPr="00C21C43">
        <w:rPr>
          <w:rFonts w:ascii="Cambria" w:hAnsi="Cambria" w:cstheme="minorHAnsi"/>
          <w:b/>
        </w:rPr>
        <w:t xml:space="preserve">trzyletnia konserwacja dźwigu osobowego, o którym mowa w Etapie I, </w:t>
      </w:r>
      <w:bookmarkEnd w:id="2"/>
      <w:r w:rsidRPr="00C21C43">
        <w:rPr>
          <w:rFonts w:ascii="Cambria" w:eastAsia="Times New Roman" w:hAnsi="Cambria" w:cs="Arial"/>
          <w:lang w:eastAsia="pl-PL"/>
        </w:rPr>
        <w:t xml:space="preserve">zgodnie z formularzem ofertowym – załącznik nr 1 do Umowy oraz specyfikacją warunków zamówienia – załącznik nr 2 do Umowy. </w:t>
      </w:r>
    </w:p>
    <w:p w14:paraId="52888A68"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2</w:t>
      </w:r>
    </w:p>
    <w:p w14:paraId="5B328BBD"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lang w:eastAsia="pl-PL"/>
        </w:rPr>
        <w:t>Wykonawca zobowiązuje się wykonać przedmiot Umowy dochowując najwyższej profesjonalnej staranności, zgodnie z wymogami zawartymi w </w:t>
      </w:r>
      <w:r w:rsidRPr="00C21C43">
        <w:rPr>
          <w:rFonts w:ascii="Cambria" w:eastAsia="Times New Roman" w:hAnsi="Cambria" w:cs="Arial"/>
          <w:iCs/>
          <w:lang w:eastAsia="pl-PL"/>
        </w:rPr>
        <w:t>specyfikacji warunków zamówienia, która</w:t>
      </w:r>
      <w:r w:rsidRPr="00C21C43">
        <w:rPr>
          <w:rFonts w:ascii="Cambria" w:eastAsia="Times New Roman" w:hAnsi="Cambria" w:cs="Arial"/>
          <w:i/>
          <w:lang w:eastAsia="pl-PL"/>
        </w:rPr>
        <w:t xml:space="preserve"> </w:t>
      </w:r>
      <w:r w:rsidRPr="00C21C43">
        <w:rPr>
          <w:rFonts w:ascii="Cambria" w:eastAsia="Times New Roman" w:hAnsi="Cambria" w:cs="Arial"/>
          <w:lang w:eastAsia="pl-PL"/>
        </w:rPr>
        <w:t>stanowi załącznik nr 2 do Umowy oraz zasadami współczesnej wiedzy technicznej, a także obowiązującymi przepisami i normami.</w:t>
      </w:r>
    </w:p>
    <w:p w14:paraId="3D27ACA0"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6163D3C" w14:textId="03D7DE06"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hAnsi="Cambria" w:cs="Arial"/>
        </w:rPr>
        <w:t xml:space="preserve">Wykonawca oświadcza, że dokumenty postępowania </w:t>
      </w:r>
      <w:r w:rsidRPr="00C21C43">
        <w:rPr>
          <w:rFonts w:ascii="Cambria" w:eastAsia="Times New Roman" w:hAnsi="Cambria" w:cs="Arial"/>
          <w:lang w:eastAsia="pl-PL"/>
        </w:rPr>
        <w:t>ZP3/</w:t>
      </w:r>
      <w:r>
        <w:rPr>
          <w:rFonts w:ascii="Cambria" w:eastAsia="Times New Roman" w:hAnsi="Cambria" w:cs="Arial"/>
          <w:lang w:eastAsia="pl-PL"/>
        </w:rPr>
        <w:t>7657</w:t>
      </w:r>
      <w:r w:rsidRPr="00C21C43">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E37E8BD"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C21C43">
        <w:rPr>
          <w:rFonts w:ascii="Cambria" w:eastAsia="Times New Roman" w:hAnsi="Cambria" w:cs="Arial"/>
          <w:bCs/>
          <w:lang w:eastAsia="ar-SA"/>
        </w:rPr>
        <w:t>(wówczas należy wpisać dane dotyczące podwykonawców wskazane w ofercie)</w:t>
      </w:r>
      <w:r w:rsidRPr="00C21C43">
        <w:rPr>
          <w:rFonts w:ascii="Cambria" w:eastAsia="Times New Roman" w:hAnsi="Cambria" w:cs="Arial"/>
          <w:lang w:eastAsia="pl-PL"/>
        </w:rPr>
        <w:t xml:space="preserve">. </w:t>
      </w:r>
    </w:p>
    <w:p w14:paraId="11E84825"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C21C43">
        <w:rPr>
          <w:rFonts w:ascii="Cambria" w:eastAsia="Times New Roman" w:hAnsi="Cambria" w:cs="Arial"/>
          <w:bCs/>
          <w:lang w:eastAsia="ar-SA"/>
        </w:rPr>
        <w:t>p.z.p</w:t>
      </w:r>
      <w:proofErr w:type="spellEnd"/>
      <w:r w:rsidRPr="00C21C43">
        <w:rPr>
          <w:rFonts w:ascii="Cambria" w:eastAsia="Times New Roman" w:hAnsi="Cambria" w:cs="Arial"/>
          <w:bCs/>
          <w:lang w:eastAsia="ar-SA"/>
        </w:rPr>
        <w:t xml:space="preserve">.- zapisów Umowy, w tym o wymaganym ubezpieczeniu OC i polisie), by umowa Wykonawcy z podwykonawcą lub podwykonawcy z dalszym podwykonawcą, zapewniała należytą realizację przedmiotu zamówienia zgodnie z postanowieniami Umowy.  </w:t>
      </w:r>
    </w:p>
    <w:p w14:paraId="172470BC"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bCs/>
          <w:lang w:eastAsia="ar-SA"/>
        </w:rPr>
        <w:t xml:space="preserve">Zmiana Umowy polegająca na powierzeniu w trakcie realizacji Umowy wykonania części przedmiotu Umowy podwykonawcom (dalszym podwykonawcom), nie wskazanym w ofercie Wykonawcy, wymaga zawarcia przez Wykonawcę stosownego pisemnego aneksu z </w:t>
      </w:r>
      <w:r w:rsidRPr="00C21C43">
        <w:rPr>
          <w:rFonts w:ascii="Cambria" w:eastAsia="Times New Roman" w:hAnsi="Cambria" w:cs="Arial"/>
          <w:bCs/>
          <w:lang w:eastAsia="ar-SA"/>
        </w:rPr>
        <w:lastRenderedPageBreak/>
        <w:t>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6C05A619"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Umową.</w:t>
      </w:r>
    </w:p>
    <w:p w14:paraId="2FC20A10" w14:textId="2F3C54BF"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Umowy, do przedłożenia Zamawiającemu [do Centrum Remontów i Inwestycji Infrastrukturalnych, Sekcja </w:t>
      </w:r>
      <w:r w:rsidR="00A30704">
        <w:rPr>
          <w:rFonts w:ascii="Cambria" w:eastAsia="Times New Roman" w:hAnsi="Cambria" w:cs="Arial"/>
          <w:shd w:val="clear" w:color="auto" w:fill="FEFFFF"/>
          <w:lang w:eastAsia="pl-PL"/>
        </w:rPr>
        <w:t>Eksploatacji</w:t>
      </w:r>
      <w:r w:rsidRPr="00C21C43">
        <w:rPr>
          <w:rFonts w:ascii="Cambria" w:eastAsia="Times New Roman" w:hAnsi="Cambria" w:cs="Arial"/>
          <w:shd w:val="clear" w:color="auto" w:fill="FEFFFF"/>
          <w:lang w:eastAsia="pl-PL"/>
        </w:rPr>
        <w:t xml:space="preserve"> UAM ] projektu tej umowy, przy czym podwykonawca lub dalszy podwykonawca jest zobowiązany dołączyć zgodę Wykonawcy na zawarcie umowy o podwykonawstwo o treści zgodnej z projektem umowy.</w:t>
      </w:r>
    </w:p>
    <w:p w14:paraId="4208E0C1" w14:textId="77777777" w:rsidR="00C21C43" w:rsidRPr="00C21C43" w:rsidRDefault="00C21C43" w:rsidP="00C21C43">
      <w:pPr>
        <w:numPr>
          <w:ilvl w:val="0"/>
          <w:numId w:val="17"/>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Zamawiający w terminie 14 dni od dnia przedłożenia mu dokumentów, o których mowa w ust. 8 zgłasza w formie pisemnej, pod rygorem nieważności, zastrzeżenia do projektu umowy o podwykonawstwo, której przedmiotem są roboty budowlane, w przypadku, gdy: </w:t>
      </w:r>
    </w:p>
    <w:p w14:paraId="69A316E4" w14:textId="77777777" w:rsidR="00C21C43" w:rsidRPr="00C21C43" w:rsidRDefault="00C21C43" w:rsidP="00C21C43">
      <w:pPr>
        <w:widowControl w:val="0"/>
        <w:numPr>
          <w:ilvl w:val="0"/>
          <w:numId w:val="20"/>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C21C43">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C21C43">
        <w:rPr>
          <w:rFonts w:ascii="Cambria" w:eastAsia="Times New Roman" w:hAnsi="Cambria" w:cs="Arial"/>
          <w:shd w:val="clear" w:color="auto" w:fill="FEFFFF"/>
          <w:lang w:eastAsia="pl-PL"/>
        </w:rPr>
        <w:t>p.z.p</w:t>
      </w:r>
      <w:proofErr w:type="spellEnd"/>
      <w:r w:rsidRPr="00C21C43">
        <w:rPr>
          <w:rFonts w:ascii="Cambria" w:eastAsia="Times New Roman" w:hAnsi="Cambria" w:cs="Arial"/>
          <w:shd w:val="clear" w:color="auto" w:fill="FEFFFF"/>
          <w:lang w:eastAsia="pl-PL"/>
        </w:rPr>
        <w:t>. (w tym odnośnie do wymaganych zapisów umowy),</w:t>
      </w:r>
    </w:p>
    <w:p w14:paraId="30B20D4F" w14:textId="77777777" w:rsidR="00C21C43" w:rsidRPr="00C21C43" w:rsidRDefault="00C21C43" w:rsidP="00C21C43">
      <w:pPr>
        <w:widowControl w:val="0"/>
        <w:numPr>
          <w:ilvl w:val="0"/>
          <w:numId w:val="20"/>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zawiera postanowienia niezgodne z art. 463 </w:t>
      </w:r>
      <w:proofErr w:type="spellStart"/>
      <w:r w:rsidRPr="00C21C43">
        <w:rPr>
          <w:rFonts w:ascii="Cambria" w:eastAsia="Times New Roman" w:hAnsi="Cambria" w:cs="Arial"/>
          <w:shd w:val="clear" w:color="auto" w:fill="FEFFFF"/>
          <w:lang w:eastAsia="pl-PL"/>
        </w:rPr>
        <w:t>p.z.p</w:t>
      </w:r>
      <w:proofErr w:type="spellEnd"/>
      <w:r w:rsidRPr="00C21C43">
        <w:rPr>
          <w:rFonts w:ascii="Cambria" w:eastAsia="Times New Roman" w:hAnsi="Cambria" w:cs="Arial"/>
          <w:shd w:val="clear" w:color="auto" w:fill="FEFFFF"/>
          <w:lang w:eastAsia="pl-PL"/>
        </w:rPr>
        <w:t>.,</w:t>
      </w:r>
    </w:p>
    <w:p w14:paraId="39B5596E" w14:textId="77777777" w:rsidR="00C21C43" w:rsidRPr="00C21C43" w:rsidRDefault="00C21C43" w:rsidP="00C21C43">
      <w:pPr>
        <w:widowControl w:val="0"/>
        <w:numPr>
          <w:ilvl w:val="0"/>
          <w:numId w:val="20"/>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D34A09B" w14:textId="77777777" w:rsidR="00C21C43" w:rsidRPr="00C21C43" w:rsidRDefault="00C21C43" w:rsidP="00C21C43">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67025DBB"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0D2BFD9"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C21C43">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C21C43">
        <w:rPr>
          <w:rFonts w:ascii="Cambria" w:eastAsia="Times New Roman" w:hAnsi="Cambria" w:cs="Arial"/>
          <w:w w:val="120"/>
          <w:shd w:val="clear" w:color="auto" w:fill="FEFFFF"/>
          <w:lang w:eastAsia="pl-PL"/>
        </w:rPr>
        <w:t xml:space="preserve">7 </w:t>
      </w:r>
      <w:r w:rsidRPr="00C21C43">
        <w:rPr>
          <w:rFonts w:ascii="Cambria" w:eastAsia="Times New Roman" w:hAnsi="Cambria" w:cs="Arial"/>
          <w:shd w:val="clear" w:color="auto" w:fill="FEFFFF"/>
          <w:lang w:eastAsia="pl-PL"/>
        </w:rPr>
        <w:t xml:space="preserve">dni od dnia jej zawarcia, z wyłączeniem umów o </w:t>
      </w:r>
      <w:r w:rsidRPr="00C21C43">
        <w:rPr>
          <w:rFonts w:ascii="Cambria" w:eastAsia="Times New Roman" w:hAnsi="Cambria" w:cs="Arial"/>
          <w:w w:val="105"/>
          <w:shd w:val="clear" w:color="auto" w:fill="FEFFFF"/>
          <w:lang w:eastAsia="pl-PL"/>
        </w:rPr>
        <w:t>podwykonawstwo o wartości mniejszej niż 0,5 %</w:t>
      </w:r>
      <w:r w:rsidRPr="00C21C43">
        <w:rPr>
          <w:rFonts w:ascii="Cambria" w:eastAsia="Times New Roman" w:hAnsi="Cambria" w:cs="Arial"/>
          <w:w w:val="81"/>
          <w:shd w:val="clear" w:color="auto" w:fill="FEFFFF"/>
          <w:lang w:eastAsia="pl-PL"/>
        </w:rPr>
        <w:t xml:space="preserve"> </w:t>
      </w:r>
      <w:r w:rsidRPr="00C21C43">
        <w:rPr>
          <w:rFonts w:ascii="Cambria" w:eastAsia="Times New Roman" w:hAnsi="Cambria" w:cs="Arial"/>
          <w:w w:val="105"/>
          <w:shd w:val="clear" w:color="auto" w:fill="FEFFFF"/>
          <w:lang w:eastAsia="pl-PL"/>
        </w:rPr>
        <w:t>wartości przedmiotu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1016DDC6"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C21C43">
        <w:rPr>
          <w:rFonts w:ascii="Cambria" w:eastAsia="Times New Roman" w:hAnsi="Cambria" w:cs="Arial"/>
          <w:w w:val="105"/>
          <w:shd w:val="clear" w:color="auto" w:fill="FEFFFF"/>
          <w:lang w:eastAsia="pl-PL"/>
        </w:rPr>
        <w:t xml:space="preserve">Zamawiający w terminie 14 dni od dnia przedłożenia mu dokumentów, o których mowa w ust. 10 zgłasza sprzeciw w formie pisemnej, pod rygorem nieważności, do umowy o podwykonawstwo, której przedmiotem są roboty budowlane, w przypadkach, gdy umowa ta: </w:t>
      </w:r>
    </w:p>
    <w:p w14:paraId="5846A4A8" w14:textId="77777777" w:rsidR="00C21C43" w:rsidRPr="00C21C43" w:rsidRDefault="00C21C43" w:rsidP="00C21C43">
      <w:pPr>
        <w:widowControl w:val="0"/>
        <w:numPr>
          <w:ilvl w:val="0"/>
          <w:numId w:val="19"/>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C21C43">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C21C43">
        <w:rPr>
          <w:rFonts w:ascii="Cambria" w:eastAsia="Times New Roman" w:hAnsi="Cambria" w:cs="Arial"/>
          <w:w w:val="105"/>
          <w:shd w:val="clear" w:color="auto" w:fill="FEFFFF"/>
          <w:lang w:eastAsia="pl-PL"/>
        </w:rPr>
        <w:t>p.z.p</w:t>
      </w:r>
      <w:proofErr w:type="spellEnd"/>
      <w:r w:rsidRPr="00C21C43">
        <w:rPr>
          <w:rFonts w:ascii="Cambria" w:eastAsia="Times New Roman" w:hAnsi="Cambria" w:cs="Arial"/>
          <w:w w:val="105"/>
          <w:shd w:val="clear" w:color="auto" w:fill="FEFFFF"/>
          <w:lang w:eastAsia="pl-PL"/>
        </w:rPr>
        <w:t xml:space="preserve">. </w:t>
      </w:r>
      <w:r w:rsidRPr="00C21C43">
        <w:rPr>
          <w:rFonts w:ascii="Cambria" w:eastAsia="Times New Roman" w:hAnsi="Cambria" w:cs="Arial"/>
          <w:shd w:val="clear" w:color="auto" w:fill="FEFFFF"/>
          <w:lang w:eastAsia="pl-PL"/>
        </w:rPr>
        <w:t>(w tym odnośnie do wymaganych zapisów umowy),</w:t>
      </w:r>
    </w:p>
    <w:p w14:paraId="2927B5EC" w14:textId="77777777" w:rsidR="00C21C43" w:rsidRPr="00C21C43" w:rsidRDefault="00C21C43" w:rsidP="00C21C43">
      <w:pPr>
        <w:widowControl w:val="0"/>
        <w:numPr>
          <w:ilvl w:val="0"/>
          <w:numId w:val="19"/>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zawiera postanowienia niezgodne z art. 463 </w:t>
      </w:r>
      <w:proofErr w:type="spellStart"/>
      <w:r w:rsidRPr="00C21C43">
        <w:rPr>
          <w:rFonts w:ascii="Cambria" w:eastAsia="Times New Roman" w:hAnsi="Cambria" w:cs="Arial"/>
          <w:shd w:val="clear" w:color="auto" w:fill="FEFFFF"/>
          <w:lang w:eastAsia="pl-PL"/>
        </w:rPr>
        <w:t>p.z.p</w:t>
      </w:r>
      <w:proofErr w:type="spellEnd"/>
      <w:r w:rsidRPr="00C21C43">
        <w:rPr>
          <w:rFonts w:ascii="Cambria" w:eastAsia="Times New Roman" w:hAnsi="Cambria" w:cs="Arial"/>
          <w:shd w:val="clear" w:color="auto" w:fill="FEFFFF"/>
          <w:lang w:eastAsia="pl-PL"/>
        </w:rPr>
        <w:t>.</w:t>
      </w:r>
    </w:p>
    <w:p w14:paraId="737ADFFE" w14:textId="77777777" w:rsidR="00C21C43" w:rsidRPr="00C21C43" w:rsidRDefault="00C21C43" w:rsidP="00C21C43">
      <w:pPr>
        <w:widowControl w:val="0"/>
        <w:numPr>
          <w:ilvl w:val="0"/>
          <w:numId w:val="19"/>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C21C43">
        <w:rPr>
          <w:rFonts w:ascii="Cambria" w:eastAsia="Times New Roman" w:hAnsi="Cambria" w:cs="Arial"/>
          <w:w w:val="105"/>
          <w:shd w:val="clear" w:color="auto" w:fill="FEFFFF"/>
          <w:lang w:eastAsia="pl-PL"/>
        </w:rPr>
        <w:t xml:space="preserve">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t>
      </w:r>
      <w:r w:rsidRPr="00C21C43">
        <w:rPr>
          <w:rFonts w:ascii="Cambria" w:eastAsia="Times New Roman" w:hAnsi="Cambria" w:cs="Arial"/>
          <w:w w:val="105"/>
          <w:shd w:val="clear" w:color="auto" w:fill="FEFFFF"/>
          <w:lang w:eastAsia="pl-PL"/>
        </w:rPr>
        <w:lastRenderedPageBreak/>
        <w:t>we wskazanym powyżej terminie uważa się za akceptację umowy przez Zamawiającego.</w:t>
      </w:r>
    </w:p>
    <w:p w14:paraId="4BF01B7E"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w w:val="105"/>
          <w:shd w:val="clear" w:color="auto" w:fill="FEFFFF"/>
          <w:lang w:eastAsia="pl-PL"/>
        </w:rPr>
        <w:t>W przypadku, o którym mowa w ust. 11,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12).</w:t>
      </w:r>
    </w:p>
    <w:p w14:paraId="555B934E"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w w:val="105"/>
          <w:shd w:val="clear" w:color="auto" w:fill="FEFFFF"/>
          <w:lang w:eastAsia="pl-PL"/>
        </w:rPr>
        <w:t xml:space="preserve">Postanowienia ust. 3 – 13 stosuje się odpowiednio do zmian umowy o podwykonawstwo.  </w:t>
      </w:r>
    </w:p>
    <w:p w14:paraId="352EEBB5"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64154675"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1F3CF031"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7FD73AAC"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lang w:eastAsia="pl-PL"/>
        </w:rPr>
        <w:t>Postanowienia Umowy stosuje się odpowiednio do umów o podwykonawstwo z dalszymi podwykonawcami.</w:t>
      </w:r>
    </w:p>
    <w:p w14:paraId="7EF2E57F" w14:textId="77777777"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lang w:eastAsia="pl-PL"/>
        </w:rPr>
        <w:t>Wykonawca oświadcza, że otrzymał od Zamawiającego, w celu przekazania swoim pracownikom, informacje wskazane w art. 207</w:t>
      </w:r>
      <w:r w:rsidRPr="00C21C43">
        <w:rPr>
          <w:rFonts w:ascii="Cambria" w:eastAsia="Times New Roman" w:hAnsi="Cambria" w:cs="Arial"/>
          <w:vertAlign w:val="superscript"/>
          <w:lang w:eastAsia="pl-PL"/>
        </w:rPr>
        <w:t>1</w:t>
      </w:r>
      <w:r w:rsidRPr="00C21C43">
        <w:rPr>
          <w:rFonts w:ascii="Cambria" w:eastAsia="Times New Roman" w:hAnsi="Cambria" w:cs="Arial"/>
          <w:lang w:eastAsia="pl-PL"/>
        </w:rPr>
        <w:t xml:space="preserve"> </w:t>
      </w:r>
      <w:proofErr w:type="spellStart"/>
      <w:r w:rsidRPr="00C21C43">
        <w:rPr>
          <w:rFonts w:ascii="Cambria" w:eastAsia="Times New Roman" w:hAnsi="Cambria" w:cs="Arial"/>
          <w:lang w:eastAsia="pl-PL"/>
        </w:rPr>
        <w:t>k.p</w:t>
      </w:r>
      <w:proofErr w:type="spellEnd"/>
      <w:r w:rsidRPr="00C21C43">
        <w:rPr>
          <w:rFonts w:ascii="Cambria" w:eastAsia="Times New Roman" w:hAnsi="Cambria" w:cs="Arial"/>
          <w:lang w:eastAsia="pl-PL"/>
        </w:rPr>
        <w:t xml:space="preserve">. (załącznik nr 3 do Umowy). </w:t>
      </w:r>
    </w:p>
    <w:p w14:paraId="475B33A5" w14:textId="33A950FA" w:rsidR="00C21C43" w:rsidRPr="00C21C43" w:rsidRDefault="00C21C43" w:rsidP="00C21C43">
      <w:pPr>
        <w:widowControl w:val="0"/>
        <w:numPr>
          <w:ilvl w:val="0"/>
          <w:numId w:val="17"/>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C21C43">
        <w:rPr>
          <w:rFonts w:ascii="Cambria" w:eastAsia="Times New Roman" w:hAnsi="Cambria" w:cs="Arial"/>
          <w:lang w:eastAsia="pl-PL"/>
        </w:rPr>
        <w:t>Wykonawca zobowiązuje się do posiadania ubezpieczenia od odpowiedzialności cywilnej z tytułu prowadzenia działalności w zakresie przedmiotu Umowy, w całym okresie obowiązywania Umowy na kwotę co najmniej:</w:t>
      </w:r>
      <w:r w:rsidRPr="00C21C43">
        <w:rPr>
          <w:rFonts w:ascii="Cambria" w:hAnsi="Cambria" w:cs="Arial"/>
          <w:i/>
        </w:rPr>
        <w:t xml:space="preserve"> </w:t>
      </w:r>
      <w:bookmarkStart w:id="3" w:name="_Hlk171582175"/>
      <w:r w:rsidR="00A30704">
        <w:rPr>
          <w:rFonts w:ascii="Cambria" w:hAnsi="Cambria" w:cs="Arial"/>
          <w:i/>
        </w:rPr>
        <w:t>2</w:t>
      </w:r>
      <w:r w:rsidRPr="00C21C43">
        <w:rPr>
          <w:rFonts w:ascii="Cambria" w:hAnsi="Cambria" w:cs="Arial"/>
          <w:i/>
        </w:rPr>
        <w:t xml:space="preserve">00.000,00 zł </w:t>
      </w:r>
      <w:r w:rsidRPr="00C21C43">
        <w:rPr>
          <w:rFonts w:ascii="Cambria" w:eastAsia="Times New Roman" w:hAnsi="Cambria" w:cs="Arial"/>
          <w:i/>
          <w:lang w:eastAsia="pl-PL"/>
        </w:rPr>
        <w:t xml:space="preserve">(słownie: </w:t>
      </w:r>
      <w:r w:rsidR="00A30704">
        <w:rPr>
          <w:rFonts w:ascii="Cambria" w:eastAsia="Times New Roman" w:hAnsi="Cambria" w:cs="Arial"/>
          <w:i/>
          <w:lang w:eastAsia="pl-PL"/>
        </w:rPr>
        <w:t xml:space="preserve">dwieście </w:t>
      </w:r>
      <w:r w:rsidRPr="00C21C43">
        <w:rPr>
          <w:rFonts w:ascii="Cambria" w:eastAsia="Times New Roman" w:hAnsi="Cambria" w:cs="Arial"/>
          <w:i/>
          <w:lang w:eastAsia="pl-PL"/>
        </w:rPr>
        <w:t>tysięcy złotych)</w:t>
      </w:r>
      <w:r w:rsidRPr="00C21C43">
        <w:rPr>
          <w:rFonts w:ascii="Cambria" w:eastAsia="Times New Roman" w:hAnsi="Cambria" w:cs="Arial"/>
          <w:lang w:eastAsia="pl-PL"/>
        </w:rPr>
        <w:t xml:space="preserve"> </w:t>
      </w:r>
      <w:bookmarkEnd w:id="3"/>
      <w:r w:rsidRPr="00C21C43">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10D91A2F" w14:textId="77777777" w:rsidR="00C21C43" w:rsidRPr="00C21C43" w:rsidRDefault="00C21C43" w:rsidP="00C21C43">
      <w:pPr>
        <w:spacing w:after="0" w:line="240" w:lineRule="auto"/>
        <w:jc w:val="center"/>
        <w:rPr>
          <w:rFonts w:ascii="Cambria" w:eastAsia="Times New Roman" w:hAnsi="Cambria" w:cs="Arial"/>
          <w:lang w:eastAsia="pl-PL"/>
        </w:rPr>
      </w:pPr>
    </w:p>
    <w:p w14:paraId="73CE3D5C"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3</w:t>
      </w:r>
    </w:p>
    <w:p w14:paraId="4A14ECC8" w14:textId="77777777" w:rsidR="00C21C43" w:rsidRPr="00C21C43" w:rsidRDefault="00C21C43" w:rsidP="00C21C43">
      <w:pPr>
        <w:numPr>
          <w:ilvl w:val="0"/>
          <w:numId w:val="18"/>
        </w:numPr>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ar-SA"/>
        </w:rPr>
        <w:t xml:space="preserve">Zamawiający na podstawie art. 95 ust. 1 ustawy </w:t>
      </w:r>
      <w:proofErr w:type="spellStart"/>
      <w:r w:rsidRPr="00C21C43">
        <w:rPr>
          <w:rFonts w:ascii="Cambria" w:eastAsia="Times New Roman" w:hAnsi="Cambria" w:cs="Arial"/>
          <w:lang w:eastAsia="ar-SA"/>
        </w:rPr>
        <w:t>p.z.p</w:t>
      </w:r>
      <w:proofErr w:type="spellEnd"/>
      <w:r w:rsidRPr="00C21C43">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C21C43">
        <w:rPr>
          <w:rFonts w:ascii="Cambria" w:eastAsia="Times New Roman" w:hAnsi="Cambria" w:cs="Arial"/>
          <w:lang w:eastAsia="pl-PL"/>
        </w:rPr>
        <w:t>§ 1 ustawy z dnia 26 czerwca 1974 r. – Kodeks pracy (</w:t>
      </w:r>
      <w:proofErr w:type="spellStart"/>
      <w:r w:rsidRPr="00C21C43">
        <w:rPr>
          <w:rFonts w:ascii="Cambria" w:eastAsia="Times New Roman" w:hAnsi="Cambria" w:cs="Arial"/>
          <w:lang w:eastAsia="pl-PL"/>
        </w:rPr>
        <w:t>t.j</w:t>
      </w:r>
      <w:proofErr w:type="spellEnd"/>
      <w:r w:rsidRPr="00C21C43">
        <w:rPr>
          <w:rFonts w:ascii="Cambria" w:eastAsia="Times New Roman" w:hAnsi="Cambria" w:cs="Arial"/>
          <w:lang w:eastAsia="pl-PL"/>
        </w:rPr>
        <w:t xml:space="preserve">. Dz.U. z 2025 r. poz. 277, z </w:t>
      </w:r>
      <w:proofErr w:type="spellStart"/>
      <w:r w:rsidRPr="00C21C43">
        <w:rPr>
          <w:rFonts w:ascii="Cambria" w:eastAsia="Times New Roman" w:hAnsi="Cambria" w:cs="Arial"/>
          <w:lang w:eastAsia="pl-PL"/>
        </w:rPr>
        <w:t>późn</w:t>
      </w:r>
      <w:proofErr w:type="spellEnd"/>
      <w:r w:rsidRPr="00C21C43">
        <w:rPr>
          <w:rFonts w:ascii="Cambria" w:eastAsia="Times New Roman" w:hAnsi="Cambria" w:cs="Arial"/>
          <w:lang w:eastAsia="pl-PL"/>
        </w:rPr>
        <w:t>. zm.).</w:t>
      </w:r>
      <w:r w:rsidRPr="00C21C43">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C21C43">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 i kierowników robót.</w:t>
      </w:r>
    </w:p>
    <w:p w14:paraId="1FCC7FF6" w14:textId="77777777" w:rsidR="00C21C43" w:rsidRPr="00C21C43" w:rsidRDefault="00C21C43" w:rsidP="00C21C43">
      <w:pPr>
        <w:numPr>
          <w:ilvl w:val="0"/>
          <w:numId w:val="18"/>
        </w:numPr>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C21C43">
        <w:rPr>
          <w:rFonts w:ascii="Cambria" w:eastAsia="Times New Roman" w:hAnsi="Cambria" w:cs="Arial"/>
          <w:lang w:eastAsia="pl-PL"/>
        </w:rPr>
        <w:t>poświadczone za zgodność z oryginałem kopie umów o pracę pracowników objętych wykazem</w:t>
      </w:r>
      <w:r w:rsidRPr="00C21C43">
        <w:rPr>
          <w:rFonts w:ascii="Cambria" w:eastAsia="Times New Roman" w:hAnsi="Cambria" w:cs="Arial"/>
          <w:shd w:val="clear" w:color="auto" w:fill="FEFFFF"/>
          <w:lang w:eastAsia="pl-PL"/>
        </w:rPr>
        <w:t xml:space="preserve">. </w:t>
      </w:r>
      <w:r w:rsidRPr="00C21C43">
        <w:rPr>
          <w:rFonts w:ascii="Cambria" w:eastAsia="Times New Roman" w:hAnsi="Cambria" w:cs="Arial"/>
          <w:lang w:eastAsia="pl-PL"/>
        </w:rPr>
        <w:t xml:space="preserve">W przeciwnym wypadku naliczona zostanie kara umowna zgodnie z § 12 ust. 1 pkt </w:t>
      </w:r>
      <w:r w:rsidRPr="00C21C43">
        <w:rPr>
          <w:rFonts w:ascii="Cambria" w:eastAsia="Times New Roman" w:hAnsi="Cambria" w:cs="Arial"/>
          <w:lang w:eastAsia="pl-PL"/>
        </w:rPr>
        <w:lastRenderedPageBreak/>
        <w:t>13) oraz może to stanowić podstawę odstąpienia od Umowy przez Zamawiającego bez dodatkowego wezwania.</w:t>
      </w:r>
    </w:p>
    <w:p w14:paraId="0355C8E7" w14:textId="77777777" w:rsidR="00C21C43" w:rsidRPr="00C21C43" w:rsidRDefault="00C21C43" w:rsidP="00C21C43">
      <w:pPr>
        <w:numPr>
          <w:ilvl w:val="0"/>
          <w:numId w:val="18"/>
        </w:numPr>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shd w:val="clear" w:color="auto" w:fill="FEFFFF"/>
          <w:lang w:eastAsia="pl-PL"/>
        </w:rPr>
        <w:t>Wykonawca, podwykonawca lub dalszy podwykonawca</w:t>
      </w:r>
      <w:r w:rsidRPr="00C21C43">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14) oraz może to stanowić podstawę odstąpienia od umowy lub jej części przez Zamawiającego bez dodatkowego wezwania.</w:t>
      </w:r>
    </w:p>
    <w:p w14:paraId="0D08F2CE" w14:textId="77777777" w:rsidR="00C21C43" w:rsidRPr="00C21C43" w:rsidRDefault="00C21C43" w:rsidP="00C21C43">
      <w:pPr>
        <w:numPr>
          <w:ilvl w:val="0"/>
          <w:numId w:val="18"/>
        </w:numPr>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 przypadku powzięcia przez Zamawiającego informacji o naruszeniu przez Wykonawcę, </w:t>
      </w:r>
      <w:r w:rsidRPr="00C21C43">
        <w:rPr>
          <w:rFonts w:ascii="Cambria" w:eastAsia="Times New Roman" w:hAnsi="Cambria" w:cs="Arial"/>
          <w:shd w:val="clear" w:color="auto" w:fill="FEFFFF"/>
          <w:lang w:eastAsia="pl-PL"/>
        </w:rPr>
        <w:t>podwykonawcę lub dalszego podwykonawcę</w:t>
      </w:r>
      <w:r w:rsidRPr="00C21C43">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B5774BF" w14:textId="77777777" w:rsidR="00C21C43" w:rsidRPr="00C21C43" w:rsidRDefault="00C21C43" w:rsidP="00C21C43">
      <w:pPr>
        <w:numPr>
          <w:ilvl w:val="0"/>
          <w:numId w:val="18"/>
        </w:numPr>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shd w:val="clear" w:color="auto" w:fill="FEFFFF"/>
          <w:lang w:eastAsia="pl-PL"/>
        </w:rPr>
        <w:t xml:space="preserve">Wykonawca, podwykonawca lub dalszy podwykonawca zobowiązuje się do </w:t>
      </w:r>
      <w:r w:rsidRPr="00C21C43">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13) oraz może to stanowić podstawę odstąpienia od Umowy lub jej części przez Zamawiającego bez dodatkowego wezwania.</w:t>
      </w:r>
    </w:p>
    <w:p w14:paraId="552687CC" w14:textId="77777777" w:rsidR="00C21C43" w:rsidRPr="00C21C43" w:rsidRDefault="00C21C43" w:rsidP="00C21C43">
      <w:pPr>
        <w:numPr>
          <w:ilvl w:val="0"/>
          <w:numId w:val="18"/>
        </w:numPr>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423470BB"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4</w:t>
      </w:r>
    </w:p>
    <w:p w14:paraId="70D584AE" w14:textId="77777777" w:rsidR="00C21C43" w:rsidRPr="00C21C43" w:rsidRDefault="00C21C43" w:rsidP="00C21C43">
      <w:pPr>
        <w:numPr>
          <w:ilvl w:val="0"/>
          <w:numId w:val="4"/>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Protokolarne przekazanie Wykonawcy placu budowy przez Zamawiającego nastąpi w terminie 7 dni od dnia zawarcia Umowy. </w:t>
      </w:r>
    </w:p>
    <w:p w14:paraId="4A5003BE" w14:textId="77777777" w:rsidR="00C21C43" w:rsidRPr="00C21C43" w:rsidRDefault="00C21C43" w:rsidP="00C21C43">
      <w:pPr>
        <w:numPr>
          <w:ilvl w:val="0"/>
          <w:numId w:val="4"/>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Strony ustalają, że realizacja przedmiotu Umowy nastąpi: </w:t>
      </w:r>
    </w:p>
    <w:p w14:paraId="7F1E97EB" w14:textId="2CBC5D61" w:rsidR="00C21C43" w:rsidRDefault="00C21C43" w:rsidP="00C21C43">
      <w:pPr>
        <w:spacing w:after="0"/>
        <w:ind w:left="284"/>
        <w:jc w:val="both"/>
        <w:rPr>
          <w:rFonts w:ascii="Cambria" w:hAnsi="Cambria" w:cs="Arial"/>
          <w:b/>
        </w:rPr>
      </w:pPr>
      <w:r w:rsidRPr="00C21C43">
        <w:rPr>
          <w:rFonts w:ascii="Cambria" w:hAnsi="Cambria" w:cs="Arial"/>
          <w:b/>
        </w:rPr>
        <w:t xml:space="preserve">ETAP I – </w:t>
      </w:r>
      <w:r w:rsidR="0002517D">
        <w:rPr>
          <w:rFonts w:ascii="Cambria" w:hAnsi="Cambria" w:cs="Arial"/>
          <w:b/>
        </w:rPr>
        <w:t>150 dni</w:t>
      </w:r>
      <w:r w:rsidRPr="00C21C43">
        <w:rPr>
          <w:rFonts w:ascii="Cambria" w:hAnsi="Cambria" w:cs="Arial"/>
          <w:b/>
        </w:rPr>
        <w:t xml:space="preserve"> od dnia zawarcia umowy, </w:t>
      </w:r>
    </w:p>
    <w:p w14:paraId="7AAC65AA" w14:textId="379C380A" w:rsidR="00C21C43" w:rsidRPr="00C21C43" w:rsidRDefault="00C21C43" w:rsidP="00C21C43">
      <w:pPr>
        <w:spacing w:after="0"/>
        <w:ind w:left="284"/>
        <w:jc w:val="both"/>
        <w:rPr>
          <w:rFonts w:ascii="Cambria" w:hAnsi="Cambria" w:cs="Arial"/>
          <w:bCs/>
          <w:i/>
          <w:iCs/>
        </w:rPr>
      </w:pPr>
      <w:r w:rsidRPr="00C21C43">
        <w:rPr>
          <w:rFonts w:ascii="Cambria" w:hAnsi="Cambria" w:cs="Arial"/>
          <w:b/>
        </w:rPr>
        <w:t>ETAP II – 36 miesięcy licząc od daty odbioru końcowego ETAPU I przez Zamawiającego bez istotnych zastrzeżeń.</w:t>
      </w:r>
    </w:p>
    <w:p w14:paraId="42C51C33" w14:textId="77777777" w:rsidR="00C21C43" w:rsidRPr="00C21C43" w:rsidRDefault="00C21C43" w:rsidP="00C21C43">
      <w:pPr>
        <w:numPr>
          <w:ilvl w:val="0"/>
          <w:numId w:val="4"/>
        </w:numPr>
        <w:tabs>
          <w:tab w:val="clear" w:pos="720"/>
          <w:tab w:val="num" w:pos="284"/>
        </w:tabs>
        <w:spacing w:after="0" w:line="240" w:lineRule="auto"/>
        <w:ind w:left="284" w:hanging="284"/>
        <w:contextualSpacing/>
        <w:jc w:val="both"/>
        <w:rPr>
          <w:rFonts w:ascii="Cambria" w:eastAsia="Times New Roman" w:hAnsi="Cambria" w:cs="Arial"/>
          <w:lang w:eastAsia="pl-PL"/>
        </w:rPr>
      </w:pPr>
      <w:r w:rsidRPr="00C21C43">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 zakresie ETAPU I, wydłużony o taki sam okres, jak ten, w którym nastąpiło przerwanie robót.</w:t>
      </w:r>
    </w:p>
    <w:p w14:paraId="1ED7AAAB" w14:textId="77777777" w:rsidR="00C21C43" w:rsidRPr="00C21C43" w:rsidRDefault="00C21C43" w:rsidP="00C21C43">
      <w:pPr>
        <w:numPr>
          <w:ilvl w:val="0"/>
          <w:numId w:val="4"/>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Szczegółowe terminy wykonania poszczególnych zakresów robót oraz ich finansowanie w ETAPIE I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 do Umowy.</w:t>
      </w:r>
    </w:p>
    <w:p w14:paraId="52BB294D" w14:textId="77777777" w:rsidR="00C21C43" w:rsidRPr="00C21C43" w:rsidRDefault="00C21C43" w:rsidP="00C21C43">
      <w:pPr>
        <w:numPr>
          <w:ilvl w:val="0"/>
          <w:numId w:val="4"/>
        </w:numPr>
        <w:tabs>
          <w:tab w:val="clear" w:pos="720"/>
          <w:tab w:val="num" w:pos="142"/>
        </w:tabs>
        <w:spacing w:after="0" w:line="240" w:lineRule="auto"/>
        <w:ind w:left="284" w:hanging="284"/>
        <w:contextualSpacing/>
        <w:jc w:val="both"/>
        <w:rPr>
          <w:rFonts w:ascii="Cambria" w:eastAsia="Times New Roman" w:hAnsi="Cambria" w:cs="Arial"/>
          <w:lang w:eastAsia="pl-PL"/>
        </w:rPr>
      </w:pPr>
      <w:r w:rsidRPr="00C21C43">
        <w:rPr>
          <w:rFonts w:ascii="Cambria" w:eastAsia="Times New Roman" w:hAnsi="Cambria" w:cs="Arial"/>
          <w:lang w:eastAsia="pl-PL"/>
        </w:rPr>
        <w:t>Harmonogram może ulec odpowiedniej zmianie w przypadku, o którym mowa w ust. 3.</w:t>
      </w:r>
    </w:p>
    <w:p w14:paraId="712C5E3D" w14:textId="77777777" w:rsidR="00C21C43" w:rsidRPr="00C21C43" w:rsidRDefault="00C21C43" w:rsidP="00C21C43">
      <w:pPr>
        <w:numPr>
          <w:ilvl w:val="0"/>
          <w:numId w:val="4"/>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4E28403F"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lang w:eastAsia="pl-PL"/>
        </w:rPr>
        <w:t xml:space="preserve">- </w:t>
      </w:r>
      <w:r w:rsidRPr="00C21C43">
        <w:rPr>
          <w:rFonts w:ascii="Cambria" w:eastAsia="Times New Roman" w:hAnsi="Cambria" w:cs="Arial"/>
          <w:sz w:val="20"/>
          <w:szCs w:val="20"/>
          <w:lang w:eastAsia="pl-PL"/>
        </w:rPr>
        <w:t>nazwę wycenianego elementu robót,</w:t>
      </w:r>
    </w:p>
    <w:p w14:paraId="793594EA"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ilość robót i jednostkę przedmiaru,</w:t>
      </w:r>
    </w:p>
    <w:p w14:paraId="179EC1A8"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cenę jednostkową,</w:t>
      </w:r>
    </w:p>
    <w:p w14:paraId="40780C31"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cenę wycenionego elementu robót (pozycji przedmiaru),</w:t>
      </w:r>
    </w:p>
    <w:p w14:paraId="58789C8D"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zestawienie cen materiałów,</w:t>
      </w:r>
    </w:p>
    <w:p w14:paraId="261AA484"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stawkę roboczogodziny,</w:t>
      </w:r>
    </w:p>
    <w:p w14:paraId="672626E1"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koszty pośrednie,</w:t>
      </w:r>
    </w:p>
    <w:p w14:paraId="3DAE7827"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lastRenderedPageBreak/>
        <w:t>- koszty zakupu (o ile nie są ujęte w cenie materiału),</w:t>
      </w:r>
    </w:p>
    <w:p w14:paraId="69445804" w14:textId="77777777" w:rsidR="00C21C43" w:rsidRPr="00C21C43" w:rsidRDefault="00C21C43" w:rsidP="00C21C43">
      <w:pPr>
        <w:spacing w:after="0" w:line="240" w:lineRule="auto"/>
        <w:ind w:left="284" w:right="-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 zysk.</w:t>
      </w:r>
    </w:p>
    <w:p w14:paraId="7DF18836" w14:textId="77777777" w:rsidR="00C21C43" w:rsidRPr="00C21C43" w:rsidRDefault="00C21C43" w:rsidP="00C21C43">
      <w:pPr>
        <w:numPr>
          <w:ilvl w:val="0"/>
          <w:numId w:val="4"/>
        </w:numPr>
        <w:spacing w:after="0" w:line="240" w:lineRule="auto"/>
        <w:ind w:left="284" w:hanging="284"/>
        <w:jc w:val="both"/>
        <w:outlineLvl w:val="1"/>
        <w:rPr>
          <w:rFonts w:ascii="Cambria" w:eastAsia="Times New Roman" w:hAnsi="Cambria" w:cs="Arial"/>
          <w:bCs/>
          <w:iCs/>
          <w:lang w:eastAsia="pl-PL"/>
        </w:rPr>
      </w:pPr>
      <w:r w:rsidRPr="00C21C43">
        <w:rPr>
          <w:rFonts w:ascii="Cambria" w:eastAsia="Times New Roman" w:hAnsi="Cambria" w:cs="Arial"/>
          <w:bCs/>
          <w:iCs/>
          <w:lang w:eastAsia="pl-PL"/>
        </w:rPr>
        <w:t>Kosztorys szczegółowy nie oznacza, że kwota wynagrodzenia, o którym mowa w § 5 ust. 1 lit. a Umowy będzie rozliczana kosztorysowo i nie stanowi podstawy do zmiany przez Wykonawcę ryczałtowego charakteru wynagrodzenia za wykonanie przedmiotu Umowy.</w:t>
      </w:r>
    </w:p>
    <w:p w14:paraId="36037C00" w14:textId="77777777" w:rsidR="00C21C43" w:rsidRPr="00C21C43" w:rsidRDefault="00C21C43" w:rsidP="00C21C43">
      <w:pPr>
        <w:numPr>
          <w:ilvl w:val="0"/>
          <w:numId w:val="4"/>
        </w:numPr>
        <w:spacing w:after="0" w:line="240" w:lineRule="auto"/>
        <w:ind w:left="284" w:hanging="284"/>
        <w:jc w:val="both"/>
        <w:outlineLvl w:val="1"/>
        <w:rPr>
          <w:rFonts w:ascii="Cambria" w:eastAsia="Times New Roman" w:hAnsi="Cambria" w:cs="Arial"/>
          <w:bCs/>
          <w:iCs/>
          <w:lang w:eastAsia="pl-PL"/>
        </w:rPr>
      </w:pPr>
      <w:r w:rsidRPr="00C21C43">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C21C43">
        <w:rPr>
          <w:rFonts w:ascii="Cambria" w:eastAsia="Times New Roman" w:hAnsi="Cambria" w:cs="Arial"/>
          <w:lang w:eastAsia="pl-PL"/>
        </w:rPr>
        <w:t>oraz protokołów odbioru, o których mowa w § 11 ust. 2 i 3 Umowy.</w:t>
      </w:r>
    </w:p>
    <w:p w14:paraId="3EB8D38F" w14:textId="77777777" w:rsidR="00C21C43" w:rsidRPr="00C21C43" w:rsidRDefault="00C21C43" w:rsidP="00C21C43">
      <w:pPr>
        <w:numPr>
          <w:ilvl w:val="0"/>
          <w:numId w:val="4"/>
        </w:numPr>
        <w:spacing w:after="0" w:line="240" w:lineRule="auto"/>
        <w:ind w:left="284" w:hanging="284"/>
        <w:jc w:val="both"/>
        <w:outlineLvl w:val="1"/>
        <w:rPr>
          <w:rFonts w:ascii="Cambria" w:hAnsi="Cambria" w:cs="Arial"/>
        </w:rPr>
      </w:pPr>
      <w:r w:rsidRPr="00C21C43">
        <w:rPr>
          <w:rFonts w:ascii="Cambria" w:hAnsi="Cambria" w:cs="Arial"/>
        </w:rPr>
        <w:t>Po protokolarnym przekazaniu placu budowy, do daty odbioru końcowego przedmiotu Umowy (Etap I),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Umową odpowiada Wykonawca zostanie wyrządzona szkoda, Wykonawca zobowiązany jest pokryć szkody, za które odpowiada i zwolnić Zamawiającego z wszelkiej odpowiedzialności z tego tytułu.</w:t>
      </w:r>
    </w:p>
    <w:p w14:paraId="42432BA7" w14:textId="77777777" w:rsidR="0002517D" w:rsidRDefault="00C21C43" w:rsidP="0002517D">
      <w:pPr>
        <w:numPr>
          <w:ilvl w:val="0"/>
          <w:numId w:val="4"/>
        </w:numPr>
        <w:tabs>
          <w:tab w:val="clear" w:pos="720"/>
          <w:tab w:val="num" w:pos="284"/>
        </w:tabs>
        <w:spacing w:after="0" w:line="240" w:lineRule="auto"/>
        <w:ind w:left="284" w:hanging="426"/>
        <w:contextualSpacing/>
        <w:jc w:val="both"/>
        <w:rPr>
          <w:rFonts w:ascii="Cambria" w:hAnsi="Cambria" w:cs="Arial"/>
        </w:rPr>
      </w:pPr>
      <w:r w:rsidRPr="00C21C43">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5F48B73E" w14:textId="1A79807E" w:rsidR="0002517D" w:rsidRPr="0002517D" w:rsidRDefault="0002517D" w:rsidP="0002517D">
      <w:pPr>
        <w:numPr>
          <w:ilvl w:val="0"/>
          <w:numId w:val="4"/>
        </w:numPr>
        <w:tabs>
          <w:tab w:val="clear" w:pos="720"/>
          <w:tab w:val="num" w:pos="284"/>
        </w:tabs>
        <w:spacing w:after="0" w:line="240" w:lineRule="auto"/>
        <w:ind w:left="284" w:hanging="426"/>
        <w:contextualSpacing/>
        <w:jc w:val="both"/>
        <w:rPr>
          <w:rFonts w:ascii="Cambria" w:hAnsi="Cambria" w:cs="Arial"/>
        </w:rPr>
      </w:pPr>
      <w:r w:rsidRPr="0002517D">
        <w:rPr>
          <w:rFonts w:ascii="Cambria" w:hAnsi="Cambria" w:cstheme="minorHAnsi"/>
        </w:rPr>
        <w:t>W zakresie obsługi eksploatacyjnej (konserwacji) – ETAP II -  Wykonawca zobowiązany jest:</w:t>
      </w:r>
    </w:p>
    <w:p w14:paraId="4A66F098"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zapewnić serwis do wykonywania należytej konserwacji oraz służb ratowniczych – uwalnianie osób z kabiny dźwigu,  przeszkolić osoby wyznaczone z ramienia UAM (w zakresie uwalniania, na wyposażeniu klucz do odryglowania drzwi szybowych),</w:t>
      </w:r>
    </w:p>
    <w:p w14:paraId="2D2DACCF"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zapewnić całodobowy serwis pogotowia dźwigowego w przypadku uwięzienia ludzi w kabinie dźwigu – REAKCJA BEZZWŁOCZNA,</w:t>
      </w:r>
    </w:p>
    <w:p w14:paraId="099205C4"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zapewnić całodobowy serwis do podjęcia czynności naprawczych w ciągu 2 godzin od momentu zgłoszenia przez UAM do serwisu,</w:t>
      </w:r>
    </w:p>
    <w:p w14:paraId="3BD3C144"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rejestracja i archiwizacja wszelkich zdarzeń i zgłoszeń niesprawności windy</w:t>
      </w:r>
    </w:p>
    <w:p w14:paraId="0E8A0C9A"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prowadzenie zeszytu konserwacji, awarii, konserwacja nie rzadziej niż 30 dni,</w:t>
      </w:r>
    </w:p>
    <w:p w14:paraId="6A9D214E"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dane serwisu z numerami telefonu alarmowego w kabinie dźwigu, portiernia, kierownik budynku,</w:t>
      </w:r>
    </w:p>
    <w:p w14:paraId="3614DD0E"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materiały niezbędne do prowadzenia konserwacji – patrz załącznik,</w:t>
      </w:r>
    </w:p>
    <w:p w14:paraId="1286E3FF"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zapewnienie pełnego dostępu do części,</w:t>
      </w:r>
    </w:p>
    <w:p w14:paraId="3E984613"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stała, comiesięczna konserwacja wykonywana przez osoby posiadające uprawnienia wymaganej kategorii, nadane przez UDT – potwierdzona wpisem przez konserwatora,</w:t>
      </w:r>
    </w:p>
    <w:p w14:paraId="63D8FB11"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 xml:space="preserve">termin wykonania przeglądów konserwacyjnych określa  Rozporządzenie Ministra  Przedsiębiorczości i Technologii  z dnia 30.10.2018 r. w sprawie warunków technicznych dozoru technicznego w zakresie eksploatacji, napraw i modernizacji </w:t>
      </w:r>
      <w:r w:rsidRPr="00B46F46">
        <w:rPr>
          <w:rFonts w:ascii="Cambria" w:eastAsia="Times New Roman" w:hAnsi="Cambria" w:cs="Arial"/>
          <w:lang w:eastAsia="pl-PL"/>
        </w:rPr>
        <w:lastRenderedPageBreak/>
        <w:t xml:space="preserve">urządzeń transportu bliskiego Dz. U. 2018 r. poz.  Nr   2176. Które weszło w życie w dniu 6.12.2018 r. </w:t>
      </w:r>
    </w:p>
    <w:p w14:paraId="5EDDFD17"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przeprowadzać przegląd konserwacji zgodnie z zaleceniami producenta oraz przepisami UDT,</w:t>
      </w:r>
    </w:p>
    <w:p w14:paraId="58865024"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kontrola alarmowej linii telefonicznej kabina dźwigu-portiernia budynku raz w miesiącu</w:t>
      </w:r>
    </w:p>
    <w:p w14:paraId="7FB2CA68"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utrzymanie porządku w dźwigu, szybie, podszybia, kabiny, dachu kabiny, prowadnic, liny, itp.,</w:t>
      </w:r>
    </w:p>
    <w:p w14:paraId="38801C6F"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utrzymanie dźwigu o w ciągłym ruchu w okresie między naprawami głównymi z wyłączeniem postojów niezbędnych do wykonywania czynności konserwacyjno-naprawczych,</w:t>
      </w:r>
    </w:p>
    <w:p w14:paraId="44E2C892"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po upływie 24 godzin postoju windy do momentu włączenia ponownego windy do ruchu obniżenie kosztu konserwacji,</w:t>
      </w:r>
    </w:p>
    <w:p w14:paraId="4542D004"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całodobowy nadzór pracy urządzenia w dni powszednie i święta,</w:t>
      </w:r>
    </w:p>
    <w:p w14:paraId="23BB848D"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informowanie Kierownika budynku lub Inspektora UAM o zaistniałych zdarzeniach powstałych na dźwigu,</w:t>
      </w:r>
    </w:p>
    <w:p w14:paraId="4C219604" w14:textId="77777777"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dostarczyć instrukcję użytkownika, instrukcję obsługi powiadamiania służb pogotowia dźwigowego, połączenia pomiędzy kabiną windy a portiernią,</w:t>
      </w:r>
    </w:p>
    <w:p w14:paraId="0CDC048B" w14:textId="3BEB4839"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reprezentowanie oraz udział w corocznym badaniu rewizyjnym dźwigu z udziałem UDT,</w:t>
      </w:r>
    </w:p>
    <w:p w14:paraId="1CB79BD7" w14:textId="246ED794"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w zawartym okresie Umowy wykonywanie corocznego badania instalacji elektrycznej zgodnie z przepisami UDT. Badanie należy potwierdzić protokołem i dostarczyć kierownikowi administracyjnemu budynku,</w:t>
      </w:r>
    </w:p>
    <w:p w14:paraId="629B80E0" w14:textId="31C3538C" w:rsidR="00516F20"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 xml:space="preserve">koszt pomiarów elektrycznych wliczony w cenę konserwacji zgodnie z zawartą umową. </w:t>
      </w:r>
    </w:p>
    <w:p w14:paraId="621C36AF" w14:textId="2FDD5014" w:rsidR="0002517D" w:rsidRPr="00B46F46" w:rsidRDefault="00F966CF" w:rsidP="00516F20">
      <w:pPr>
        <w:pStyle w:val="Akapitzlist"/>
        <w:numPr>
          <w:ilvl w:val="1"/>
          <w:numId w:val="4"/>
        </w:numPr>
        <w:spacing w:after="0" w:line="240" w:lineRule="auto"/>
        <w:ind w:right="141"/>
        <w:jc w:val="both"/>
        <w:rPr>
          <w:rFonts w:ascii="Cambria" w:eastAsia="Times New Roman" w:hAnsi="Cambria" w:cs="Arial"/>
          <w:lang w:eastAsia="pl-PL"/>
        </w:rPr>
      </w:pPr>
      <w:r w:rsidRPr="00B46F46">
        <w:rPr>
          <w:rFonts w:ascii="Cambria" w:eastAsia="Times New Roman" w:hAnsi="Cambria" w:cs="Arial"/>
          <w:lang w:eastAsia="pl-PL"/>
        </w:rPr>
        <w:t>do obowiązków Wykonawcy należy opracowanie dokumentacji resurs a także jeżeli zachodzi potrzeba opracowanie dokumentacji przeglądu specjalnego każdorazowo w okresie trwania umowy – koszt opracowania dokumentacji wliczony w cenę konserwacji.</w:t>
      </w:r>
    </w:p>
    <w:p w14:paraId="68675585" w14:textId="77777777" w:rsidR="0002517D" w:rsidRPr="00B46F46" w:rsidRDefault="0002517D" w:rsidP="00516F20">
      <w:pPr>
        <w:tabs>
          <w:tab w:val="num" w:pos="284"/>
        </w:tabs>
        <w:spacing w:after="0" w:line="240" w:lineRule="auto"/>
        <w:ind w:left="720"/>
        <w:contextualSpacing/>
        <w:jc w:val="both"/>
        <w:rPr>
          <w:rFonts w:ascii="Cambria" w:hAnsi="Cambria" w:cs="Arial"/>
        </w:rPr>
      </w:pPr>
    </w:p>
    <w:p w14:paraId="29FCD05D" w14:textId="77777777" w:rsidR="00C21C43" w:rsidRPr="00516F20" w:rsidRDefault="00C21C43" w:rsidP="00C21C43">
      <w:pPr>
        <w:spacing w:after="0" w:line="240" w:lineRule="auto"/>
        <w:jc w:val="center"/>
        <w:rPr>
          <w:rFonts w:ascii="Cambria" w:eastAsia="Times New Roman" w:hAnsi="Cambria" w:cs="Arial"/>
          <w:lang w:eastAsia="pl-PL"/>
        </w:rPr>
      </w:pPr>
      <w:r w:rsidRPr="00516F20">
        <w:rPr>
          <w:rFonts w:ascii="Cambria" w:eastAsia="Times New Roman" w:hAnsi="Cambria" w:cs="Arial"/>
          <w:lang w:eastAsia="pl-PL"/>
        </w:rPr>
        <w:t>§ 5</w:t>
      </w:r>
    </w:p>
    <w:p w14:paraId="62D23F53" w14:textId="77777777" w:rsidR="00C21C43" w:rsidRPr="00516F20"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516F20">
        <w:rPr>
          <w:rFonts w:ascii="Cambria" w:eastAsia="Times New Roman" w:hAnsi="Cambria" w:cs="Arial"/>
          <w:lang w:eastAsia="pl-PL"/>
        </w:rPr>
        <w:t xml:space="preserve">Wartość przedmiotu umowy (wynagrodzenie umowne Wykonawcy) ustala się ryczałtowo według wyniku postępowania na kwotę </w:t>
      </w:r>
      <w:r w:rsidRPr="00516F20">
        <w:rPr>
          <w:rFonts w:ascii="Cambria" w:eastAsia="Times New Roman" w:hAnsi="Cambria" w:cs="Arial"/>
          <w:b/>
          <w:lang w:eastAsia="pl-PL"/>
        </w:rPr>
        <w:t xml:space="preserve">………….. zł </w:t>
      </w:r>
      <w:r w:rsidRPr="00516F20">
        <w:rPr>
          <w:rFonts w:ascii="Cambria" w:eastAsia="Times New Roman" w:hAnsi="Cambria" w:cs="Arial"/>
          <w:lang w:eastAsia="pl-PL"/>
        </w:rPr>
        <w:t>brutto/netto*</w:t>
      </w:r>
      <w:r w:rsidRPr="00516F20">
        <w:rPr>
          <w:rFonts w:ascii="Cambria" w:eastAsia="Times New Roman" w:hAnsi="Cambria" w:cs="Arial"/>
          <w:b/>
          <w:lang w:eastAsia="pl-PL"/>
        </w:rPr>
        <w:t xml:space="preserve"> </w:t>
      </w:r>
      <w:r w:rsidRPr="00516F20">
        <w:rPr>
          <w:rFonts w:ascii="Cambria" w:eastAsia="Times New Roman" w:hAnsi="Cambria" w:cs="Arial"/>
          <w:lang w:eastAsia="pl-PL"/>
        </w:rPr>
        <w:t>(słownie: …………………………….), w tym:</w:t>
      </w:r>
    </w:p>
    <w:p w14:paraId="36D42E31" w14:textId="77777777" w:rsidR="00C21C43" w:rsidRPr="0002517D" w:rsidRDefault="00C21C43" w:rsidP="00C21C43">
      <w:pPr>
        <w:spacing w:after="0" w:line="240" w:lineRule="auto"/>
        <w:ind w:left="284"/>
        <w:jc w:val="both"/>
        <w:rPr>
          <w:rFonts w:ascii="Cambria" w:eastAsia="Times New Roman" w:hAnsi="Cambria" w:cs="Arial"/>
          <w:b/>
          <w:lang w:eastAsia="pl-PL"/>
        </w:rPr>
      </w:pPr>
      <w:r w:rsidRPr="0002517D">
        <w:rPr>
          <w:rFonts w:ascii="Cambria" w:eastAsia="Times New Roman" w:hAnsi="Cambria" w:cs="Arial"/>
          <w:b/>
          <w:lang w:eastAsia="pl-PL"/>
        </w:rPr>
        <w:t>a)</w:t>
      </w:r>
      <w:r w:rsidRPr="0002517D">
        <w:rPr>
          <w:rFonts w:ascii="Cambria" w:eastAsia="Times New Roman" w:hAnsi="Cambria" w:cs="Arial"/>
          <w:b/>
          <w:lang w:eastAsia="pl-PL"/>
        </w:rPr>
        <w:tab/>
        <w:t xml:space="preserve">ETAP I …………… zł brutto (słownie ………………………….), </w:t>
      </w:r>
    </w:p>
    <w:p w14:paraId="04FCDBE1" w14:textId="552027FB" w:rsidR="00C21C43" w:rsidRPr="0002517D" w:rsidRDefault="00C21C43" w:rsidP="00C21C43">
      <w:pPr>
        <w:spacing w:after="0" w:line="240" w:lineRule="auto"/>
        <w:ind w:left="284"/>
        <w:jc w:val="both"/>
        <w:rPr>
          <w:rFonts w:ascii="Cambria" w:eastAsia="Times New Roman" w:hAnsi="Cambria" w:cs="Arial"/>
          <w:b/>
          <w:lang w:eastAsia="pl-PL"/>
        </w:rPr>
      </w:pPr>
      <w:r w:rsidRPr="0002517D">
        <w:rPr>
          <w:rFonts w:ascii="Cambria" w:eastAsia="Times New Roman" w:hAnsi="Cambria" w:cs="Arial"/>
          <w:b/>
          <w:lang w:eastAsia="pl-PL"/>
        </w:rPr>
        <w:t>b)</w:t>
      </w:r>
      <w:r w:rsidRPr="0002517D">
        <w:rPr>
          <w:rFonts w:ascii="Cambria" w:eastAsia="Times New Roman" w:hAnsi="Cambria" w:cs="Arial"/>
          <w:b/>
          <w:lang w:eastAsia="pl-PL"/>
        </w:rPr>
        <w:tab/>
        <w:t>ETAP II – 36 miesięcy x ………… zł brutto = …………………..zł brutto (słownie ………………………....).</w:t>
      </w:r>
    </w:p>
    <w:p w14:paraId="738C048D" w14:textId="77777777" w:rsidR="00C21C43" w:rsidRPr="0002517D" w:rsidRDefault="00C21C43" w:rsidP="00C21C43">
      <w:pPr>
        <w:tabs>
          <w:tab w:val="left" w:pos="851"/>
        </w:tabs>
        <w:spacing w:after="0" w:line="240" w:lineRule="auto"/>
        <w:ind w:left="284" w:right="-1"/>
        <w:jc w:val="both"/>
        <w:rPr>
          <w:rFonts w:ascii="Cambria" w:eastAsia="Times New Roman" w:hAnsi="Cambria" w:cs="Arial"/>
          <w:lang w:eastAsia="pl-PL"/>
        </w:rPr>
      </w:pPr>
      <w:r w:rsidRPr="0002517D">
        <w:rPr>
          <w:rFonts w:ascii="Cambria" w:eastAsia="Times New Roman" w:hAnsi="Cambria" w:cs="Arial"/>
          <w:bCs/>
          <w:kern w:val="28"/>
          <w:lang w:eastAsia="pl-PL"/>
        </w:rPr>
        <w:t>*</w:t>
      </w:r>
      <w:r w:rsidRPr="0002517D">
        <w:rPr>
          <w:rFonts w:ascii="Cambria" w:eastAsia="Times New Roman" w:hAnsi="Cambria" w:cs="Arial"/>
          <w:i/>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5D978FCE" w14:textId="77777777" w:rsidR="00C21C43" w:rsidRPr="0002517D"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02517D">
        <w:rPr>
          <w:rFonts w:ascii="Cambria" w:eastAsia="Times New Roman" w:hAnsi="Cambria" w:cs="Arial"/>
          <w:lang w:eastAsia="pl-PL"/>
        </w:rPr>
        <w:t xml:space="preserve">Faktury </w:t>
      </w:r>
      <w:r w:rsidRPr="0002517D">
        <w:rPr>
          <w:rFonts w:ascii="Cambria" w:hAnsi="Cambria" w:cs="Arial"/>
        </w:rPr>
        <w:t xml:space="preserve">dotyczące wynagrodzenia za wykonanie przedmiotu umowy w zakresie ETAPU I </w:t>
      </w:r>
      <w:r w:rsidRPr="0002517D">
        <w:rPr>
          <w:rFonts w:ascii="Cambria" w:eastAsia="Times New Roman" w:hAnsi="Cambria" w:cs="Arial"/>
          <w:lang w:eastAsia="pl-PL"/>
        </w:rPr>
        <w:t>będą płatne w terminie ………… dni (</w:t>
      </w:r>
      <w:r w:rsidRPr="0002517D">
        <w:rPr>
          <w:rFonts w:ascii="Cambria" w:eastAsia="Times New Roman" w:hAnsi="Cambria" w:cs="Arial"/>
          <w:i/>
          <w:iCs/>
          <w:lang w:eastAsia="pl-PL"/>
        </w:rPr>
        <w:t xml:space="preserve">Termin płatności faktury stanowi jedno z kryteriów oceny ofert) licząc od dnia </w:t>
      </w:r>
      <w:r w:rsidRPr="0002517D">
        <w:rPr>
          <w:rFonts w:ascii="Cambria" w:eastAsia="Times New Roman" w:hAnsi="Cambria" w:cs="Arial"/>
          <w:lang w:eastAsia="pl-PL"/>
        </w:rPr>
        <w:t xml:space="preserve">następnego po dacie wystawienia faktury ustrukturyzowanej w systemie </w:t>
      </w:r>
      <w:proofErr w:type="spellStart"/>
      <w:r w:rsidRPr="0002517D">
        <w:rPr>
          <w:rFonts w:ascii="Cambria" w:eastAsia="Times New Roman" w:hAnsi="Cambria" w:cs="Arial"/>
          <w:lang w:eastAsia="pl-PL"/>
        </w:rPr>
        <w:t>KSeF</w:t>
      </w:r>
      <w:proofErr w:type="spellEnd"/>
      <w:r w:rsidRPr="0002517D">
        <w:rPr>
          <w:rFonts w:ascii="Cambria" w:eastAsia="Times New Roman" w:hAnsi="Cambria" w:cs="Arial"/>
          <w:lang w:eastAsia="pl-PL"/>
        </w:rPr>
        <w:t xml:space="preserve">, z zastrzeżeniem postanowień ust. 11. </w:t>
      </w:r>
    </w:p>
    <w:p w14:paraId="1A74B1F9" w14:textId="620AF6EA" w:rsidR="00C21C43" w:rsidRPr="0002517D"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02517D">
        <w:rPr>
          <w:rFonts w:ascii="Cambria" w:hAnsi="Cambria" w:cs="Arial"/>
        </w:rPr>
        <w:t xml:space="preserve">Wynagrodzenie za wykonane przeglądy serwisowe w zakresie  ETAPU II płacone będzie według stawki określonej w ust. 1 lit. b), po wykonaniu </w:t>
      </w:r>
      <w:r w:rsidR="0002517D" w:rsidRPr="0002517D">
        <w:rPr>
          <w:rFonts w:ascii="Cambria" w:hAnsi="Cambria" w:cs="Arial"/>
        </w:rPr>
        <w:t>czynności konserwacyjnych</w:t>
      </w:r>
      <w:r w:rsidRPr="0002517D">
        <w:rPr>
          <w:rFonts w:ascii="Cambria" w:hAnsi="Cambria" w:cs="Arial"/>
        </w:rPr>
        <w:t xml:space="preserve">, na podstawie prawidłowo wystawionych przez Wykonawcę faktur VAT oraz po dokonaniu odbioru tych </w:t>
      </w:r>
      <w:r w:rsidR="0002517D" w:rsidRPr="0002517D">
        <w:rPr>
          <w:rFonts w:ascii="Cambria" w:hAnsi="Cambria" w:cs="Arial"/>
        </w:rPr>
        <w:t>czynności</w:t>
      </w:r>
      <w:r w:rsidRPr="0002517D">
        <w:rPr>
          <w:rFonts w:ascii="Cambria" w:hAnsi="Cambria" w:cs="Arial"/>
        </w:rPr>
        <w:t xml:space="preserve"> przez Zamawiającego bez zastrzeżeń i podpisaniu protokołów odbioru, o których mowa w § 6 ust. 2 (które to protokoły stanowią podstawę wystawienia danej faktury VAT). Faktury dotyczące wynagrodzenia w ETAPIE II płatne będą w terminie …….. </w:t>
      </w:r>
      <w:r w:rsidRPr="0002517D">
        <w:rPr>
          <w:rFonts w:ascii="Cambria" w:eastAsia="Times New Roman" w:hAnsi="Cambria" w:cs="Arial"/>
          <w:lang w:eastAsia="pl-PL"/>
        </w:rPr>
        <w:t>(</w:t>
      </w:r>
      <w:r w:rsidRPr="0002517D">
        <w:rPr>
          <w:rFonts w:ascii="Cambria" w:eastAsia="Times New Roman" w:hAnsi="Cambria" w:cs="Arial"/>
          <w:i/>
          <w:iCs/>
          <w:lang w:eastAsia="pl-PL"/>
        </w:rPr>
        <w:t xml:space="preserve">Termin płatności faktury stanowi jedno z kryteriów oceny ofert) </w:t>
      </w:r>
      <w:r w:rsidRPr="0002517D">
        <w:rPr>
          <w:rFonts w:ascii="Cambria" w:hAnsi="Cambria" w:cs="Arial"/>
        </w:rPr>
        <w:t xml:space="preserve">dni </w:t>
      </w:r>
      <w:r w:rsidRPr="0002517D">
        <w:rPr>
          <w:rFonts w:ascii="Cambria" w:eastAsia="Times New Roman" w:hAnsi="Cambria" w:cs="Arial"/>
          <w:lang w:eastAsia="pl-PL"/>
        </w:rPr>
        <w:t>licząc od dnia następnego po dacie wystawienia faktury ustrukturyzowanej w systemie</w:t>
      </w:r>
      <w:r w:rsidRPr="0002517D">
        <w:rPr>
          <w:rFonts w:ascii="Cambria" w:eastAsia="Times New Roman" w:hAnsi="Cambria" w:cs="Arial"/>
          <w:i/>
          <w:iCs/>
          <w:lang w:eastAsia="pl-PL"/>
        </w:rPr>
        <w:t xml:space="preserve"> </w:t>
      </w:r>
      <w:proofErr w:type="spellStart"/>
      <w:r w:rsidRPr="0002517D">
        <w:rPr>
          <w:rFonts w:ascii="Cambria" w:eastAsia="Times New Roman" w:hAnsi="Cambria" w:cs="Arial"/>
          <w:i/>
          <w:iCs/>
          <w:lang w:eastAsia="pl-PL"/>
        </w:rPr>
        <w:t>KSeF</w:t>
      </w:r>
      <w:proofErr w:type="spellEnd"/>
      <w:r w:rsidRPr="0002517D">
        <w:rPr>
          <w:rFonts w:ascii="Cambria" w:eastAsia="Times New Roman" w:hAnsi="Cambria" w:cs="Arial"/>
          <w:i/>
          <w:iCs/>
          <w:lang w:eastAsia="pl-PL"/>
        </w:rPr>
        <w:t xml:space="preserve">, </w:t>
      </w:r>
      <w:r w:rsidRPr="0002517D">
        <w:rPr>
          <w:rFonts w:ascii="Cambria" w:eastAsia="Times New Roman" w:hAnsi="Cambria" w:cs="Arial"/>
          <w:lang w:eastAsia="pl-PL"/>
        </w:rPr>
        <w:t xml:space="preserve">z zastrzeżeniem postanowień ust. 11. </w:t>
      </w:r>
    </w:p>
    <w:p w14:paraId="09DC52A9" w14:textId="77777777" w:rsidR="00C21C43" w:rsidRPr="0002517D"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02517D">
        <w:rPr>
          <w:rFonts w:ascii="Cambria" w:eastAsia="Times New Roman" w:hAnsi="Cambria" w:cs="Arial"/>
          <w:lang w:eastAsia="pl-PL"/>
        </w:rPr>
        <w:t xml:space="preserve">Zamawiający może dokonać zapłaty należności wynikającej z faktur z zastosowaniem mechanizmu podzielonej płatności, o którym mowa w art. 108a ust. 1 ustawy z dnia 11 marca </w:t>
      </w:r>
      <w:r w:rsidRPr="0002517D">
        <w:rPr>
          <w:rFonts w:ascii="Cambria" w:eastAsia="Times New Roman" w:hAnsi="Cambria" w:cs="Arial"/>
          <w:lang w:eastAsia="pl-PL"/>
        </w:rPr>
        <w:lastRenderedPageBreak/>
        <w:t>2004 r. o podatku od towarów i usług (</w:t>
      </w:r>
      <w:proofErr w:type="spellStart"/>
      <w:r w:rsidRPr="0002517D">
        <w:rPr>
          <w:rFonts w:ascii="Cambria" w:eastAsia="Times New Roman" w:hAnsi="Cambria" w:cs="Arial"/>
          <w:lang w:eastAsia="pl-PL"/>
        </w:rPr>
        <w:t>t.j</w:t>
      </w:r>
      <w:proofErr w:type="spellEnd"/>
      <w:r w:rsidRPr="0002517D">
        <w:rPr>
          <w:rFonts w:ascii="Cambria" w:eastAsia="Times New Roman" w:hAnsi="Cambria" w:cs="Arial"/>
          <w:lang w:eastAsia="pl-PL"/>
        </w:rPr>
        <w:t xml:space="preserve">. Dz.U. z 2025 r. poz. 775, z </w:t>
      </w:r>
      <w:proofErr w:type="spellStart"/>
      <w:r w:rsidRPr="0002517D">
        <w:rPr>
          <w:rFonts w:ascii="Cambria" w:eastAsia="Times New Roman" w:hAnsi="Cambria" w:cs="Arial"/>
          <w:lang w:eastAsia="pl-PL"/>
        </w:rPr>
        <w:t>późn</w:t>
      </w:r>
      <w:proofErr w:type="spellEnd"/>
      <w:r w:rsidRPr="0002517D">
        <w:rPr>
          <w:rFonts w:ascii="Cambria" w:eastAsia="Times New Roman" w:hAnsi="Cambria" w:cs="Arial"/>
          <w:lang w:eastAsia="pl-PL"/>
        </w:rPr>
        <w:t>. zm.), dalej jako „ustawa o VAT”, na rachunek zawarty na dzień zlecenia przelewu w wykazie, o którym mowa w art. 96b ust. 1 ustawy o VAT. W przypadku wskazanym w art. 108a ust. 1a ustawy o VAT, Strony są obowiązane zastosować mechanizm podzielonej płatności.</w:t>
      </w:r>
    </w:p>
    <w:p w14:paraId="645BCF85" w14:textId="77777777" w:rsidR="00C21C43" w:rsidRPr="0002517D"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02517D">
        <w:rPr>
          <w:rFonts w:ascii="Cambria" w:hAnsi="Cambria" w:cs="Arial"/>
        </w:rPr>
        <w:t>Zgodnie z przepisami ustawy z dnia 09.11.2018 r. o elektronicznym fakturowaniu w zamówieniach publicznych, koncesjach na roboty budowlane lub usługi oraz partnerstwie publiczno-prywatnym (</w:t>
      </w:r>
      <w:proofErr w:type="spellStart"/>
      <w:r w:rsidRPr="0002517D">
        <w:rPr>
          <w:rFonts w:ascii="Cambria" w:hAnsi="Cambria" w:cs="Arial"/>
        </w:rPr>
        <w:t>t.j</w:t>
      </w:r>
      <w:proofErr w:type="spellEnd"/>
      <w:r w:rsidRPr="0002517D">
        <w:rPr>
          <w:rFonts w:ascii="Cambria" w:hAnsi="Cambria" w:cs="Arial"/>
        </w:rPr>
        <w:t xml:space="preserve">. Dz. U. z 2026 r. poz. 276) Wykonawca może złożyć ustrukturyzowaną fakturę elektroniczną za pośrednictwem platformy </w:t>
      </w:r>
      <w:hyperlink r:id="rId7" w:history="1">
        <w:r w:rsidRPr="0002517D">
          <w:rPr>
            <w:rFonts w:ascii="Cambria" w:hAnsi="Cambria" w:cs="Arial"/>
            <w:u w:val="single"/>
          </w:rPr>
          <w:t>https://efaktura.gov.pl</w:t>
        </w:r>
      </w:hyperlink>
      <w:r w:rsidRPr="0002517D">
        <w:rPr>
          <w:rFonts w:ascii="Cambria" w:hAnsi="Cambria"/>
        </w:rPr>
        <w:t xml:space="preserve">. </w:t>
      </w:r>
      <w:r w:rsidRPr="0002517D">
        <w:rPr>
          <w:rFonts w:ascii="Cambria" w:hAnsi="Cambria" w:cs="Arial"/>
        </w:rPr>
        <w:t> Z dniem, w którym Wykonawca zostanie objęty obowiązkiem korzystania z Krajowego Systemu e-Faktur (</w:t>
      </w:r>
      <w:proofErr w:type="spellStart"/>
      <w:r w:rsidRPr="0002517D">
        <w:rPr>
          <w:rFonts w:ascii="Cambria" w:hAnsi="Cambria" w:cs="Arial"/>
        </w:rPr>
        <w:t>KSeF</w:t>
      </w:r>
      <w:proofErr w:type="spellEnd"/>
      <w:r w:rsidRPr="0002517D">
        <w:rPr>
          <w:rFonts w:ascii="Cambria" w:hAnsi="Cambria"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02517D">
        <w:rPr>
          <w:rFonts w:ascii="Cambria" w:hAnsi="Cambria" w:cs="Arial"/>
        </w:rPr>
        <w:t xml:space="preserve">Wykonawca jest zobowiązany umieścić w wystawianej w </w:t>
      </w:r>
      <w:proofErr w:type="spellStart"/>
      <w:r w:rsidRPr="0002517D">
        <w:rPr>
          <w:rFonts w:ascii="Cambria" w:hAnsi="Cambria" w:cs="Arial"/>
        </w:rPr>
        <w:t>KSeF</w:t>
      </w:r>
      <w:proofErr w:type="spellEnd"/>
      <w:r w:rsidRPr="0002517D">
        <w:rPr>
          <w:rFonts w:ascii="Cambria" w:hAnsi="Cambria" w:cs="Arial"/>
        </w:rPr>
        <w:t xml:space="preserve"> fakturze ustrukturyzowanej następujące dodatkowe elementy wskazane przez Zamawiającego konieczne dla prawidłowej realizacji niniejszej umowy:</w:t>
      </w:r>
      <w:bookmarkEnd w:id="4"/>
    </w:p>
    <w:p w14:paraId="31350F03" w14:textId="6BA23D22" w:rsidR="00C21C43" w:rsidRPr="00C21C43" w:rsidRDefault="00C21C43" w:rsidP="00C21C43">
      <w:pPr>
        <w:numPr>
          <w:ilvl w:val="0"/>
          <w:numId w:val="31"/>
        </w:numPr>
        <w:spacing w:after="0" w:line="240" w:lineRule="auto"/>
        <w:ind w:left="851" w:hanging="425"/>
        <w:contextualSpacing/>
        <w:jc w:val="both"/>
        <w:rPr>
          <w:rFonts w:ascii="Cambria" w:hAnsi="Cambria" w:cs="Arial"/>
        </w:rPr>
      </w:pPr>
      <w:r w:rsidRPr="00C21C43">
        <w:rPr>
          <w:rFonts w:ascii="Cambria" w:hAnsi="Cambria" w:cs="Arial"/>
        </w:rPr>
        <w:t xml:space="preserve">w polu Podmiot 3 wg struktury pliku XML - identyfikator wewnętrzny Zamawiającego– </w:t>
      </w:r>
      <w:proofErr w:type="spellStart"/>
      <w:r w:rsidRPr="00C21C43">
        <w:rPr>
          <w:rFonts w:ascii="Cambria" w:hAnsi="Cambria" w:cs="Arial"/>
        </w:rPr>
        <w:t>IDwew</w:t>
      </w:r>
      <w:proofErr w:type="spellEnd"/>
      <w:r w:rsidRPr="00C21C43">
        <w:rPr>
          <w:rFonts w:ascii="Cambria" w:hAnsi="Cambria" w:cs="Arial"/>
        </w:rPr>
        <w:t>, czyli dodać 5 znaków po numerze NIP Zamawiającego – 7770006350-</w:t>
      </w:r>
      <w:r>
        <w:rPr>
          <w:rFonts w:ascii="Cambria" w:hAnsi="Cambria" w:cs="Arial"/>
        </w:rPr>
        <w:t>70350</w:t>
      </w:r>
      <w:r w:rsidRPr="00C21C43">
        <w:rPr>
          <w:rFonts w:ascii="Cambria" w:hAnsi="Cambria" w:cs="Arial"/>
        </w:rPr>
        <w:t xml:space="preserve"> – przekazanych przez Zamawiającego,</w:t>
      </w:r>
    </w:p>
    <w:p w14:paraId="5B8DBCEE" w14:textId="3508CCC4" w:rsidR="00C21C43" w:rsidRPr="00C21C43" w:rsidRDefault="00C21C43" w:rsidP="00C21C43">
      <w:pPr>
        <w:numPr>
          <w:ilvl w:val="0"/>
          <w:numId w:val="31"/>
        </w:numPr>
        <w:spacing w:after="0" w:line="240" w:lineRule="auto"/>
        <w:ind w:left="851" w:hanging="425"/>
        <w:contextualSpacing/>
        <w:jc w:val="both"/>
        <w:rPr>
          <w:rFonts w:ascii="Cambria" w:hAnsi="Cambria" w:cs="Arial"/>
        </w:rPr>
      </w:pPr>
      <w:r w:rsidRPr="00C21C43">
        <w:rPr>
          <w:rFonts w:ascii="Cambria" w:hAnsi="Cambria" w:cs="Arial"/>
        </w:rPr>
        <w:t xml:space="preserve">w polu Podmiot 3 Rola 11 „Pracownik” wg struktury pliku XML - e-mail osoby odpowiedzialnej za realizację przedmiotu umowy ze strony Zamawiającego wskazanej w umowie w § 13 ust. 2 tj. </w:t>
      </w:r>
      <w:r w:rsidR="00F657A5" w:rsidRPr="00F657A5">
        <w:rPr>
          <w:rFonts w:ascii="Cambria" w:hAnsi="Cambria" w:cs="Arial"/>
        </w:rPr>
        <w:t>as351</w:t>
      </w:r>
      <w:r w:rsidRPr="00C21C43">
        <w:rPr>
          <w:rFonts w:ascii="Cambria" w:hAnsi="Cambria" w:cs="Arial"/>
        </w:rPr>
        <w:t>@amu.edu.pl,</w:t>
      </w:r>
    </w:p>
    <w:p w14:paraId="6795E44E" w14:textId="66B2C7BF" w:rsidR="00C21C43" w:rsidRPr="00C21C43" w:rsidRDefault="00C21C43" w:rsidP="00C21C43">
      <w:pPr>
        <w:numPr>
          <w:ilvl w:val="0"/>
          <w:numId w:val="31"/>
        </w:numPr>
        <w:spacing w:after="0" w:line="240" w:lineRule="auto"/>
        <w:ind w:left="851" w:hanging="425"/>
        <w:contextualSpacing/>
        <w:jc w:val="both"/>
        <w:rPr>
          <w:rFonts w:ascii="Cambria" w:hAnsi="Cambria" w:cs="Arial"/>
        </w:rPr>
      </w:pPr>
      <w:r w:rsidRPr="00C21C43">
        <w:rPr>
          <w:rFonts w:ascii="Cambria" w:hAnsi="Cambria" w:cs="Arial"/>
        </w:rPr>
        <w:t xml:space="preserve">numer niniejszej umowy </w:t>
      </w:r>
      <w:r w:rsidRPr="00C21C43">
        <w:rPr>
          <w:rFonts w:ascii="Cambria" w:hAnsi="Cambria" w:cs="Arial"/>
          <w:i/>
          <w:iCs/>
        </w:rPr>
        <w:t>ZP3/0000000</w:t>
      </w:r>
      <w:r>
        <w:rPr>
          <w:rFonts w:ascii="Cambria" w:hAnsi="Cambria" w:cs="Arial"/>
          <w:i/>
          <w:iCs/>
        </w:rPr>
        <w:t>7657</w:t>
      </w:r>
      <w:r w:rsidRPr="00C21C43">
        <w:rPr>
          <w:rFonts w:ascii="Cambria" w:hAnsi="Cambria" w:cs="Arial"/>
          <w:i/>
          <w:iCs/>
        </w:rPr>
        <w:t xml:space="preserve">  </w:t>
      </w:r>
      <w:r w:rsidRPr="00C21C43">
        <w:rPr>
          <w:rFonts w:ascii="Cambria" w:hAnsi="Cambria" w:cs="Arial"/>
        </w:rPr>
        <w:t>(np. w opisie dodatkowym w fakturze lub jako adnotacja w stopce faktury).</w:t>
      </w:r>
    </w:p>
    <w:p w14:paraId="7C64691C" w14:textId="77777777" w:rsidR="00C21C43" w:rsidRPr="00C21C43" w:rsidRDefault="00C21C43" w:rsidP="00C21C43">
      <w:pPr>
        <w:spacing w:after="0" w:line="240" w:lineRule="auto"/>
        <w:ind w:left="284"/>
        <w:jc w:val="both"/>
        <w:rPr>
          <w:rFonts w:ascii="Cambria" w:hAnsi="Cambria" w:cs="Arial"/>
        </w:rPr>
      </w:pPr>
      <w:r w:rsidRPr="00C21C43">
        <w:rPr>
          <w:rFonts w:ascii="Cambria" w:hAnsi="Cambria" w:cs="Arial"/>
        </w:rPr>
        <w:t xml:space="preserve">Podstawą złożenia/wystawienia przy użyciu sytemu </w:t>
      </w:r>
      <w:proofErr w:type="spellStart"/>
      <w:r w:rsidRPr="00C21C43">
        <w:rPr>
          <w:rFonts w:ascii="Cambria" w:hAnsi="Cambria" w:cs="Arial"/>
        </w:rPr>
        <w:t>KSeF</w:t>
      </w:r>
      <w:proofErr w:type="spellEnd"/>
      <w:r w:rsidRPr="00C21C43">
        <w:rPr>
          <w:rFonts w:ascii="Cambria" w:hAnsi="Cambria" w:cs="Arial"/>
        </w:rPr>
        <w:t xml:space="preserve"> faktury jest podpisanie bez istotnych zastrzeżeń protokołu, o którym mowa w § 11 niniejszej umowy (w zakresie Etapu I) oraz w § 6 ust. 2 (w zakresie dotyczącym Etapu II).</w:t>
      </w:r>
    </w:p>
    <w:p w14:paraId="33216324" w14:textId="77777777" w:rsidR="00C21C43" w:rsidRPr="00C21C43"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Wynagrodzenie ogółem obejmuje podatek VAT zgodny z obowiązującymi w dniu podpisania Umowy przepisami.</w:t>
      </w:r>
    </w:p>
    <w:p w14:paraId="22E51B3F" w14:textId="77777777" w:rsidR="00C21C43" w:rsidRPr="00C21C43"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4A52F815" w14:textId="77777777" w:rsidR="00C21C43" w:rsidRPr="00C21C43"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Wykonawca na fakturach naliczać będzie podatek VAT w wysokości obowiązującej na dzień wystawienia faktury.</w:t>
      </w:r>
    </w:p>
    <w:p w14:paraId="6C04204F" w14:textId="77777777" w:rsidR="00C21C43" w:rsidRPr="00C21C43" w:rsidRDefault="00C21C43" w:rsidP="00C21C43">
      <w:pPr>
        <w:numPr>
          <w:ilvl w:val="0"/>
          <w:numId w:val="5"/>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75585901"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szCs w:val="20"/>
          <w:lang w:eastAsia="pl-PL"/>
        </w:rPr>
        <w:t xml:space="preserve">W przypadku opóźnienia Zamawiającego w zapłacie wynagrodzenia zgodnie z postanowieniami Umowy, Wykonawcy przysługują odsetki za opóźnienie zgodnie z powszechnie obowiązującymi przepisami prawa. </w:t>
      </w:r>
    </w:p>
    <w:p w14:paraId="595B6131"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 xml:space="preserve">Zapłata wynagrodzenia Wykonawcy wynikającego z faktury (w części dot. Etapu I)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21AC68F3"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w:t>
      </w:r>
      <w:r w:rsidRPr="00C21C43">
        <w:rPr>
          <w:rFonts w:ascii="Cambria" w:eastAsia="Times New Roman" w:hAnsi="Cambria" w:cs="Arial"/>
          <w:lang w:eastAsia="pl-PL"/>
        </w:rPr>
        <w:lastRenderedPageBreak/>
        <w:t>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6E42E514"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Umowy i że wynagrodzenie określone w umowie uwzględnia wszelkie okoliczności lokalizacji, cechy projektu i terminy oraz rekompensuje wszelkie jego wydatki, koszty i zobowiązania bez możliwości wysuwania roszczeń w stosunku do Zamawiającego.</w:t>
      </w:r>
    </w:p>
    <w:p w14:paraId="175B0FF4"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Umowy, o ile Zamawiający zdecyduje o dokonaniu odbioru.</w:t>
      </w:r>
    </w:p>
    <w:p w14:paraId="1B7FB578"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Umowy zgodnie z art. 455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xml:space="preserve">. albo odrębnej umowy, zawartej zgodnie z przepisami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oraz stosownymi wytycznymi (znajdującymi zastosowanie do Projektu, jeżeli w ramach Projektu unijnego realizowane jest niniejsze zamówienie) wydanymi w oparciu o przepisy unijne.</w:t>
      </w:r>
    </w:p>
    <w:p w14:paraId="0D618E6B"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 Umowy.</w:t>
      </w:r>
    </w:p>
    <w:p w14:paraId="72A15FD5"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lit. a Umowy (zgodnie z art. 632 </w:t>
      </w:r>
      <w:proofErr w:type="spellStart"/>
      <w:r w:rsidRPr="00C21C43">
        <w:rPr>
          <w:rFonts w:ascii="Cambria" w:eastAsia="Times New Roman" w:hAnsi="Cambria" w:cs="Arial"/>
          <w:lang w:eastAsia="pl-PL"/>
        </w:rPr>
        <w:t>kc</w:t>
      </w:r>
      <w:proofErr w:type="spellEnd"/>
      <w:r w:rsidRPr="00C21C43">
        <w:rPr>
          <w:rFonts w:ascii="Cambria" w:eastAsia="Times New Roman" w:hAnsi="Cambria" w:cs="Arial"/>
          <w:lang w:eastAsia="pl-PL"/>
        </w:rPr>
        <w:t>).</w:t>
      </w:r>
    </w:p>
    <w:p w14:paraId="33E65ABA"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lang w:eastAsia="pl-PL"/>
        </w:rPr>
        <w:t>Zamawiający zapewnia Wykonawcy odpłatny dostęp do mediów (woda, energia elektryczna). Ww. opłaty będą rozliczane wg wskazań liczników.</w:t>
      </w:r>
    </w:p>
    <w:p w14:paraId="27335E39"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78B28393" w14:textId="77777777" w:rsidR="00C21C43" w:rsidRPr="00C21C43" w:rsidRDefault="00C21C43" w:rsidP="00C21C43">
      <w:pPr>
        <w:numPr>
          <w:ilvl w:val="0"/>
          <w:numId w:val="5"/>
        </w:numPr>
        <w:tabs>
          <w:tab w:val="clear" w:pos="720"/>
        </w:tabs>
        <w:spacing w:after="0" w:line="240" w:lineRule="auto"/>
        <w:ind w:left="284" w:hanging="426"/>
        <w:jc w:val="both"/>
        <w:rPr>
          <w:rFonts w:ascii="Cambria" w:eastAsia="Times New Roman" w:hAnsi="Cambria" w:cs="Arial"/>
          <w:lang w:eastAsia="pl-PL"/>
        </w:rPr>
      </w:pPr>
      <w:r w:rsidRPr="00C21C43">
        <w:rPr>
          <w:rFonts w:ascii="Cambria" w:eastAsia="Times New Roman" w:hAnsi="Cambria" w:cs="Arial"/>
          <w:szCs w:val="20"/>
          <w:lang w:eastAsia="pl-PL"/>
        </w:rPr>
        <w:t>W związku z realizacją niniejszej umowy Zamawiający oświadcza, iż posiada status dużego przedsiębiorcy w rozumieniu przepisów ustawy z dnia 8 marca 2013 r. o przeciwdziałaniu nadmiernym opóźnieniom w transakcjach handlowych (</w:t>
      </w:r>
      <w:proofErr w:type="spellStart"/>
      <w:r w:rsidRPr="00C21C43">
        <w:rPr>
          <w:rFonts w:ascii="Cambria" w:eastAsia="Times New Roman" w:hAnsi="Cambria" w:cs="Arial"/>
          <w:szCs w:val="20"/>
          <w:lang w:eastAsia="pl-PL"/>
        </w:rPr>
        <w:t>t.j</w:t>
      </w:r>
      <w:proofErr w:type="spellEnd"/>
      <w:r w:rsidRPr="00C21C43">
        <w:rPr>
          <w:rFonts w:ascii="Cambria" w:eastAsia="Times New Roman" w:hAnsi="Cambria" w:cs="Arial"/>
          <w:szCs w:val="20"/>
          <w:lang w:eastAsia="pl-PL"/>
        </w:rPr>
        <w:t>. Dz.U. z 2023 r. poz. 1790).</w:t>
      </w:r>
    </w:p>
    <w:p w14:paraId="736E9A8E" w14:textId="77777777" w:rsidR="00C21C43" w:rsidRPr="00C21C43" w:rsidRDefault="00C21C43" w:rsidP="00C21C43">
      <w:pPr>
        <w:spacing w:after="0" w:line="240" w:lineRule="auto"/>
        <w:jc w:val="center"/>
        <w:rPr>
          <w:rFonts w:ascii="Cambria" w:eastAsia="Times New Roman" w:hAnsi="Cambria" w:cs="Arial"/>
          <w:lang w:eastAsia="pl-PL"/>
        </w:rPr>
      </w:pPr>
    </w:p>
    <w:p w14:paraId="752C3909"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6</w:t>
      </w:r>
    </w:p>
    <w:p w14:paraId="3C950D6C" w14:textId="77777777" w:rsidR="00C21C43" w:rsidRPr="00C21C43" w:rsidRDefault="00C21C43" w:rsidP="00C21C43">
      <w:pPr>
        <w:numPr>
          <w:ilvl w:val="0"/>
          <w:numId w:val="2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Strony ustalają, że przedmiotem odbioru końcowego ETAPU I będzie ETAP I przedmiotu umowy, określony w § 1. Po zakończeniu jego realizacji obie strony podpiszą protokół końcowy.</w:t>
      </w:r>
    </w:p>
    <w:p w14:paraId="3D30CB84" w14:textId="77777777" w:rsidR="00C21C43" w:rsidRPr="00C21C43" w:rsidRDefault="00C21C43" w:rsidP="00C21C43">
      <w:pPr>
        <w:numPr>
          <w:ilvl w:val="0"/>
          <w:numId w:val="2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Wykonawca każdorazowo po wykonaniu przeglądu w zakresie ETAPU II sporządzi protokół odbioru, </w:t>
      </w:r>
      <w:r w:rsidRPr="00C21C43">
        <w:rPr>
          <w:rFonts w:ascii="Cambria" w:eastAsia="Times New Roman" w:hAnsi="Cambria" w:cs="Arial"/>
          <w:bCs/>
          <w:lang w:eastAsia="pl-PL"/>
        </w:rPr>
        <w:t>podpisany przez przedstawicieli stron</w:t>
      </w:r>
      <w:r w:rsidRPr="00C21C43">
        <w:rPr>
          <w:rFonts w:ascii="Cambria" w:eastAsia="Times New Roman" w:hAnsi="Cambria" w:cs="Arial"/>
          <w:lang w:eastAsia="pl-PL"/>
        </w:rPr>
        <w:t>.</w:t>
      </w:r>
    </w:p>
    <w:p w14:paraId="13FC5448" w14:textId="77777777" w:rsidR="00C21C43" w:rsidRPr="00C21C43" w:rsidRDefault="00C21C43" w:rsidP="00C21C43">
      <w:pPr>
        <w:numPr>
          <w:ilvl w:val="0"/>
          <w:numId w:val="2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Przedmiotem odbiorów częściowych w zakresie Etapu I będą zakresy robót określone w harmonogramie rzeczowo-finansowym stanowiącym załącznik nr 5 do niniejszej umowy.</w:t>
      </w:r>
    </w:p>
    <w:p w14:paraId="523A1304" w14:textId="77777777" w:rsidR="00C21C43" w:rsidRPr="00C21C43" w:rsidRDefault="00C21C43" w:rsidP="00C21C43">
      <w:pPr>
        <w:spacing w:after="0" w:line="240" w:lineRule="auto"/>
        <w:rPr>
          <w:rFonts w:ascii="Cambria" w:eastAsia="Times New Roman" w:hAnsi="Cambria" w:cs="Arial"/>
          <w:lang w:eastAsia="pl-PL"/>
        </w:rPr>
      </w:pPr>
    </w:p>
    <w:p w14:paraId="18F85786"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7</w:t>
      </w:r>
    </w:p>
    <w:p w14:paraId="0A4265B5" w14:textId="77777777" w:rsidR="00C21C43" w:rsidRPr="00C21C43" w:rsidRDefault="00C21C43" w:rsidP="00C21C43">
      <w:pPr>
        <w:numPr>
          <w:ilvl w:val="0"/>
          <w:numId w:val="6"/>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w:t>
      </w:r>
      <w:r w:rsidRPr="00C21C43">
        <w:rPr>
          <w:rFonts w:ascii="Cambria" w:eastAsia="Times New Roman" w:hAnsi="Cambria" w:cs="Arial"/>
          <w:lang w:eastAsia="pl-PL"/>
        </w:rPr>
        <w:lastRenderedPageBreak/>
        <w:t xml:space="preserve">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w:t>
      </w:r>
    </w:p>
    <w:p w14:paraId="304482CF" w14:textId="77777777" w:rsidR="00C21C43" w:rsidRPr="00C21C43" w:rsidRDefault="00C21C43" w:rsidP="00C21C43">
      <w:pPr>
        <w:numPr>
          <w:ilvl w:val="0"/>
          <w:numId w:val="6"/>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Zamawiający może rozwiązać Umowę, jeżeli zachodzi co najmniej jedna z następujących okoliczności:</w:t>
      </w:r>
    </w:p>
    <w:p w14:paraId="4F5AFF90" w14:textId="77777777" w:rsidR="00C21C43" w:rsidRPr="00C21C43" w:rsidRDefault="00C21C43" w:rsidP="00C21C43">
      <w:pPr>
        <w:numPr>
          <w:ilvl w:val="0"/>
          <w:numId w:val="7"/>
        </w:numPr>
        <w:spacing w:after="0" w:line="240" w:lineRule="auto"/>
        <w:ind w:left="851" w:hanging="284"/>
        <w:jc w:val="both"/>
        <w:rPr>
          <w:rFonts w:ascii="Cambria" w:eastAsia="Times New Roman" w:hAnsi="Cambria" w:cs="Arial"/>
          <w:lang w:eastAsia="pl-PL"/>
        </w:rPr>
      </w:pPr>
      <w:r w:rsidRPr="00C21C43">
        <w:rPr>
          <w:rFonts w:ascii="Cambria" w:eastAsia="Times New Roman" w:hAnsi="Cambria" w:cs="Arial"/>
          <w:lang w:eastAsia="pl-PL"/>
        </w:rPr>
        <w:t xml:space="preserve">zmiana Umowy została dokonana z naruszeniem art. 454 i art. 455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w:t>
      </w:r>
    </w:p>
    <w:p w14:paraId="710B1246" w14:textId="77777777" w:rsidR="00C21C43" w:rsidRPr="00C21C43" w:rsidRDefault="00C21C43" w:rsidP="00C21C43">
      <w:pPr>
        <w:numPr>
          <w:ilvl w:val="0"/>
          <w:numId w:val="7"/>
        </w:numPr>
        <w:spacing w:after="0" w:line="240" w:lineRule="auto"/>
        <w:ind w:left="851" w:hanging="284"/>
        <w:jc w:val="both"/>
        <w:rPr>
          <w:rFonts w:ascii="Cambria" w:eastAsia="Times New Roman" w:hAnsi="Cambria" w:cs="Arial"/>
          <w:lang w:eastAsia="pl-PL"/>
        </w:rPr>
      </w:pPr>
      <w:r w:rsidRPr="00C21C43">
        <w:rPr>
          <w:rFonts w:ascii="Cambria" w:eastAsia="Times New Roman" w:hAnsi="Cambria" w:cs="Arial"/>
          <w:lang w:eastAsia="pl-PL"/>
        </w:rPr>
        <w:t xml:space="preserve">Wykonawca w chwili zawarcia Umowy podlegał wykluczeniu z postępowania na podstawie art. 108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w:t>
      </w:r>
    </w:p>
    <w:p w14:paraId="50C8F4E6" w14:textId="77777777" w:rsidR="00C21C43" w:rsidRPr="00C21C43" w:rsidRDefault="00C21C43" w:rsidP="00C21C43">
      <w:pPr>
        <w:numPr>
          <w:ilvl w:val="0"/>
          <w:numId w:val="7"/>
        </w:numPr>
        <w:spacing w:after="0" w:line="240" w:lineRule="auto"/>
        <w:ind w:left="851" w:hanging="284"/>
        <w:jc w:val="both"/>
        <w:rPr>
          <w:rFonts w:ascii="Cambria" w:eastAsia="Times New Roman" w:hAnsi="Cambria" w:cs="Arial"/>
          <w:lang w:eastAsia="pl-PL"/>
        </w:rPr>
      </w:pPr>
      <w:r w:rsidRPr="00C21C43">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21C43">
        <w:rPr>
          <w:rFonts w:ascii="Cambria" w:eastAsia="Times New Roman" w:hAnsi="Cambria" w:cs="Arial"/>
          <w:iCs/>
          <w:lang w:eastAsia="pl-PL"/>
        </w:rPr>
        <w:t>zamówienia</w:t>
      </w:r>
      <w:r w:rsidRPr="00C21C43">
        <w:rPr>
          <w:rFonts w:ascii="Cambria" w:eastAsia="Times New Roman" w:hAnsi="Cambria" w:cs="Arial"/>
          <w:i/>
          <w:lang w:eastAsia="pl-PL"/>
        </w:rPr>
        <w:t xml:space="preserve"> </w:t>
      </w:r>
      <w:r w:rsidRPr="00C21C43">
        <w:rPr>
          <w:rFonts w:ascii="Cambria" w:eastAsia="Times New Roman" w:hAnsi="Cambria" w:cs="Arial"/>
          <w:lang w:eastAsia="pl-PL"/>
        </w:rPr>
        <w:t xml:space="preserve">z naruszeniem przepisów </w:t>
      </w:r>
      <w:r w:rsidRPr="00C21C43">
        <w:rPr>
          <w:rFonts w:ascii="Cambria" w:eastAsia="Times New Roman" w:hAnsi="Cambria" w:cs="Arial"/>
          <w:iCs/>
          <w:lang w:eastAsia="pl-PL"/>
        </w:rPr>
        <w:t>prawa</w:t>
      </w:r>
      <w:r w:rsidRPr="00C21C43">
        <w:rPr>
          <w:rFonts w:ascii="Cambria" w:eastAsia="Times New Roman" w:hAnsi="Cambria" w:cs="Arial"/>
          <w:lang w:eastAsia="pl-PL"/>
        </w:rPr>
        <w:t xml:space="preserve"> Unii Europejskiej.</w:t>
      </w:r>
    </w:p>
    <w:p w14:paraId="486803EE" w14:textId="77777777" w:rsidR="00C21C43" w:rsidRPr="00C21C43" w:rsidRDefault="00C21C43" w:rsidP="00C21C43">
      <w:p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     W takim wypadku Wykonawca może żądać jedynie wynagrodzenia należnego mu z tytułu wykonania części Umowy (art. 456 ust. 3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w:t>
      </w:r>
    </w:p>
    <w:p w14:paraId="596B9C46" w14:textId="77777777" w:rsidR="00C21C43" w:rsidRPr="00C21C43" w:rsidRDefault="00C21C43" w:rsidP="00C21C43">
      <w:pPr>
        <w:numPr>
          <w:ilvl w:val="0"/>
          <w:numId w:val="6"/>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Zamawiającemu w terminie od daty zawarcia Umowy do upływu 3 (trzech) miesięcy liczonych od terminu wykonania przedmiotu Umowy określonego w § 4 ust. 2 Etap I Umowy, przysługuje prawo do odstąpienia od Umowy w całości lub w części ze skutkiem na przyszłość w przypadkach wskazanych w Umowie oraz w przypadkach, gdy:</w:t>
      </w:r>
    </w:p>
    <w:p w14:paraId="105708F7" w14:textId="77777777" w:rsidR="00C21C43" w:rsidRPr="00C21C43" w:rsidRDefault="00C21C43" w:rsidP="00C21C43">
      <w:pPr>
        <w:numPr>
          <w:ilvl w:val="1"/>
          <w:numId w:val="15"/>
        </w:numPr>
        <w:tabs>
          <w:tab w:val="num" w:pos="851"/>
        </w:tabs>
        <w:spacing w:after="0" w:line="240" w:lineRule="auto"/>
        <w:ind w:left="851"/>
        <w:jc w:val="both"/>
        <w:rPr>
          <w:rFonts w:ascii="Cambria" w:eastAsia="Times New Roman" w:hAnsi="Cambria" w:cs="Arial"/>
          <w:lang w:eastAsia="pl-PL"/>
        </w:rPr>
      </w:pPr>
      <w:r w:rsidRPr="00C21C43">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75FFB5E8" w14:textId="77777777" w:rsidR="00C21C43" w:rsidRPr="00C21C43" w:rsidRDefault="00C21C43" w:rsidP="00C21C43">
      <w:pPr>
        <w:numPr>
          <w:ilvl w:val="1"/>
          <w:numId w:val="15"/>
        </w:numPr>
        <w:tabs>
          <w:tab w:val="num" w:pos="851"/>
        </w:tabs>
        <w:spacing w:after="0" w:line="240" w:lineRule="auto"/>
        <w:ind w:left="851"/>
        <w:jc w:val="both"/>
        <w:rPr>
          <w:rFonts w:ascii="Cambria" w:eastAsia="Times New Roman" w:hAnsi="Cambria" w:cs="Arial"/>
          <w:lang w:eastAsia="pl-PL"/>
        </w:rPr>
      </w:pPr>
      <w:r w:rsidRPr="00C21C43">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6DF27EBD" w14:textId="77777777" w:rsidR="00C21C43" w:rsidRPr="00C21C43" w:rsidRDefault="00C21C43" w:rsidP="00C21C43">
      <w:pPr>
        <w:numPr>
          <w:ilvl w:val="1"/>
          <w:numId w:val="15"/>
        </w:numPr>
        <w:tabs>
          <w:tab w:val="num" w:pos="851"/>
        </w:tabs>
        <w:spacing w:after="0" w:line="240" w:lineRule="auto"/>
        <w:ind w:left="851"/>
        <w:jc w:val="both"/>
        <w:rPr>
          <w:rFonts w:ascii="Cambria" w:eastAsia="Times New Roman" w:hAnsi="Cambria" w:cs="Arial"/>
          <w:lang w:eastAsia="pl-PL"/>
        </w:rPr>
      </w:pPr>
      <w:r w:rsidRPr="00C21C43">
        <w:rPr>
          <w:rFonts w:ascii="Cambria" w:eastAsia="Times New Roman" w:hAnsi="Cambria" w:cs="Arial"/>
          <w:lang w:eastAsia="pl-PL"/>
        </w:rPr>
        <w:t>suma kar umownych naliczonych Wykonawcy przekroczy 40% wynagrodzenia Wykonawcy brutto, o którym mowa w § 5 ust. 1 lit. a) Umowy;</w:t>
      </w:r>
    </w:p>
    <w:p w14:paraId="0AF50370" w14:textId="77777777" w:rsidR="00C21C43" w:rsidRPr="00C21C43" w:rsidRDefault="00C21C43" w:rsidP="00C21C43">
      <w:pPr>
        <w:numPr>
          <w:ilvl w:val="1"/>
          <w:numId w:val="15"/>
        </w:numPr>
        <w:tabs>
          <w:tab w:val="num" w:pos="851"/>
        </w:tabs>
        <w:spacing w:after="0" w:line="240" w:lineRule="auto"/>
        <w:ind w:left="851"/>
        <w:jc w:val="both"/>
        <w:rPr>
          <w:rFonts w:ascii="Cambria" w:eastAsia="Times New Roman" w:hAnsi="Cambria" w:cs="Arial"/>
          <w:lang w:eastAsia="pl-PL"/>
        </w:rPr>
      </w:pPr>
      <w:r w:rsidRPr="00C21C43">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74918D04" w14:textId="77777777" w:rsidR="00C21C43" w:rsidRPr="00C21C43" w:rsidRDefault="00C21C43" w:rsidP="00C21C43">
      <w:pPr>
        <w:numPr>
          <w:ilvl w:val="1"/>
          <w:numId w:val="15"/>
        </w:numPr>
        <w:tabs>
          <w:tab w:val="num" w:pos="851"/>
        </w:tabs>
        <w:spacing w:after="0" w:line="240" w:lineRule="auto"/>
        <w:ind w:left="851"/>
        <w:jc w:val="both"/>
        <w:rPr>
          <w:rFonts w:ascii="Cambria" w:eastAsia="Times New Roman" w:hAnsi="Cambria" w:cs="Arial"/>
          <w:lang w:eastAsia="pl-PL"/>
        </w:rPr>
      </w:pPr>
      <w:r w:rsidRPr="00C21C43">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Umowy brutto.</w:t>
      </w:r>
    </w:p>
    <w:p w14:paraId="0EDBCE8A" w14:textId="77777777" w:rsidR="00C21C43" w:rsidRPr="00C21C43" w:rsidRDefault="00C21C43" w:rsidP="00C21C43">
      <w:pPr>
        <w:numPr>
          <w:ilvl w:val="2"/>
          <w:numId w:val="1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 sytuacjach, o których mowa w ust. 3 pkt 1) i 2) powyżej, oświadczenie o odstąpieniu w terminie, o którym mowa w ust. 3, może zostać złożone po upływie 7-dniowego terminu, który Zamawiający wyznaczy Wykonawcy w wezwaniu do zaprzestania naruszeń i wykonywania Umowy zgodnie z jej postanowieniami.</w:t>
      </w:r>
    </w:p>
    <w:p w14:paraId="218F2FD1" w14:textId="77777777" w:rsidR="00C21C43" w:rsidRPr="00C21C43" w:rsidRDefault="00C21C43" w:rsidP="00C21C43">
      <w:pPr>
        <w:numPr>
          <w:ilvl w:val="2"/>
          <w:numId w:val="1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Powyższe postanowienia nie uchybiają uprawnieniu do odstąpienia od Umowy przez Zamawiającego na podstawie przepisów prawa (odstąpienie ustawowe).</w:t>
      </w:r>
    </w:p>
    <w:p w14:paraId="0D2A3ACC" w14:textId="77777777" w:rsidR="00C21C43" w:rsidRPr="00C21C43" w:rsidRDefault="00C21C43" w:rsidP="00C21C43">
      <w:pPr>
        <w:numPr>
          <w:ilvl w:val="2"/>
          <w:numId w:val="1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281E5DBB" w14:textId="77777777" w:rsidR="00C21C43" w:rsidRPr="00C21C43" w:rsidRDefault="00C21C43" w:rsidP="00C21C43">
      <w:pPr>
        <w:numPr>
          <w:ilvl w:val="2"/>
          <w:numId w:val="1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 przypadku skorzystania przez Stronę z prawa odstąpienia od Umowy, Wykonawca obowiązany jest:</w:t>
      </w:r>
    </w:p>
    <w:p w14:paraId="2FFE9C90" w14:textId="77777777" w:rsidR="00C21C43" w:rsidRPr="00C21C43" w:rsidRDefault="00C21C43" w:rsidP="00C21C43">
      <w:pPr>
        <w:numPr>
          <w:ilvl w:val="0"/>
          <w:numId w:val="16"/>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przy udziale Zamawiającego sporządzić protokół inwentaryzacji robót w toku na dzień odstąpienia od Umowy,</w:t>
      </w:r>
    </w:p>
    <w:p w14:paraId="55C8FAAE" w14:textId="77777777" w:rsidR="00C21C43" w:rsidRPr="00C21C43" w:rsidRDefault="00C21C43" w:rsidP="00C21C43">
      <w:pPr>
        <w:numPr>
          <w:ilvl w:val="0"/>
          <w:numId w:val="16"/>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1A45D229" w14:textId="77777777" w:rsidR="00C21C43" w:rsidRPr="00C21C43" w:rsidRDefault="00C21C43" w:rsidP="00C21C43">
      <w:pPr>
        <w:numPr>
          <w:ilvl w:val="0"/>
          <w:numId w:val="16"/>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zabezpieczyć przerwane roboty w należytym, technicznie uzasadnionym zakresie,</w:t>
      </w:r>
    </w:p>
    <w:p w14:paraId="039C266C" w14:textId="77777777" w:rsidR="00C21C43" w:rsidRPr="00C21C43" w:rsidRDefault="00C21C43" w:rsidP="00C21C43">
      <w:pPr>
        <w:numPr>
          <w:ilvl w:val="0"/>
          <w:numId w:val="16"/>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na pierwsze żądanie Zamawiającego opuścić i wydać mu teren budowy.</w:t>
      </w:r>
    </w:p>
    <w:p w14:paraId="187AA134" w14:textId="77777777" w:rsidR="00C21C43" w:rsidRPr="00C21C43" w:rsidRDefault="00C21C43" w:rsidP="00C21C43">
      <w:pPr>
        <w:numPr>
          <w:ilvl w:val="2"/>
          <w:numId w:val="15"/>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33870290" w14:textId="77777777" w:rsidR="00C21C43" w:rsidRPr="00C21C43" w:rsidRDefault="00C21C43" w:rsidP="00C21C43">
      <w:pPr>
        <w:spacing w:after="0" w:line="240" w:lineRule="auto"/>
        <w:jc w:val="center"/>
        <w:rPr>
          <w:rFonts w:ascii="Cambria" w:eastAsia="Times New Roman" w:hAnsi="Cambria" w:cs="Arial"/>
          <w:lang w:eastAsia="pl-PL"/>
        </w:rPr>
      </w:pPr>
    </w:p>
    <w:p w14:paraId="5D7A0A67"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8</w:t>
      </w:r>
    </w:p>
    <w:p w14:paraId="2DEE052F" w14:textId="77777777" w:rsidR="00C21C43" w:rsidRPr="00C21C43" w:rsidRDefault="00C21C43" w:rsidP="00C21C43">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Wykonawca w formie pisemnej zgłosi gotowość do odbioru częściowego lub odbioru końcowego Etapu I Umowy. </w:t>
      </w:r>
    </w:p>
    <w:p w14:paraId="1F49A7E7" w14:textId="77777777" w:rsidR="00C21C43" w:rsidRPr="00C21C43" w:rsidRDefault="00C21C43" w:rsidP="00C21C43">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Zamawiający poinformuje Wykonawcę o wyznaczonej przez Zamawiającego dacie odbioru częściowego lub odbioru końcowego w terminie 10 dni od dnia otrzymania zawiadomienia o gotowości do odbioru – dotyczy Etapu I.</w:t>
      </w:r>
    </w:p>
    <w:p w14:paraId="67BB1BDD" w14:textId="77777777" w:rsidR="00C21C43" w:rsidRPr="00C21C43" w:rsidRDefault="00C21C43" w:rsidP="00C21C43">
      <w:pPr>
        <w:spacing w:after="0" w:line="240" w:lineRule="auto"/>
        <w:jc w:val="center"/>
        <w:rPr>
          <w:rFonts w:ascii="Cambria" w:eastAsia="Times New Roman" w:hAnsi="Cambria" w:cs="Arial"/>
          <w:lang w:eastAsia="pl-PL"/>
        </w:rPr>
      </w:pPr>
    </w:p>
    <w:p w14:paraId="1028CA0D"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9</w:t>
      </w:r>
    </w:p>
    <w:p w14:paraId="07DC0342" w14:textId="77777777" w:rsidR="00C21C43" w:rsidRPr="00C21C43" w:rsidRDefault="00C21C43" w:rsidP="00C21C4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 – dotyczy Etapu I.</w:t>
      </w:r>
    </w:p>
    <w:p w14:paraId="1E75A6BD" w14:textId="77777777" w:rsidR="00C21C43" w:rsidRPr="00C21C43" w:rsidRDefault="00C21C43" w:rsidP="00C21C4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 dotyczy Etapu I. </w:t>
      </w:r>
    </w:p>
    <w:p w14:paraId="228A5723" w14:textId="77777777" w:rsidR="00C21C43" w:rsidRPr="00C21C43" w:rsidRDefault="00C21C43" w:rsidP="00C21C4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Wykonawca nie może odmówić usunięcia wad, o których mowa w ust. 1 i 2 bez względu na wysokość związanych z tym kosztów.</w:t>
      </w:r>
    </w:p>
    <w:p w14:paraId="303D8F37" w14:textId="77777777" w:rsidR="00C21C43" w:rsidRPr="00C21C43" w:rsidRDefault="00C21C43" w:rsidP="00C21C4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44ABFEFB" w14:textId="77777777" w:rsidR="00C21C43" w:rsidRPr="00C21C43" w:rsidRDefault="00C21C43" w:rsidP="00C21C4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1561C066" w14:textId="77777777" w:rsidR="00C21C43" w:rsidRPr="00C21C43" w:rsidRDefault="00C21C43" w:rsidP="00C21C43">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621EBB08" w14:textId="77777777" w:rsidR="00C21C43" w:rsidRPr="00C21C43" w:rsidRDefault="00C21C43" w:rsidP="00C21C43">
      <w:pPr>
        <w:widowControl w:val="0"/>
        <w:suppressAutoHyphens/>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10</w:t>
      </w:r>
    </w:p>
    <w:p w14:paraId="4FFA01AA"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Na przedmiot Umowy Wykonawca udziela gwarancji jakości.</w:t>
      </w:r>
    </w:p>
    <w:p w14:paraId="451EB5D8"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b/>
          <w:i/>
          <w:iCs/>
          <w:lang w:eastAsia="pl-PL"/>
        </w:rPr>
      </w:pPr>
      <w:r w:rsidRPr="00C21C43">
        <w:rPr>
          <w:rFonts w:ascii="Cambria" w:eastAsia="Times New Roman" w:hAnsi="Cambria" w:cs="Arial"/>
          <w:lang w:eastAsia="pl-PL"/>
        </w:rPr>
        <w:t>Wykonawca udziela Zamawiającemu gwarancji jakości na przedmiot Umowy na okres 36 miesięcy  licząc od daty odbioru końcowego Etapu I.</w:t>
      </w:r>
      <w:r w:rsidRPr="00C21C43">
        <w:rPr>
          <w:rFonts w:ascii="Cambria" w:eastAsia="Times New Roman" w:hAnsi="Cambria" w:cs="Arial"/>
          <w:i/>
          <w:iCs/>
          <w:lang w:eastAsia="pl-PL"/>
        </w:rPr>
        <w:t xml:space="preserve"> </w:t>
      </w:r>
    </w:p>
    <w:p w14:paraId="4632E633"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29B61E5A"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Usunięcie wad winno być stwierdzone protokolarnie przez Zamawiającego.</w:t>
      </w:r>
    </w:p>
    <w:p w14:paraId="4AB724C8"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21C43">
        <w:rPr>
          <w:rFonts w:ascii="Cambria" w:eastAsia="Times New Roman" w:hAnsi="Cambria" w:cs="Times New Roman"/>
          <w:sz w:val="24"/>
          <w:szCs w:val="24"/>
          <w:lang w:eastAsia="pl-PL"/>
        </w:rPr>
        <w:t xml:space="preserve"> </w:t>
      </w:r>
      <w:r w:rsidRPr="00C21C43">
        <w:rPr>
          <w:rFonts w:ascii="Cambria" w:eastAsia="Times New Roman" w:hAnsi="Cambria" w:cs="Arial"/>
          <w:lang w:eastAsia="pl-PL"/>
        </w:rPr>
        <w:t>Celem uniknięcia wątpliwości Strony potwierdzają, że zlecenie naprawy osobie trzeciej nie wpływa na zakres gwarancji.</w:t>
      </w:r>
    </w:p>
    <w:p w14:paraId="6F0AEE6F"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Postanowienia zawarte w karcie gwarancyjnej niezgodne z Umową są nieważne. Wówczas obowiązują odpowiednie zapisy Umowy.</w:t>
      </w:r>
    </w:p>
    <w:p w14:paraId="116A1A1A"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szCs w:val="24"/>
          <w:lang w:eastAsia="pl-PL"/>
        </w:rPr>
      </w:pPr>
      <w:r w:rsidRPr="00C21C43">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2E782200"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szCs w:val="24"/>
          <w:lang w:eastAsia="pl-PL"/>
        </w:rPr>
      </w:pPr>
      <w:r w:rsidRPr="00C21C43">
        <w:rPr>
          <w:rFonts w:ascii="Cambria" w:eastAsia="Times New Roman" w:hAnsi="Cambria" w:cs="Arial"/>
          <w:szCs w:val="24"/>
          <w:lang w:eastAsia="pl-PL"/>
        </w:rPr>
        <w:t>Zamawiający może wykonywać uprawnienia z tytułu gwarancji niezależnie od uprawnień przysługujących z tytułu rękojmi.</w:t>
      </w:r>
    </w:p>
    <w:p w14:paraId="51BD2993" w14:textId="77777777" w:rsidR="00C21C43" w:rsidRPr="00C21C43" w:rsidRDefault="00C21C43" w:rsidP="00C21C43">
      <w:pPr>
        <w:numPr>
          <w:ilvl w:val="0"/>
          <w:numId w:val="21"/>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szCs w:val="24"/>
          <w:lang w:eastAsia="pl-PL"/>
        </w:rPr>
        <w:t>Okres rękojmi przedmiotu Umowy wynosi 5 lat licząc od</w:t>
      </w:r>
      <w:r w:rsidRPr="00C21C43">
        <w:rPr>
          <w:rFonts w:ascii="Cambria" w:eastAsia="Times New Roman" w:hAnsi="Cambria" w:cs="Arial"/>
          <w:lang w:eastAsia="pl-PL"/>
        </w:rPr>
        <w:t xml:space="preserve"> daty odbioru końcowego, chyba że termin gwarancji wskazany w ust. 2 jest dłuższy – w takim przypadku termin rękojmi</w:t>
      </w:r>
      <w:r w:rsidRPr="00C21C43">
        <w:rPr>
          <w:rFonts w:ascii="Cambria" w:eastAsia="Times New Roman" w:hAnsi="Cambria" w:cs="Arial"/>
          <w:szCs w:val="24"/>
          <w:lang w:eastAsia="pl-PL"/>
        </w:rPr>
        <w:t xml:space="preserve"> jest tożsamy z okresem gwarancji wskazanym w ust. 2, licząc od</w:t>
      </w:r>
      <w:r w:rsidRPr="00C21C43">
        <w:rPr>
          <w:rFonts w:ascii="Cambria" w:eastAsia="Times New Roman" w:hAnsi="Cambria" w:cs="Arial"/>
          <w:lang w:eastAsia="pl-PL"/>
        </w:rPr>
        <w:t xml:space="preserve"> daty odbioru końcowego.</w:t>
      </w:r>
    </w:p>
    <w:p w14:paraId="60F0C27E" w14:textId="77777777" w:rsidR="00C21C43" w:rsidRPr="00C21C43" w:rsidRDefault="00C21C43" w:rsidP="00C21C43">
      <w:pPr>
        <w:numPr>
          <w:ilvl w:val="0"/>
          <w:numId w:val="21"/>
        </w:numPr>
        <w:spacing w:after="0" w:line="240" w:lineRule="auto"/>
        <w:ind w:left="284" w:hanging="426"/>
        <w:jc w:val="both"/>
        <w:rPr>
          <w:rFonts w:ascii="Cambria" w:eastAsia="Times New Roman" w:hAnsi="Cambria" w:cs="Arial"/>
          <w:szCs w:val="24"/>
          <w:lang w:eastAsia="pl-PL"/>
        </w:rPr>
      </w:pPr>
      <w:r w:rsidRPr="00C21C43">
        <w:rPr>
          <w:rFonts w:ascii="Cambria" w:eastAsia="Times New Roman" w:hAnsi="Cambria" w:cs="Arial"/>
          <w:szCs w:val="24"/>
          <w:lang w:eastAsia="pl-PL"/>
        </w:rPr>
        <w:lastRenderedPageBreak/>
        <w:t>Zamawiający może wykonywać uprawnienia z tytułu gwarancji niezależnie od uprawnień przysługujących z tytułu rękojmi.</w:t>
      </w:r>
    </w:p>
    <w:p w14:paraId="0F6250AA" w14:textId="77777777" w:rsidR="00C21C43" w:rsidRPr="00C21C43" w:rsidRDefault="00C21C43" w:rsidP="00C21C43">
      <w:pPr>
        <w:numPr>
          <w:ilvl w:val="0"/>
          <w:numId w:val="21"/>
        </w:numPr>
        <w:spacing w:after="0" w:line="240" w:lineRule="auto"/>
        <w:ind w:left="284" w:hanging="426"/>
        <w:jc w:val="both"/>
        <w:rPr>
          <w:rFonts w:ascii="Cambria" w:eastAsia="Times New Roman" w:hAnsi="Cambria" w:cs="Arial"/>
          <w:szCs w:val="24"/>
          <w:lang w:eastAsia="pl-PL"/>
        </w:rPr>
      </w:pPr>
      <w:r w:rsidRPr="00C21C43">
        <w:rPr>
          <w:rFonts w:ascii="Cambria" w:eastAsia="Times New Roman" w:hAnsi="Cambria" w:cs="Arial"/>
          <w:szCs w:val="24"/>
          <w:lang w:eastAsia="pl-PL"/>
        </w:rPr>
        <w:t xml:space="preserve">W okresie, o którym mowa w §10 ust. 2 Umowy, Wykonawca zobowiązany będzie do zrealizowania w miejscu instalacji łącznie 6 przeglądów technicznych przedmiotu umowy, nie więcej niż 2 przeglądy techniczne w każdym roku okresu gwarancji jakości. Zakres koniecznych czynności realizowanych przez Wykonawcę w ramach każdego z przeglądów technicznych przedmiotu umowy musi zostać każdorazowo dostosowany do wymogów  producenta urządzeń objętych przedmiotem umowy, przy czym musi on każdorazowo obejmować co najmniej: </w:t>
      </w:r>
    </w:p>
    <w:p w14:paraId="49BD4B05"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czyszczenie jednostki wewnętrznej tj. usunięcie kurzu, osadów, pleśni i bakterii przy użyciu specjalistycznych środków;  </w:t>
      </w:r>
    </w:p>
    <w:p w14:paraId="7DF3E0AB"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 xml:space="preserve">czyszczenie i dezynfekcję  filtrów powietrza polegające na myciu filtrów powietrza; </w:t>
      </w:r>
    </w:p>
    <w:p w14:paraId="0FFF08DE"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 xml:space="preserve">czyszczenie jednostki zewnętrznej tj. sunięcie zanieczyszczeń (liście, kurz) z wymiennika ciepła; </w:t>
      </w:r>
    </w:p>
    <w:p w14:paraId="4603F328"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 xml:space="preserve">przegląd układu odprowadzenia skroplin obejmujący czyszczenie i sprawdzenie szczelności i skuteczności odpływu; </w:t>
      </w:r>
    </w:p>
    <w:p w14:paraId="20941C73"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kontrolę szczelności układu chłodniczego w zakresie sprawdzenia instalacji pod kątem wycieków czynnika chłodniczego zgodnie z   </w:t>
      </w:r>
    </w:p>
    <w:p w14:paraId="6D14363A" w14:textId="77777777" w:rsidR="00C21C43" w:rsidRPr="00C21C43" w:rsidRDefault="00C21C43" w:rsidP="00C21C43">
      <w:pPr>
        <w:pStyle w:val="Akapitzlist"/>
        <w:autoSpaceDE w:val="0"/>
        <w:autoSpaceDN w:val="0"/>
        <w:adjustRightInd w:val="0"/>
        <w:ind w:left="644"/>
        <w:rPr>
          <w:rFonts w:ascii="Cambria" w:hAnsi="Cambria" w:cs="Arial"/>
        </w:rPr>
      </w:pPr>
      <w:r w:rsidRPr="00C21C43">
        <w:rPr>
          <w:rFonts w:ascii="Cambria" w:hAnsi="Cambria" w:cs="Arial"/>
        </w:rPr>
        <w:t>Ustawą z dnia 15 maja 2015 r. o substancjach zubożających warstwę ozonową oraz o niektórych fluorowanych gazach cieplarnianych (Dz. U. 2020 poz. 2065 ze zm.).</w:t>
      </w:r>
    </w:p>
    <w:p w14:paraId="3B712FBA"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 xml:space="preserve">przegląd elektryczny w zakresie sprawdzenia połączeń, poboru prądu i sprawności podzespołów elektrycznych; </w:t>
      </w:r>
    </w:p>
    <w:p w14:paraId="0040D8B4" w14:textId="77777777" w:rsidR="00C21C43" w:rsidRPr="00C21C43" w:rsidRDefault="00C21C43" w:rsidP="00C21C43">
      <w:pPr>
        <w:pStyle w:val="Akapitzlist"/>
        <w:numPr>
          <w:ilvl w:val="0"/>
          <w:numId w:val="32"/>
        </w:numPr>
        <w:spacing w:after="0" w:line="240" w:lineRule="auto"/>
        <w:jc w:val="both"/>
        <w:rPr>
          <w:rFonts w:ascii="Cambria" w:hAnsi="Cambria" w:cs="Arial"/>
          <w:szCs w:val="24"/>
          <w:lang w:eastAsia="pl-PL"/>
        </w:rPr>
      </w:pPr>
      <w:r w:rsidRPr="00C21C43">
        <w:rPr>
          <w:rFonts w:ascii="Cambria" w:hAnsi="Cambria" w:cs="Arial"/>
          <w:szCs w:val="24"/>
          <w:lang w:eastAsia="pl-PL"/>
        </w:rPr>
        <w:t>pomiar wydajności obejmujący kontrolę temperatury nawiewanego powietrza i parametrów pracy urządzenia.</w:t>
      </w:r>
    </w:p>
    <w:p w14:paraId="52C6149B" w14:textId="77777777" w:rsidR="00C21C43" w:rsidRPr="00C21C43" w:rsidRDefault="00C21C43" w:rsidP="00C21C43">
      <w:pPr>
        <w:pStyle w:val="Akapitzlist"/>
        <w:numPr>
          <w:ilvl w:val="0"/>
          <w:numId w:val="33"/>
        </w:numPr>
        <w:tabs>
          <w:tab w:val="left" w:pos="284"/>
          <w:tab w:val="left" w:pos="426"/>
        </w:tabs>
        <w:ind w:left="284" w:hanging="284"/>
        <w:jc w:val="both"/>
        <w:rPr>
          <w:rFonts w:ascii="Cambria" w:hAnsi="Cambria" w:cs="Arial"/>
          <w:szCs w:val="24"/>
          <w:lang w:eastAsia="pl-PL"/>
        </w:rPr>
      </w:pPr>
      <w:r w:rsidRPr="00C21C43">
        <w:rPr>
          <w:rFonts w:ascii="Cambria" w:hAnsi="Cambria" w:cs="Arial"/>
          <w:szCs w:val="24"/>
          <w:lang w:eastAsia="pl-PL"/>
        </w:rPr>
        <w:t xml:space="preserve">Każdy z przeglądów technicznych przedmiotu umowy, o których mowa w ust. 11, będzie realizowany przez Wykonawcę w terminie uzgodnionym z Zamawiającym z uwzględnieniem ramowego harmonogramu, o którym mowa w zdaniu kolejnym, przed i po okresie chłodzenia w każdy roku okresu gwarancji jakości urządzeń. Wykonawca w terminie 7 dni od dnia podpisania protokołu odbioru końcowego przedłoży Zamawiającemu ramowy harmonogram przeglądów technicznych do zatwierdzenia.   </w:t>
      </w:r>
    </w:p>
    <w:p w14:paraId="14116663" w14:textId="77777777" w:rsidR="00C21C43" w:rsidRPr="00C21C43" w:rsidRDefault="00C21C43" w:rsidP="00C21C43">
      <w:pPr>
        <w:pStyle w:val="Akapitzlist"/>
        <w:numPr>
          <w:ilvl w:val="0"/>
          <w:numId w:val="33"/>
        </w:numPr>
        <w:tabs>
          <w:tab w:val="left" w:pos="284"/>
          <w:tab w:val="left" w:pos="426"/>
        </w:tabs>
        <w:ind w:left="284" w:hanging="284"/>
        <w:jc w:val="both"/>
        <w:rPr>
          <w:rFonts w:ascii="Cambria" w:hAnsi="Cambria" w:cs="Arial"/>
          <w:szCs w:val="24"/>
          <w:lang w:eastAsia="pl-PL"/>
        </w:rPr>
      </w:pPr>
      <w:r w:rsidRPr="00C21C43">
        <w:rPr>
          <w:rFonts w:ascii="Cambria" w:hAnsi="Cambria" w:cs="Arial"/>
          <w:szCs w:val="24"/>
          <w:lang w:eastAsia="pl-PL"/>
        </w:rPr>
        <w:t xml:space="preserve">Pierwszy przegląd techniczny zostanie przeprowadzony nie wcześniej niż  6 miesięcy od dnia podpisania przez Strony protokołu odbioru końcowego Etapu I Umowy, natomiast każdy kolejny przegląd techniczny będzie realizowany przez Wykonawcę z uwzględnieniem zasad opisanych w ust. 13. </w:t>
      </w:r>
    </w:p>
    <w:p w14:paraId="7A91B14A" w14:textId="77777777" w:rsidR="00C21C43" w:rsidRPr="00C21C43" w:rsidRDefault="00C21C43" w:rsidP="00C21C43">
      <w:pPr>
        <w:pStyle w:val="Akapitzlist"/>
        <w:numPr>
          <w:ilvl w:val="0"/>
          <w:numId w:val="33"/>
        </w:numPr>
        <w:tabs>
          <w:tab w:val="left" w:pos="284"/>
          <w:tab w:val="left" w:pos="426"/>
        </w:tabs>
        <w:ind w:left="284" w:hanging="284"/>
        <w:jc w:val="both"/>
        <w:rPr>
          <w:rFonts w:ascii="Cambria" w:hAnsi="Cambria" w:cs="Arial"/>
          <w:szCs w:val="24"/>
          <w:lang w:eastAsia="pl-PL"/>
        </w:rPr>
      </w:pPr>
      <w:r w:rsidRPr="00C21C43">
        <w:rPr>
          <w:rFonts w:ascii="Cambria" w:hAnsi="Cambria" w:cs="Arial"/>
          <w:szCs w:val="24"/>
          <w:lang w:eastAsia="pl-PL"/>
        </w:rPr>
        <w:t xml:space="preserve">Wykonawca każdorazowo po wykonaniu przeglądu technicznego sporządzi protokół odbioru, o którym mowa w §6 ust. 2 umowy, podpisany przez przedstawicieli obu stron. </w:t>
      </w:r>
    </w:p>
    <w:p w14:paraId="424B4F1B" w14:textId="77777777" w:rsidR="00C21C43" w:rsidRPr="00C21C43" w:rsidRDefault="00C21C43" w:rsidP="00C21C43">
      <w:pPr>
        <w:spacing w:after="0" w:line="240" w:lineRule="auto"/>
        <w:ind w:left="284"/>
        <w:jc w:val="both"/>
        <w:rPr>
          <w:rFonts w:ascii="Cambria" w:eastAsia="Times New Roman" w:hAnsi="Cambria" w:cs="Arial"/>
          <w:szCs w:val="24"/>
          <w:lang w:eastAsia="pl-PL"/>
        </w:rPr>
      </w:pPr>
    </w:p>
    <w:p w14:paraId="5E2695F3"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11</w:t>
      </w:r>
    </w:p>
    <w:p w14:paraId="09536EA3" w14:textId="77777777" w:rsidR="00C21C43" w:rsidRPr="00C21C43" w:rsidRDefault="00C21C43" w:rsidP="00C21C43">
      <w:pPr>
        <w:numPr>
          <w:ilvl w:val="0"/>
          <w:numId w:val="8"/>
        </w:numPr>
        <w:tabs>
          <w:tab w:val="clear" w:pos="84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Strony dopuszczają możliwość wystawiania faktur częściowych za wykonywane roboty objęte Etap I. </w:t>
      </w:r>
    </w:p>
    <w:p w14:paraId="60C81125" w14:textId="77777777" w:rsidR="00C21C43" w:rsidRPr="00C21C43" w:rsidRDefault="00C21C43" w:rsidP="00C21C43">
      <w:pPr>
        <w:numPr>
          <w:ilvl w:val="0"/>
          <w:numId w:val="8"/>
        </w:numPr>
        <w:tabs>
          <w:tab w:val="clear" w:pos="84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Podstawą do wystawienia przez Wykonawcę faktur częściowych, o których mowa w ust. 1 będą protokoły potwierdzające wykonanie części przedmiotu Umowy podpisane przez Zamawiającego i Wykonawcę.</w:t>
      </w:r>
    </w:p>
    <w:p w14:paraId="76469F8A" w14:textId="77777777" w:rsidR="00C21C43" w:rsidRPr="00C21C43" w:rsidRDefault="00C21C43" w:rsidP="00C21C43">
      <w:pPr>
        <w:numPr>
          <w:ilvl w:val="0"/>
          <w:numId w:val="8"/>
        </w:numPr>
        <w:tabs>
          <w:tab w:val="clear" w:pos="84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Podstawą do wystawienia przez Wykonawcę faktury końcowej, potwierdzającej wykonanie Etapu I,  będzie protokół potwierdzający wykonanie przedmiotu Umowy podpisany przez Zamawiającego i Wykonawcę.</w:t>
      </w:r>
    </w:p>
    <w:p w14:paraId="0E636EF1" w14:textId="77777777" w:rsidR="00C21C43" w:rsidRPr="00C21C43" w:rsidRDefault="00C21C43" w:rsidP="00C21C43">
      <w:pPr>
        <w:numPr>
          <w:ilvl w:val="0"/>
          <w:numId w:val="8"/>
        </w:numPr>
        <w:tabs>
          <w:tab w:val="clear" w:pos="84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Zasady odbioru czynności objętych Etapem II zostały określone w §6 ust. 2 Umowy. </w:t>
      </w:r>
    </w:p>
    <w:p w14:paraId="17A3C621" w14:textId="77777777" w:rsidR="00C21C43" w:rsidRPr="00C21C43" w:rsidRDefault="00C21C43" w:rsidP="00C21C43">
      <w:pPr>
        <w:spacing w:after="0" w:line="240" w:lineRule="auto"/>
        <w:ind w:left="284"/>
        <w:jc w:val="both"/>
        <w:rPr>
          <w:rFonts w:ascii="Cambria" w:eastAsia="Times New Roman" w:hAnsi="Cambria" w:cs="Arial"/>
          <w:lang w:eastAsia="pl-PL"/>
        </w:rPr>
      </w:pPr>
    </w:p>
    <w:p w14:paraId="00F4AAC5"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12</w:t>
      </w:r>
    </w:p>
    <w:p w14:paraId="454805AF" w14:textId="77777777" w:rsidR="00C21C43" w:rsidRPr="00C21C43" w:rsidRDefault="00C21C43" w:rsidP="00C21C43">
      <w:pPr>
        <w:numPr>
          <w:ilvl w:val="0"/>
          <w:numId w:val="22"/>
        </w:numPr>
        <w:spacing w:after="0" w:line="240" w:lineRule="auto"/>
        <w:ind w:left="284" w:hanging="284"/>
        <w:rPr>
          <w:rFonts w:ascii="Cambria" w:eastAsia="Times New Roman" w:hAnsi="Cambria" w:cs="Arial"/>
          <w:lang w:eastAsia="pl-PL"/>
        </w:rPr>
      </w:pPr>
      <w:r w:rsidRPr="00C21C43">
        <w:rPr>
          <w:rFonts w:ascii="Cambria" w:eastAsia="Times New Roman" w:hAnsi="Cambria" w:cs="Arial"/>
          <w:w w:val="105"/>
          <w:shd w:val="clear" w:color="auto" w:fill="FEFFFF"/>
          <w:lang w:eastAsia="pl-PL"/>
        </w:rPr>
        <w:t xml:space="preserve">Zamawiający może żądać od Wykonawcy kar umownych: </w:t>
      </w:r>
    </w:p>
    <w:p w14:paraId="770ED44D" w14:textId="77777777" w:rsidR="00C21C43" w:rsidRPr="00C21C43" w:rsidRDefault="00C21C43" w:rsidP="00C21C43">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rPr>
      </w:pPr>
      <w:r w:rsidRPr="00C21C43">
        <w:rPr>
          <w:rFonts w:ascii="Cambria" w:eastAsia="Times New Roman" w:hAnsi="Cambria" w:cs="Arial"/>
          <w:w w:val="105"/>
          <w:shd w:val="clear" w:color="auto" w:fill="FEFFFF"/>
          <w:lang w:eastAsia="pl-PL"/>
        </w:rPr>
        <w:t>1)</w:t>
      </w:r>
      <w:r w:rsidRPr="00C21C43">
        <w:rPr>
          <w:rFonts w:ascii="Cambria" w:eastAsia="Times New Roman" w:hAnsi="Cambria" w:cs="Arial"/>
          <w:shd w:val="clear" w:color="auto" w:fill="FEFFFF"/>
          <w:lang w:eastAsia="pl-PL"/>
        </w:rPr>
        <w:t xml:space="preserve"> </w:t>
      </w:r>
      <w:r w:rsidRPr="00C21C43">
        <w:rPr>
          <w:rFonts w:ascii="Cambria" w:eastAsia="Times New Roman" w:hAnsi="Cambria" w:cs="Arial"/>
          <w:w w:val="105"/>
          <w:shd w:val="clear" w:color="auto" w:fill="FEFFFF"/>
          <w:lang w:eastAsia="pl-PL"/>
        </w:rPr>
        <w:t>w wysokości 0,2 %</w:t>
      </w:r>
      <w:r w:rsidRPr="00C21C43">
        <w:rPr>
          <w:rFonts w:ascii="Cambria" w:eastAsia="Times New Roman" w:hAnsi="Cambria" w:cs="Arial"/>
          <w:w w:val="79"/>
          <w:shd w:val="clear" w:color="auto" w:fill="FEFFFF"/>
          <w:lang w:eastAsia="pl-PL"/>
        </w:rPr>
        <w:t xml:space="preserve"> </w:t>
      </w:r>
      <w:r w:rsidRPr="00C21C43">
        <w:rPr>
          <w:rFonts w:ascii="Cambria" w:eastAsia="Times New Roman" w:hAnsi="Cambria" w:cs="Arial"/>
          <w:w w:val="105"/>
          <w:shd w:val="clear" w:color="auto" w:fill="FEFFFF"/>
          <w:lang w:eastAsia="pl-PL"/>
        </w:rPr>
        <w:t xml:space="preserve">wynagrodzenia umownego brutto Wykonawcy wskazanego </w:t>
      </w:r>
      <w:r w:rsidRPr="00C21C43">
        <w:rPr>
          <w:rFonts w:ascii="Cambria" w:eastAsia="Times New Roman" w:hAnsi="Cambria" w:cs="Arial"/>
          <w:lang w:eastAsia="pl-PL"/>
        </w:rPr>
        <w:t xml:space="preserve">w § 5 ust. 1 lit a) </w:t>
      </w:r>
      <w:r w:rsidRPr="00C21C43">
        <w:rPr>
          <w:rFonts w:ascii="Cambria" w:eastAsia="Times New Roman" w:hAnsi="Cambria" w:cs="Arial"/>
          <w:w w:val="105"/>
          <w:shd w:val="clear" w:color="auto" w:fill="FEFFFF"/>
          <w:lang w:eastAsia="pl-PL"/>
        </w:rPr>
        <w:t xml:space="preserve">umowy za każdy dzień zwłoki w </w:t>
      </w:r>
      <w:r w:rsidRPr="00C21C43">
        <w:rPr>
          <w:rFonts w:ascii="Cambria" w:eastAsia="Times New Roman" w:hAnsi="Cambria" w:cs="Arial"/>
          <w:shd w:val="clear" w:color="auto" w:fill="FEFFFF"/>
          <w:lang w:eastAsia="pl-PL"/>
        </w:rPr>
        <w:t xml:space="preserve">wykonaniu lub należytym wykonaniu przedmiotu umowy </w:t>
      </w:r>
      <w:r w:rsidRPr="00C21C43">
        <w:rPr>
          <w:rFonts w:ascii="Cambria" w:eastAsia="Times New Roman" w:hAnsi="Cambria" w:cs="Arial"/>
          <w:shd w:val="clear" w:color="auto" w:fill="FEFFFF"/>
        </w:rPr>
        <w:t xml:space="preserve">– Etap I;  </w:t>
      </w:r>
    </w:p>
    <w:p w14:paraId="0EF38F74" w14:textId="77777777" w:rsidR="00C21C43" w:rsidRPr="00C21C43" w:rsidRDefault="00C21C43" w:rsidP="00C21C43">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rPr>
        <w:t xml:space="preserve">2)  </w:t>
      </w:r>
      <w:r w:rsidRPr="00C21C43">
        <w:rPr>
          <w:rFonts w:ascii="Cambria" w:eastAsia="Times New Roman" w:hAnsi="Cambria" w:cs="Arial"/>
          <w:w w:val="105"/>
          <w:shd w:val="clear" w:color="auto" w:fill="FEFFFF"/>
        </w:rPr>
        <w:t xml:space="preserve">w wysokości 500,00 zł za każdy dzień zwłoki w realizacji zadań objętych Etapem II umowy w stosunku do uzgodnionego terminu wykonania przeglądu technicznego, </w:t>
      </w:r>
      <w:r w:rsidRPr="00C21C43">
        <w:rPr>
          <w:rFonts w:ascii="Cambria" w:eastAsia="Times New Roman" w:hAnsi="Cambria" w:cs="Arial"/>
          <w:w w:val="105"/>
          <w:shd w:val="clear" w:color="auto" w:fill="FEFFFF"/>
        </w:rPr>
        <w:lastRenderedPageBreak/>
        <w:t>odrębnie za każdy przypadek</w:t>
      </w:r>
      <w:r w:rsidRPr="00C21C43">
        <w:rPr>
          <w:rFonts w:ascii="Cambria" w:eastAsia="Times New Roman" w:hAnsi="Cambria" w:cs="Arial"/>
          <w:shd w:val="clear" w:color="auto" w:fill="FEFFFF"/>
          <w:lang w:eastAsia="pl-PL"/>
        </w:rPr>
        <w:t xml:space="preserve">; </w:t>
      </w:r>
    </w:p>
    <w:p w14:paraId="30D303D2" w14:textId="77777777" w:rsidR="00C21C43" w:rsidRPr="00C21C43" w:rsidRDefault="00C21C43" w:rsidP="00C21C43">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C21C43">
        <w:rPr>
          <w:rFonts w:ascii="Cambria" w:eastAsia="Times New Roman" w:hAnsi="Cambria" w:cs="Arial"/>
          <w:w w:val="105"/>
          <w:shd w:val="clear" w:color="auto" w:fill="FEFFFF"/>
          <w:lang w:eastAsia="pl-PL"/>
        </w:rPr>
        <w:t>3) w wysokości 20 %</w:t>
      </w:r>
      <w:r w:rsidRPr="00C21C43">
        <w:rPr>
          <w:rFonts w:ascii="Cambria" w:eastAsia="Times New Roman" w:hAnsi="Cambria" w:cs="Arial"/>
          <w:w w:val="84"/>
          <w:shd w:val="clear" w:color="auto" w:fill="FEFFFF"/>
          <w:lang w:eastAsia="pl-PL"/>
        </w:rPr>
        <w:t xml:space="preserve"> </w:t>
      </w:r>
      <w:r w:rsidRPr="00C21C43">
        <w:rPr>
          <w:rFonts w:ascii="Cambria" w:eastAsia="Times New Roman" w:hAnsi="Cambria" w:cs="Arial"/>
          <w:w w:val="105"/>
          <w:shd w:val="clear" w:color="auto" w:fill="FEFFFF"/>
          <w:lang w:eastAsia="pl-PL"/>
        </w:rPr>
        <w:t xml:space="preserve">wynagrodzenia umownego brutto wskazanego </w:t>
      </w:r>
      <w:r w:rsidRPr="00C21C43">
        <w:rPr>
          <w:rFonts w:ascii="Cambria" w:eastAsia="Times New Roman" w:hAnsi="Cambria" w:cs="Arial"/>
          <w:lang w:eastAsia="pl-PL"/>
        </w:rPr>
        <w:t xml:space="preserve">w § 5 ust. 1 </w:t>
      </w:r>
      <w:r w:rsidRPr="00C21C43">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2A466F59"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4) w wysokości 500,00 zł za każdy dzień zwłoki w przypadku nieterminowego przedłożenia harmonogramu rzeczowo-finansowego lub kosztorysu szczegółowego, </w:t>
      </w:r>
    </w:p>
    <w:p w14:paraId="6B2A7DEC"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C21C43">
        <w:rPr>
          <w:rFonts w:ascii="Cambria" w:eastAsia="Times New Roman" w:hAnsi="Cambria" w:cs="Arial"/>
          <w:bCs/>
          <w:szCs w:val="24"/>
          <w:lang w:eastAsia="pl-PL"/>
        </w:rPr>
        <w:t xml:space="preserve">5) w wysokości 0,2 % wynagrodzenia umownego brutto </w:t>
      </w:r>
      <w:r w:rsidRPr="00C21C43">
        <w:rPr>
          <w:rFonts w:ascii="Cambria" w:eastAsia="Times New Roman" w:hAnsi="Cambria" w:cs="Arial"/>
          <w:w w:val="105"/>
          <w:shd w:val="clear" w:color="auto" w:fill="FEFFFF"/>
          <w:lang w:eastAsia="pl-PL"/>
        </w:rPr>
        <w:t xml:space="preserve">wskazanego </w:t>
      </w:r>
      <w:r w:rsidRPr="00C21C43">
        <w:rPr>
          <w:rFonts w:ascii="Cambria" w:eastAsia="Times New Roman" w:hAnsi="Cambria" w:cs="Arial"/>
          <w:lang w:eastAsia="pl-PL"/>
        </w:rPr>
        <w:t xml:space="preserve">w § 5 ust. 1  lit. a </w:t>
      </w:r>
      <w:r w:rsidRPr="00C21C43">
        <w:rPr>
          <w:rFonts w:ascii="Cambria" w:eastAsia="Times New Roman" w:hAnsi="Cambria" w:cs="Arial"/>
          <w:w w:val="105"/>
          <w:shd w:val="clear" w:color="auto" w:fill="FEFFFF"/>
          <w:lang w:eastAsia="pl-PL"/>
        </w:rPr>
        <w:t>Umowy</w:t>
      </w:r>
      <w:r w:rsidRPr="00C21C43">
        <w:rPr>
          <w:rFonts w:ascii="Cambria" w:eastAsia="Times New Roman" w:hAnsi="Cambria" w:cs="Arial"/>
          <w:bCs/>
          <w:szCs w:val="24"/>
          <w:lang w:eastAsia="pl-PL"/>
        </w:rPr>
        <w:t xml:space="preserve"> za każdy dzień zwłoki w usunięciu wad stwierdzonych przy odbiorze częściowym lub końcowym, licząc od upływu terminu określonego przez Zamawiającego,</w:t>
      </w:r>
    </w:p>
    <w:p w14:paraId="582DC9B5"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C21C43">
        <w:rPr>
          <w:rFonts w:ascii="Cambria" w:eastAsia="Times New Roman" w:hAnsi="Cambria" w:cs="Arial"/>
          <w:bCs/>
          <w:szCs w:val="24"/>
          <w:lang w:eastAsia="pl-PL"/>
        </w:rPr>
        <w:t>6) w wysokości 0,2 % wynagrodzenia umownego brutto wskazanego w § 5 ust. 1 lit. a Umowy za każdy dzień zwłoki w usunięciu wad stwierdzonych w okresie rękojmi lub gwarancji, licząc od upływu terminu określonego przez Zamawiającego,</w:t>
      </w:r>
    </w:p>
    <w:p w14:paraId="6FA01212"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7)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6AE23D43"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8) za niezgłoszenie podwykonawcy w wysokości 5000,00 zł za każdego niezgłoszonego podwykonawcę lub dalszego podwykonawcę, </w:t>
      </w:r>
    </w:p>
    <w:p w14:paraId="045535F2"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9) w wysokości 1000,00 zł z tytułu nieprzedłożenia do zaakceptowania projektu umowy o podwykonawstwo lub dalsze podwykonawstwo, a także projektu jej zmiany, za każdy ujawniony przypadek,</w:t>
      </w:r>
    </w:p>
    <w:p w14:paraId="5403291B"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C21C43">
        <w:rPr>
          <w:rFonts w:ascii="Cambria" w:eastAsia="Times New Roman" w:hAnsi="Cambria" w:cs="Arial"/>
          <w:shd w:val="clear" w:color="auto" w:fill="FEFFFF"/>
          <w:lang w:eastAsia="pl-PL"/>
        </w:rPr>
        <w:t xml:space="preserve">  10) w wysokości 1000,00 zł z tytułu nieprzedłożenia poświadczonej za zgodność z oryginałem kopii umowy o podwykonawstwo lub dalsze podwykonawstwo, a także jej zmiany, za każdy ujawniony przypadek,</w:t>
      </w:r>
    </w:p>
    <w:p w14:paraId="184CC063" w14:textId="77777777" w:rsidR="00C21C43" w:rsidRPr="00C21C43" w:rsidRDefault="00C21C43" w:rsidP="00C21C43">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C21C43">
        <w:rPr>
          <w:rFonts w:ascii="Cambria" w:eastAsia="Times New Roman" w:hAnsi="Cambria" w:cs="Arial"/>
          <w:shd w:val="clear" w:color="auto" w:fill="FFFFFF"/>
          <w:lang w:eastAsia="pl-PL"/>
        </w:rPr>
        <w:t>11) w wysokości 1000,00 zł z tytułu braku zapłaty lub nieterminowej zapłaty wynagrodzenia należnego podwykonawcy lub dalszemu podwykonawcy,</w:t>
      </w:r>
      <w:r w:rsidRPr="00C21C43">
        <w:rPr>
          <w:rFonts w:ascii="Cambria" w:eastAsia="Times New Roman" w:hAnsi="Cambria" w:cs="Arial"/>
          <w:shd w:val="clear" w:color="auto" w:fill="FEFFFF"/>
          <w:lang w:eastAsia="pl-PL"/>
        </w:rPr>
        <w:t xml:space="preserve"> za każdy ujawniony przypadek,</w:t>
      </w:r>
    </w:p>
    <w:p w14:paraId="537D45B1" w14:textId="77777777" w:rsidR="00C21C43" w:rsidRPr="00C21C43" w:rsidRDefault="00C21C43" w:rsidP="00C21C43">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C21C43">
        <w:rPr>
          <w:rFonts w:ascii="Cambria" w:eastAsia="Times New Roman" w:hAnsi="Cambria" w:cs="Arial"/>
          <w:shd w:val="clear" w:color="auto" w:fill="FFFFFF"/>
          <w:lang w:eastAsia="pl-PL"/>
        </w:rPr>
        <w:t xml:space="preserve">12) </w:t>
      </w:r>
      <w:r w:rsidRPr="00C21C43">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C21C43">
        <w:rPr>
          <w:rFonts w:ascii="Cambria" w:eastAsia="Times New Roman" w:hAnsi="Cambria" w:cs="Arial"/>
          <w:shd w:val="clear" w:color="auto" w:fill="FEFFFF"/>
          <w:lang w:eastAsia="pl-PL"/>
        </w:rPr>
        <w:t>za każdy ujawniony przypadek,</w:t>
      </w:r>
    </w:p>
    <w:p w14:paraId="07E78C31" w14:textId="77777777" w:rsidR="00C21C43" w:rsidRPr="00C21C43" w:rsidRDefault="00C21C43" w:rsidP="00C21C43">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C21C43">
        <w:rPr>
          <w:rFonts w:ascii="Cambria" w:eastAsia="Times New Roman" w:hAnsi="Cambria" w:cs="Arial"/>
          <w:shd w:val="clear" w:color="auto" w:fill="FFFFFF"/>
          <w:lang w:eastAsia="pl-PL"/>
        </w:rPr>
        <w:t xml:space="preserve">13) </w:t>
      </w:r>
      <w:r w:rsidRPr="00C21C43">
        <w:rPr>
          <w:rFonts w:ascii="Cambria" w:eastAsia="Times New Roman" w:hAnsi="Cambria" w:cs="Arial"/>
          <w:w w:val="105"/>
          <w:shd w:val="clear" w:color="auto" w:fill="FEFFFF"/>
          <w:lang w:eastAsia="pl-PL"/>
        </w:rPr>
        <w:t>w wysokości 0,2 %</w:t>
      </w:r>
      <w:r w:rsidRPr="00C21C43">
        <w:rPr>
          <w:rFonts w:ascii="Cambria" w:eastAsia="Times New Roman" w:hAnsi="Cambria" w:cs="Arial"/>
          <w:w w:val="79"/>
          <w:shd w:val="clear" w:color="auto" w:fill="FEFFFF"/>
          <w:lang w:eastAsia="pl-PL"/>
        </w:rPr>
        <w:t xml:space="preserve"> </w:t>
      </w:r>
      <w:r w:rsidRPr="00C21C43">
        <w:rPr>
          <w:rFonts w:ascii="Cambria" w:eastAsia="Times New Roman" w:hAnsi="Cambria" w:cs="Arial"/>
          <w:w w:val="105"/>
          <w:shd w:val="clear" w:color="auto" w:fill="FEFFFF"/>
          <w:lang w:eastAsia="pl-PL"/>
        </w:rPr>
        <w:t xml:space="preserve">wynagrodzenia umownego brutto wskazanego </w:t>
      </w:r>
      <w:r w:rsidRPr="00C21C43">
        <w:rPr>
          <w:rFonts w:ascii="Cambria" w:eastAsia="Times New Roman" w:hAnsi="Cambria" w:cs="Arial"/>
          <w:lang w:eastAsia="pl-PL"/>
        </w:rPr>
        <w:t xml:space="preserve">w § 5 ust. 1 lit. a </w:t>
      </w:r>
      <w:r w:rsidRPr="00C21C43">
        <w:rPr>
          <w:rFonts w:ascii="Cambria" w:eastAsia="Times New Roman" w:hAnsi="Cambria" w:cs="Arial"/>
          <w:w w:val="105"/>
          <w:shd w:val="clear" w:color="auto" w:fill="FEFFFF"/>
          <w:lang w:eastAsia="pl-PL"/>
        </w:rPr>
        <w:t>Umowy za każdy dzień zwłoki</w:t>
      </w:r>
      <w:r w:rsidRPr="00C21C43">
        <w:rPr>
          <w:rFonts w:ascii="Cambria" w:eastAsia="Times New Roman" w:hAnsi="Cambria" w:cs="Arial"/>
          <w:lang w:eastAsia="pl-PL"/>
        </w:rPr>
        <w:t xml:space="preserve"> w przedłożeniu </w:t>
      </w:r>
      <w:r w:rsidRPr="00C21C43">
        <w:rPr>
          <w:rFonts w:ascii="Cambria" w:eastAsia="Times New Roman" w:hAnsi="Cambria" w:cs="Arial"/>
          <w:shd w:val="clear" w:color="auto" w:fill="FEFFFF"/>
          <w:lang w:eastAsia="pl-PL"/>
        </w:rPr>
        <w:t xml:space="preserve">dokumentów, o których mowa w </w:t>
      </w:r>
      <w:r w:rsidRPr="00C21C43">
        <w:rPr>
          <w:rFonts w:ascii="Cambria" w:eastAsia="Times New Roman" w:hAnsi="Cambria" w:cs="Arial"/>
          <w:lang w:eastAsia="pl-PL"/>
        </w:rPr>
        <w:t>§ 3 ust. 2 lub ust. 5 Umowy,</w:t>
      </w:r>
    </w:p>
    <w:p w14:paraId="58F9F510" w14:textId="77777777" w:rsidR="00C21C43" w:rsidRPr="00C21C43" w:rsidRDefault="00C21C43" w:rsidP="00C21C43">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C21C43">
        <w:rPr>
          <w:rFonts w:ascii="Cambria" w:eastAsia="Times New Roman" w:hAnsi="Cambria" w:cs="Arial"/>
          <w:lang w:eastAsia="pl-PL"/>
        </w:rPr>
        <w:t xml:space="preserve">14) </w:t>
      </w:r>
      <w:r w:rsidRPr="00C21C43">
        <w:rPr>
          <w:rFonts w:ascii="Cambria" w:eastAsia="Times New Roman" w:hAnsi="Cambria" w:cs="Arial"/>
          <w:w w:val="105"/>
          <w:shd w:val="clear" w:color="auto" w:fill="FEFFFF"/>
          <w:lang w:eastAsia="pl-PL"/>
        </w:rPr>
        <w:t>w wysokości 0,2 %</w:t>
      </w:r>
      <w:r w:rsidRPr="00C21C43">
        <w:rPr>
          <w:rFonts w:ascii="Cambria" w:eastAsia="Times New Roman" w:hAnsi="Cambria" w:cs="Arial"/>
          <w:w w:val="79"/>
          <w:shd w:val="clear" w:color="auto" w:fill="FEFFFF"/>
          <w:lang w:eastAsia="pl-PL"/>
        </w:rPr>
        <w:t xml:space="preserve"> </w:t>
      </w:r>
      <w:r w:rsidRPr="00C21C43">
        <w:rPr>
          <w:rFonts w:ascii="Cambria" w:eastAsia="Times New Roman" w:hAnsi="Cambria" w:cs="Arial"/>
          <w:w w:val="105"/>
          <w:shd w:val="clear" w:color="auto" w:fill="FEFFFF"/>
          <w:lang w:eastAsia="pl-PL"/>
        </w:rPr>
        <w:t xml:space="preserve">wynagrodzenia umownego brutto wskazanego </w:t>
      </w:r>
      <w:r w:rsidRPr="00C21C43">
        <w:rPr>
          <w:rFonts w:ascii="Cambria" w:eastAsia="Times New Roman" w:hAnsi="Cambria" w:cs="Arial"/>
          <w:lang w:eastAsia="pl-PL"/>
        </w:rPr>
        <w:t xml:space="preserve">w § 5 ust. 1 li. A </w:t>
      </w:r>
      <w:r w:rsidRPr="00C21C43">
        <w:rPr>
          <w:rFonts w:ascii="Cambria" w:eastAsia="Times New Roman" w:hAnsi="Cambria" w:cs="Arial"/>
          <w:w w:val="105"/>
          <w:shd w:val="clear" w:color="auto" w:fill="FEFFFF"/>
          <w:lang w:eastAsia="pl-PL"/>
        </w:rPr>
        <w:t>Umowy za każdy dzień zwłoki</w:t>
      </w:r>
      <w:r w:rsidRPr="00C21C43">
        <w:rPr>
          <w:rFonts w:ascii="Cambria" w:eastAsia="Times New Roman" w:hAnsi="Cambria" w:cs="Arial"/>
          <w:lang w:eastAsia="pl-PL"/>
        </w:rPr>
        <w:t xml:space="preserve"> w przedłożeniu </w:t>
      </w:r>
      <w:r w:rsidRPr="00C21C43">
        <w:rPr>
          <w:rFonts w:ascii="Cambria" w:eastAsia="Times New Roman" w:hAnsi="Cambria" w:cs="Arial"/>
          <w:shd w:val="clear" w:color="auto" w:fill="FEFFFF"/>
          <w:lang w:eastAsia="pl-PL"/>
        </w:rPr>
        <w:t xml:space="preserve">dokumentów, o których mowa w </w:t>
      </w:r>
      <w:r w:rsidRPr="00C21C43">
        <w:rPr>
          <w:rFonts w:ascii="Cambria" w:eastAsia="Times New Roman" w:hAnsi="Cambria" w:cs="Arial"/>
          <w:lang w:eastAsia="pl-PL"/>
        </w:rPr>
        <w:t>§ 3 ust. 3 Umowy.</w:t>
      </w:r>
    </w:p>
    <w:p w14:paraId="083B48AC" w14:textId="77777777" w:rsidR="00C21C43" w:rsidRPr="00C21C43" w:rsidRDefault="00C21C43" w:rsidP="00C21C43">
      <w:pPr>
        <w:widowControl w:val="0"/>
        <w:numPr>
          <w:ilvl w:val="0"/>
          <w:numId w:val="9"/>
        </w:numPr>
        <w:shd w:val="clear" w:color="auto" w:fill="FFFFFF"/>
        <w:tabs>
          <w:tab w:val="clear" w:pos="840"/>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C21C43">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655FAA80"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eastAsia="Times New Roman" w:hAnsi="Cambria" w:cs="Arial"/>
          <w:bCs/>
          <w:szCs w:val="24"/>
          <w:lang w:eastAsia="pl-PL"/>
        </w:rPr>
      </w:pPr>
      <w:r w:rsidRPr="00C21C43">
        <w:rPr>
          <w:rFonts w:ascii="Cambria" w:eastAsia="Times New Roman" w:hAnsi="Cambria" w:cs="Arial"/>
          <w:lang w:eastAsia="pl-PL"/>
        </w:rPr>
        <w:t>Łączna wartość kar umownych naliczonych na podstawie § 12 ust. 1 pkt 1) nie może przekroczyć 30% wartości Umowy brutto określonej w § 5 ust. 1 lit. a Umowy.</w:t>
      </w:r>
    </w:p>
    <w:p w14:paraId="221CDD4C"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eastAsia="Times New Roman" w:hAnsi="Cambria" w:cs="Arial"/>
          <w:bCs/>
          <w:szCs w:val="24"/>
          <w:lang w:eastAsia="pl-PL"/>
        </w:rPr>
      </w:pPr>
      <w:r w:rsidRPr="00C21C43">
        <w:rPr>
          <w:rFonts w:ascii="Cambria" w:eastAsia="Times New Roman" w:hAnsi="Cambria" w:cs="Arial"/>
          <w:lang w:eastAsia="pl-PL"/>
        </w:rPr>
        <w:t>Łączna wartość kar umownych naliczonych na podstawie § 12 ust. 1 pkt 2) nie może przekroczyć 20% wartości Umowy brutto określonej w § 5 ust. 1 lit. b Umowy.</w:t>
      </w:r>
    </w:p>
    <w:p w14:paraId="48627C8F"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hAnsi="Cambria" w:cs="Arial"/>
          <w:bCs/>
          <w:szCs w:val="24"/>
          <w:lang w:eastAsia="pl-PL"/>
        </w:rPr>
      </w:pPr>
      <w:r w:rsidRPr="00C21C43">
        <w:rPr>
          <w:rFonts w:ascii="Cambria" w:hAnsi="Cambria" w:cs="Arial"/>
          <w:bCs/>
          <w:szCs w:val="24"/>
          <w:lang w:eastAsia="pl-PL"/>
        </w:rPr>
        <w:t>Łączna wartość kar umownych naliczonych na podstawie § 12 ust. 1 pkt 4) nie może przekroczyć 20% wartości Umowy brutto określonej w § 5 ust. 1 lit. a Umowy.</w:t>
      </w:r>
    </w:p>
    <w:p w14:paraId="05514C86"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eastAsia="Times New Roman" w:hAnsi="Cambria" w:cs="Arial"/>
          <w:bCs/>
          <w:szCs w:val="24"/>
          <w:lang w:eastAsia="pl-PL"/>
        </w:rPr>
      </w:pPr>
      <w:r w:rsidRPr="00C21C43">
        <w:rPr>
          <w:rFonts w:ascii="Cambria" w:eastAsia="Times New Roman" w:hAnsi="Cambria" w:cs="Arial"/>
          <w:lang w:eastAsia="pl-PL"/>
        </w:rPr>
        <w:t>Łączna wartość kar umownych naliczonych na podstawie § 12 ust. 1 pkt 5) nie może przekroczyć 30% wartości Umowy brutto określonej w § 5 ust. 1 lit. a Umowy.</w:t>
      </w:r>
    </w:p>
    <w:p w14:paraId="1AF16A9A"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eastAsia="Times New Roman" w:hAnsi="Cambria" w:cs="Arial"/>
          <w:bCs/>
          <w:szCs w:val="24"/>
          <w:lang w:eastAsia="pl-PL"/>
        </w:rPr>
      </w:pPr>
      <w:r w:rsidRPr="00C21C43">
        <w:rPr>
          <w:rFonts w:ascii="Cambria" w:eastAsia="Times New Roman" w:hAnsi="Cambria" w:cs="Arial"/>
          <w:lang w:eastAsia="pl-PL"/>
        </w:rPr>
        <w:t>Łączna wartość kar umownych naliczonych na podstawie § 12 ust. 1 pkt 6) nie może przekroczyć 30% wartości Umowy brutto określonej w § 5 ust. 1 lit. a Umowy.</w:t>
      </w:r>
    </w:p>
    <w:p w14:paraId="3A935915"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eastAsia="Times New Roman" w:hAnsi="Cambria" w:cs="Arial"/>
          <w:bCs/>
          <w:szCs w:val="24"/>
          <w:lang w:eastAsia="pl-PL"/>
        </w:rPr>
      </w:pPr>
      <w:r w:rsidRPr="00C21C43">
        <w:rPr>
          <w:rFonts w:ascii="Cambria" w:eastAsia="Times New Roman" w:hAnsi="Cambria" w:cs="Arial"/>
          <w:lang w:eastAsia="pl-PL"/>
        </w:rPr>
        <w:t>Łączna wartość kar umownych naliczonych na podstawie § 12 ust. 1 pkt 13)  lit. a nie może przekroczyć 30% wartości Umowy brutto określonej w § 5 ust. 1 Umowy.</w:t>
      </w:r>
    </w:p>
    <w:p w14:paraId="41CD4AE1" w14:textId="77777777" w:rsidR="00C21C43" w:rsidRPr="00C21C43" w:rsidRDefault="00C21C43" w:rsidP="00C21C43">
      <w:pPr>
        <w:numPr>
          <w:ilvl w:val="0"/>
          <w:numId w:val="9"/>
        </w:numPr>
        <w:tabs>
          <w:tab w:val="clear" w:pos="840"/>
          <w:tab w:val="num" w:pos="4188"/>
        </w:tabs>
        <w:spacing w:after="0" w:line="240" w:lineRule="auto"/>
        <w:ind w:left="284" w:hanging="426"/>
        <w:jc w:val="both"/>
        <w:rPr>
          <w:rFonts w:ascii="Cambria" w:eastAsia="Times New Roman" w:hAnsi="Cambria" w:cs="Arial"/>
          <w:bCs/>
          <w:szCs w:val="24"/>
          <w:lang w:eastAsia="pl-PL"/>
        </w:rPr>
      </w:pPr>
      <w:r w:rsidRPr="00C21C43">
        <w:rPr>
          <w:rFonts w:ascii="Cambria" w:eastAsia="Times New Roman" w:hAnsi="Cambria" w:cs="Arial"/>
          <w:lang w:eastAsia="pl-PL"/>
        </w:rPr>
        <w:t>Łączna wartość kar umownych naliczonych na podstawie § 12 ust. 1 pkt 14) lit. a nie może przekroczyć 30% wartości Umowy brutto określonej w § 5 ust. 1  lit. a Umowy.</w:t>
      </w:r>
    </w:p>
    <w:p w14:paraId="7BBE61D1" w14:textId="77777777" w:rsidR="00C21C43" w:rsidRPr="00C21C43" w:rsidRDefault="00C21C43" w:rsidP="00C21C43">
      <w:pPr>
        <w:numPr>
          <w:ilvl w:val="0"/>
          <w:numId w:val="9"/>
        </w:numPr>
        <w:tabs>
          <w:tab w:val="clear" w:pos="840"/>
          <w:tab w:val="left" w:pos="426"/>
        </w:tabs>
        <w:spacing w:after="0" w:line="240" w:lineRule="auto"/>
        <w:ind w:left="284" w:hanging="426"/>
        <w:jc w:val="both"/>
        <w:rPr>
          <w:rFonts w:ascii="Cambria" w:eastAsia="Times New Roman" w:hAnsi="Cambria" w:cs="Arial"/>
          <w:bCs/>
          <w:lang w:eastAsia="pl-PL"/>
        </w:rPr>
      </w:pPr>
      <w:r w:rsidRPr="00C21C43">
        <w:rPr>
          <w:rFonts w:ascii="Cambria" w:eastAsia="Times New Roman" w:hAnsi="Cambria" w:cs="Arial"/>
          <w:lang w:eastAsia="pl-PL"/>
        </w:rPr>
        <w:t>Kary umowne wskazane w ust. 1 pkt 1), 2), 4), 5), 6), 11), 12), 13) i 14) naliczane są niezależnie, z zastrzeżeniem ust. 15.</w:t>
      </w:r>
    </w:p>
    <w:p w14:paraId="51BB8516" w14:textId="77777777" w:rsidR="00C21C43" w:rsidRPr="00C21C43" w:rsidRDefault="00C21C43" w:rsidP="00C21C4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C21C43">
        <w:rPr>
          <w:rFonts w:ascii="Cambria" w:eastAsia="Times New Roman" w:hAnsi="Cambria" w:cs="Arial"/>
          <w:shd w:val="clear" w:color="auto" w:fill="FFFFFF"/>
          <w:lang w:eastAsia="pl-PL"/>
        </w:rPr>
        <w:t>Kary naliczone zgodnie z ust. 1 mogą się sumować.</w:t>
      </w:r>
    </w:p>
    <w:p w14:paraId="21ED8811" w14:textId="77777777" w:rsidR="00C21C43" w:rsidRPr="00C21C43" w:rsidRDefault="00C21C43" w:rsidP="00C21C4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C21C43">
        <w:rPr>
          <w:rFonts w:ascii="Cambria" w:eastAsia="Times New Roman" w:hAnsi="Cambria" w:cs="Arial"/>
          <w:shd w:val="clear" w:color="auto" w:fill="FFFFFF"/>
          <w:lang w:eastAsia="pl-PL"/>
        </w:rPr>
        <w:lastRenderedPageBreak/>
        <w:t xml:space="preserve">Zamawiający może potrącić równowartość kary umownej z wymagalnych należności Wykonawcy, chyba że obowiązujące przepisy stanowią inaczej. </w:t>
      </w:r>
    </w:p>
    <w:p w14:paraId="3089BD4F" w14:textId="77777777" w:rsidR="00C21C43" w:rsidRPr="00C21C43" w:rsidRDefault="00C21C43" w:rsidP="00C21C4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C21C43">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2F303DF7" w14:textId="77777777" w:rsidR="00C21C43" w:rsidRPr="00C21C43" w:rsidRDefault="00C21C43" w:rsidP="00C21C4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C21C43">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8C60465" w14:textId="77777777" w:rsidR="00C21C43" w:rsidRPr="00C21C43" w:rsidRDefault="00C21C43" w:rsidP="00C21C43">
      <w:pPr>
        <w:widowControl w:val="0"/>
        <w:numPr>
          <w:ilvl w:val="0"/>
          <w:numId w:val="9"/>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C21C43">
        <w:rPr>
          <w:rFonts w:ascii="Cambria" w:eastAsia="Times New Roman" w:hAnsi="Cambria" w:cs="Arial"/>
          <w:lang w:eastAsia="pl-PL"/>
        </w:rPr>
        <w:t>Łączna maksymalna wysokość kar umownych, której może dochodzić Zamawiający na podstawie Umowy nie może być wyższa niż 40 % wartości Umowy brutto określonej w § 5 ust. 1 Umowy.</w:t>
      </w:r>
    </w:p>
    <w:p w14:paraId="0FA38477"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13</w:t>
      </w:r>
    </w:p>
    <w:p w14:paraId="0F1D80AE" w14:textId="77777777" w:rsidR="00C21C43" w:rsidRPr="00C21C43" w:rsidRDefault="00C21C43" w:rsidP="00C21C43">
      <w:pPr>
        <w:numPr>
          <w:ilvl w:val="0"/>
          <w:numId w:val="3"/>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Wykonawca wyznaczył do kierowania robotami budowlanymi następujące osoby posiadające uprawnienia określone w Specyfikacji warunków zamówienia: .................</w:t>
      </w:r>
    </w:p>
    <w:p w14:paraId="79DE5691" w14:textId="77777777" w:rsidR="00C21C43" w:rsidRPr="00C21C43" w:rsidRDefault="00C21C43" w:rsidP="00C21C43">
      <w:pPr>
        <w:numPr>
          <w:ilvl w:val="0"/>
          <w:numId w:val="3"/>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Zamawiający wyznaczył Inspektorów Nadzoru: ………………., e-mail …………………. .</w:t>
      </w:r>
    </w:p>
    <w:p w14:paraId="61AC0431" w14:textId="77777777" w:rsidR="00C21C43" w:rsidRPr="00C21C43" w:rsidRDefault="00C21C43" w:rsidP="00C21C43">
      <w:pPr>
        <w:spacing w:after="0" w:line="240" w:lineRule="auto"/>
        <w:jc w:val="center"/>
        <w:rPr>
          <w:rFonts w:ascii="Cambria" w:eastAsia="Times New Roman" w:hAnsi="Cambria" w:cs="Arial"/>
          <w:lang w:eastAsia="pl-PL"/>
        </w:rPr>
      </w:pPr>
    </w:p>
    <w:p w14:paraId="1F29AE09"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14</w:t>
      </w:r>
    </w:p>
    <w:p w14:paraId="1D0647C5" w14:textId="77777777" w:rsidR="00C21C43" w:rsidRPr="00C21C43" w:rsidRDefault="00C21C43" w:rsidP="00C21C43">
      <w:pPr>
        <w:numPr>
          <w:ilvl w:val="1"/>
          <w:numId w:val="3"/>
        </w:numPr>
        <w:tabs>
          <w:tab w:val="clear" w:pos="144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 sprawach nie uregulowanych Umową zastosowanie mają przepisy Kodeksu Cywilnego, jeżeli przepisy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nie stanowią inaczej.</w:t>
      </w:r>
    </w:p>
    <w:p w14:paraId="14FC0266" w14:textId="77777777" w:rsidR="00C21C43" w:rsidRPr="00C21C43" w:rsidRDefault="00C21C43" w:rsidP="00C21C43">
      <w:pPr>
        <w:numPr>
          <w:ilvl w:val="0"/>
          <w:numId w:val="3"/>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Strony zgodnie postanawiają, że ogólne warunki umów (OWU) stosowane przez Wykonawcę nie mają zastosowania do Umowy.</w:t>
      </w:r>
    </w:p>
    <w:p w14:paraId="22F4AE84" w14:textId="77777777" w:rsidR="00C21C43" w:rsidRPr="00C21C43" w:rsidRDefault="00C21C43" w:rsidP="00C21C43">
      <w:pPr>
        <w:numPr>
          <w:ilvl w:val="0"/>
          <w:numId w:val="3"/>
        </w:numPr>
        <w:tabs>
          <w:tab w:val="clear" w:pos="720"/>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 </w:t>
      </w:r>
    </w:p>
    <w:p w14:paraId="1FD7BEEB"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15</w:t>
      </w:r>
    </w:p>
    <w:p w14:paraId="32C4035B" w14:textId="77777777" w:rsidR="00C21C43" w:rsidRPr="00C21C43" w:rsidRDefault="00C21C43" w:rsidP="00C21C43">
      <w:p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Spory, które nie zostaną rozstrzygnięte polubownie, Strony przekażą do rozstrzygnięcia przez sąd powszechny miejscowo i rzeczowo właściwy według siedziby Zamawiającego.</w:t>
      </w:r>
    </w:p>
    <w:p w14:paraId="24C18690" w14:textId="77777777" w:rsidR="00C21C43" w:rsidRPr="00C21C43" w:rsidRDefault="00C21C43" w:rsidP="00C21C43">
      <w:pPr>
        <w:spacing w:after="0" w:line="240" w:lineRule="auto"/>
        <w:jc w:val="both"/>
        <w:rPr>
          <w:rFonts w:ascii="Cambria" w:eastAsia="Times New Roman" w:hAnsi="Cambria" w:cs="Arial"/>
          <w:lang w:eastAsia="pl-PL"/>
        </w:rPr>
      </w:pPr>
    </w:p>
    <w:p w14:paraId="2F54073F" w14:textId="77777777" w:rsidR="00C21C43" w:rsidRPr="00C21C43" w:rsidRDefault="00C21C43" w:rsidP="00C21C43">
      <w:pPr>
        <w:autoSpaceDE w:val="0"/>
        <w:autoSpaceDN w:val="0"/>
        <w:adjustRightInd w:val="0"/>
        <w:spacing w:after="0" w:line="240" w:lineRule="auto"/>
        <w:jc w:val="center"/>
        <w:rPr>
          <w:rFonts w:ascii="Cambria" w:eastAsia="Times New Roman" w:hAnsi="Cambria" w:cs="Arial"/>
          <w:bCs/>
          <w:lang w:eastAsia="pl-PL"/>
        </w:rPr>
      </w:pPr>
      <w:r w:rsidRPr="00C21C43">
        <w:rPr>
          <w:rFonts w:ascii="Cambria" w:eastAsia="Times New Roman" w:hAnsi="Cambria" w:cs="Arial"/>
          <w:bCs/>
          <w:lang w:eastAsia="pl-PL"/>
        </w:rPr>
        <w:t>§ 16</w:t>
      </w:r>
    </w:p>
    <w:p w14:paraId="45A6D9EC" w14:textId="77777777" w:rsidR="00C21C43" w:rsidRPr="00C21C43" w:rsidRDefault="00C21C43" w:rsidP="00C21C43">
      <w:pPr>
        <w:autoSpaceDE w:val="0"/>
        <w:autoSpaceDN w:val="0"/>
        <w:adjustRightInd w:val="0"/>
        <w:spacing w:after="0" w:line="240" w:lineRule="auto"/>
        <w:rPr>
          <w:rFonts w:ascii="Cambria" w:eastAsia="Times New Roman" w:hAnsi="Cambria" w:cs="Arial"/>
          <w:bCs/>
          <w:i/>
          <w:lang w:eastAsia="pl-PL"/>
        </w:rPr>
      </w:pPr>
      <w:r w:rsidRPr="00C21C43">
        <w:rPr>
          <w:rFonts w:ascii="Cambria" w:eastAsia="Times New Roman" w:hAnsi="Cambria" w:cs="Arial"/>
          <w:bCs/>
          <w:lang w:eastAsia="pl-PL"/>
        </w:rPr>
        <w:t xml:space="preserve">Postanowienia dotyczące podwykonawców: </w:t>
      </w:r>
      <w:r w:rsidRPr="00C21C43">
        <w:rPr>
          <w:rFonts w:ascii="Cambria" w:eastAsia="Times New Roman" w:hAnsi="Cambria" w:cs="Arial"/>
          <w:bCs/>
          <w:i/>
          <w:lang w:eastAsia="pl-PL"/>
        </w:rPr>
        <w:t>(jeżeli dotyczy)</w:t>
      </w:r>
    </w:p>
    <w:p w14:paraId="2D030B00" w14:textId="77777777" w:rsidR="00C21C43" w:rsidRPr="00C21C43" w:rsidRDefault="00C21C43" w:rsidP="00C21C43">
      <w:pPr>
        <w:numPr>
          <w:ilvl w:val="0"/>
          <w:numId w:val="10"/>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Wykonawca w celu spełnienia warunków udziału w postępowaniu, o których mowa w art. 57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xml:space="preserve">. polega na zasobach firmy …………………… w zakresie …………………………. na zasadach określonych w art. 118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xml:space="preserve">., a podmiot ten będzie brał udział w realizacji przedmiotu Umowy na zasadzie podwykonawstwa, zgodnie ze złożonym zobowiązaniem do udostępnienia swoich zasobów stanowiącym załącznik nr … do Umowy. </w:t>
      </w:r>
    </w:p>
    <w:p w14:paraId="68C9D7CA" w14:textId="77777777" w:rsidR="00C21C43" w:rsidRPr="00C21C43" w:rsidRDefault="00C21C43" w:rsidP="00C21C43">
      <w:pPr>
        <w:numPr>
          <w:ilvl w:val="0"/>
          <w:numId w:val="10"/>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xml:space="preserve">. w stopniu nie mniejszym niż podwykonawca, z którego usług zrezygnowano. </w:t>
      </w:r>
    </w:p>
    <w:p w14:paraId="22684397" w14:textId="77777777" w:rsidR="00C21C43" w:rsidRPr="00C21C43" w:rsidRDefault="00C21C43" w:rsidP="00C21C43">
      <w:pPr>
        <w:numPr>
          <w:ilvl w:val="0"/>
          <w:numId w:val="10"/>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w stopniu nie mniejszym niż podwykonawca, z którego usług zrezygnowano.</w:t>
      </w:r>
    </w:p>
    <w:p w14:paraId="14F5BE37" w14:textId="77777777" w:rsidR="00C21C43" w:rsidRPr="00C21C43" w:rsidRDefault="00C21C43" w:rsidP="00C21C43">
      <w:pPr>
        <w:spacing w:after="0" w:line="240" w:lineRule="auto"/>
        <w:jc w:val="center"/>
        <w:rPr>
          <w:rFonts w:ascii="Cambria" w:eastAsia="Times New Roman" w:hAnsi="Cambria" w:cs="Arial"/>
          <w:lang w:eastAsia="pl-PL"/>
        </w:rPr>
      </w:pPr>
    </w:p>
    <w:p w14:paraId="328F0CF6"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17</w:t>
      </w:r>
    </w:p>
    <w:p w14:paraId="34F1100F" w14:textId="77777777" w:rsidR="00C21C43" w:rsidRPr="00C21C43" w:rsidRDefault="00C21C43" w:rsidP="00C21C43">
      <w:pPr>
        <w:numPr>
          <w:ilvl w:val="3"/>
          <w:numId w:val="11"/>
        </w:numPr>
        <w:tabs>
          <w:tab w:val="clear" w:pos="2094"/>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t>Zmiana postanowień zawartej umowy może nastąpić za zgodą Stron, wyrażoną na piśmie pod rygorem nieważności, z zastrzeżeniem ust. 2.</w:t>
      </w:r>
    </w:p>
    <w:p w14:paraId="1F01EF5C" w14:textId="77777777" w:rsidR="00C21C43" w:rsidRPr="00C21C43" w:rsidRDefault="00C21C43" w:rsidP="00C21C43">
      <w:pPr>
        <w:numPr>
          <w:ilvl w:val="3"/>
          <w:numId w:val="11"/>
        </w:numPr>
        <w:tabs>
          <w:tab w:val="clear" w:pos="2094"/>
        </w:tabs>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lang w:eastAsia="pl-PL"/>
        </w:rPr>
        <w:lastRenderedPageBreak/>
        <w:t>Istotna zmiana Umowy wymaga przeprowadzenia nowego postępowania o udzielenie zamówienia. Dopuszczalna jest zmiana Umowy bez przeprowadzenia nowego postępowania o udzielenie zamówienia w przypadkach przewidzianych w paragrafach poprzedzających Umowy oraz:</w:t>
      </w:r>
    </w:p>
    <w:p w14:paraId="28486315" w14:textId="77777777" w:rsidR="00C21C43" w:rsidRPr="00C21C43" w:rsidRDefault="00C21C43" w:rsidP="00C21C43">
      <w:pPr>
        <w:numPr>
          <w:ilvl w:val="0"/>
          <w:numId w:val="12"/>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7C0DDB1E" w14:textId="77777777" w:rsidR="00C21C43" w:rsidRPr="00C21C43" w:rsidRDefault="00C21C43" w:rsidP="00C21C43">
      <w:pPr>
        <w:numPr>
          <w:ilvl w:val="0"/>
          <w:numId w:val="12"/>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3A9BFA78" w14:textId="77777777" w:rsidR="00C21C43" w:rsidRPr="00C21C43" w:rsidRDefault="00C21C43" w:rsidP="00C21C43">
      <w:pPr>
        <w:numPr>
          <w:ilvl w:val="0"/>
          <w:numId w:val="12"/>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w przypadku, o którym mowa w § 4 ust. 3 oraz § 5 ust. 6 i 7 Umowy, </w:t>
      </w:r>
    </w:p>
    <w:p w14:paraId="0CE4AF14" w14:textId="77777777" w:rsidR="00C21C43" w:rsidRPr="00C21C43" w:rsidRDefault="00C21C43" w:rsidP="00C21C43">
      <w:pPr>
        <w:numPr>
          <w:ilvl w:val="0"/>
          <w:numId w:val="12"/>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Umowy, wynikającym ze złożonych oświadczeń i dokumentów, stanowiących załącznik do zawieranego przez Strony aneksu,</w:t>
      </w:r>
    </w:p>
    <w:p w14:paraId="3C1D51CE" w14:textId="77777777" w:rsidR="00C21C43" w:rsidRPr="00C21C43" w:rsidRDefault="00C21C43" w:rsidP="00C21C43">
      <w:pPr>
        <w:numPr>
          <w:ilvl w:val="0"/>
          <w:numId w:val="12"/>
        </w:numPr>
        <w:spacing w:after="0" w:line="240" w:lineRule="auto"/>
        <w:jc w:val="both"/>
        <w:rPr>
          <w:rFonts w:ascii="Cambria" w:eastAsia="Times New Roman" w:hAnsi="Cambria" w:cs="Arial"/>
          <w:lang w:eastAsia="pl-PL"/>
        </w:rPr>
      </w:pPr>
      <w:bookmarkStart w:id="5" w:name="_Hlk182399488"/>
      <w:r w:rsidRPr="00C21C43">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5"/>
    <w:p w14:paraId="4BD826E0"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wskutek zmiany obowiązującego prawa mającego wpływ na terminy realizacji Umowy,</w:t>
      </w:r>
    </w:p>
    <w:p w14:paraId="3E582D73"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57D478F5"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0D31233A"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bookmarkStart w:id="6" w:name="_Hlk182399601"/>
      <w:r w:rsidRPr="00C21C43">
        <w:rPr>
          <w:rFonts w:ascii="Cambria" w:eastAsia="Times New Roman" w:hAnsi="Cambria" w:cs="Arial"/>
          <w:lang w:eastAsia="pl-PL"/>
        </w:rPr>
        <w:t>wskutek wystąpienia w danej porze roku</w:t>
      </w:r>
      <w:r w:rsidRPr="00C21C43">
        <w:rPr>
          <w:rFonts w:ascii="Cambria" w:eastAsia="Times New Roman" w:hAnsi="Cambria" w:cs="Arial"/>
          <w:b/>
          <w:i/>
          <w:lang w:eastAsia="pl-PL"/>
        </w:rPr>
        <w:t xml:space="preserve"> </w:t>
      </w:r>
      <w:r w:rsidRPr="00C21C43">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6"/>
    <w:p w14:paraId="312121D7"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5F1C10AB"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wskutek konieczności wykonania robót dodatkowych lub zamiennych, maksymalnie o okres ich wykonywania.</w:t>
      </w:r>
    </w:p>
    <w:p w14:paraId="52B8489C"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02C6765F" w14:textId="77777777" w:rsidR="00C21C43" w:rsidRPr="00C21C43" w:rsidRDefault="00C21C43" w:rsidP="00C21C43">
      <w:pPr>
        <w:numPr>
          <w:ilvl w:val="0"/>
          <w:numId w:val="13"/>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wskutek działania siły wyższej.</w:t>
      </w:r>
    </w:p>
    <w:p w14:paraId="12B7CAFE" w14:textId="77777777" w:rsidR="00C21C43" w:rsidRPr="00C21C43" w:rsidRDefault="00C21C43" w:rsidP="00C21C43">
      <w:pPr>
        <w:numPr>
          <w:ilvl w:val="0"/>
          <w:numId w:val="12"/>
        </w:num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w przypadku zmiany podwykonawcy, o którym mowa w </w:t>
      </w:r>
      <w:r w:rsidRPr="00C21C43">
        <w:rPr>
          <w:rFonts w:ascii="Cambria" w:eastAsia="Times New Roman" w:hAnsi="Cambria" w:cs="Arial"/>
          <w:bCs/>
          <w:lang w:eastAsia="pl-PL"/>
        </w:rPr>
        <w:t>§ 16</w:t>
      </w:r>
      <w:r w:rsidRPr="00C21C43">
        <w:rPr>
          <w:rFonts w:ascii="Cambria" w:eastAsia="Times New Roman" w:hAnsi="Cambria" w:cs="Arial"/>
          <w:lang w:eastAsia="pl-PL"/>
        </w:rPr>
        <w:t xml:space="preserve"> ust 1 Umowy. W takim wypadku zostanie sporządzony stosowny aneks do Umowy, jeśli dokumenty złożone przez Wykonawcę wykażą, iż nowy podwykonawca spełnia warunki udziału w postępowaniu w stopniu nie mniejszym niż podwykonawca, z którego usług zrezygnowano,</w:t>
      </w:r>
    </w:p>
    <w:p w14:paraId="2FF339C2"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w przypadku rezygnacji z podwykonawcy, o którym mowa w </w:t>
      </w:r>
      <w:r w:rsidRPr="00C21C43">
        <w:rPr>
          <w:rFonts w:ascii="Cambria" w:eastAsia="Times New Roman" w:hAnsi="Cambria" w:cs="Arial"/>
          <w:bCs/>
          <w:lang w:eastAsia="pl-PL"/>
        </w:rPr>
        <w:t>§ 16</w:t>
      </w:r>
      <w:r w:rsidRPr="00C21C43">
        <w:rPr>
          <w:rFonts w:ascii="Cambria" w:eastAsia="Times New Roman" w:hAnsi="Cambria" w:cs="Arial"/>
          <w:lang w:eastAsia="pl-PL"/>
        </w:rPr>
        <w:t xml:space="preserve"> ust.1 Umowy. W takim wypadku zostanie sporządzony stosowny aneks do Umowy, jeśli dokumenty złożone przez Wykonawcę wykażą, iż Wykonawca samodzielnie spełnia warunki udziału w postępowaniu w stopniu nie mniejszym niż podwykonawca, z którego usług zrezygnowano,</w:t>
      </w:r>
    </w:p>
    <w:p w14:paraId="20FB9CE6"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w:t>
      </w:r>
      <w:r w:rsidRPr="00C21C43">
        <w:rPr>
          <w:rFonts w:ascii="Cambria" w:eastAsia="Times New Roman" w:hAnsi="Cambria" w:cs="Arial"/>
          <w:lang w:eastAsia="pl-PL"/>
        </w:rPr>
        <w:lastRenderedPageBreak/>
        <w:t>technicznych/technologicznych, materiałowych niż wskazane w dokumentach zamówienia, w tym w specyfikacji warunków zamówienia, w sytuacji gdy zastosowanie przewidzianych rozwiązań groziłoby niewykonaniem lub wadliwym wykonaniem przedmiotu Umowy,</w:t>
      </w:r>
    </w:p>
    <w:p w14:paraId="6FBED9BA"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07B39AED"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18,</w:t>
      </w:r>
    </w:p>
    <w:p w14:paraId="104B2E5F"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zmiany wysokości wynagrodzenia Wykonawcy w przypadku zmiany zasad podlegania ubezpieczeniom społecznym lub ubezpieczeniu zdrowotnemu lub wysokości stawki składki na ubezpieczenia społeczne lub zdrowotne, z zastrzeżeniem postanowień § 18,</w:t>
      </w:r>
    </w:p>
    <w:p w14:paraId="2F3EB5CC"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zmiany wysokości wynagrodzenia Wykonawcy w przypadku zmiany zasad gromadzenia i wysokości wpłat do pracowniczych planów kapitałowych, o których mowa w ustawie z dnia 4 października 2018 r. o pracowniczych planach kapitałowych, z zastrzeżeniem postanowień § 18,</w:t>
      </w:r>
    </w:p>
    <w:p w14:paraId="13D1314C"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zmiany ceny materiałów lub kosztów związanych z realizacją Zamówienia (w rozumieniu art. 439 ust. 4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 z zastrzeżeniem postanowień § 19,</w:t>
      </w:r>
    </w:p>
    <w:p w14:paraId="5B5CF072" w14:textId="77777777" w:rsidR="00C21C43" w:rsidRPr="00C21C43" w:rsidRDefault="00C21C43" w:rsidP="00C21C43">
      <w:pPr>
        <w:numPr>
          <w:ilvl w:val="0"/>
          <w:numId w:val="12"/>
        </w:numPr>
        <w:tabs>
          <w:tab w:val="left" w:pos="284"/>
        </w:tabs>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 xml:space="preserve">w innych przypadkach wskazanych w art. 455 </w:t>
      </w:r>
      <w:proofErr w:type="spellStart"/>
      <w:r w:rsidRPr="00C21C43">
        <w:rPr>
          <w:rFonts w:ascii="Cambria" w:eastAsia="Times New Roman" w:hAnsi="Cambria" w:cs="Arial"/>
          <w:lang w:eastAsia="pl-PL"/>
        </w:rPr>
        <w:t>p.z.p</w:t>
      </w:r>
      <w:proofErr w:type="spellEnd"/>
      <w:r w:rsidRPr="00C21C43">
        <w:rPr>
          <w:rFonts w:ascii="Cambria" w:eastAsia="Times New Roman" w:hAnsi="Cambria" w:cs="Arial"/>
          <w:lang w:eastAsia="pl-PL"/>
        </w:rPr>
        <w:t>.</w:t>
      </w:r>
    </w:p>
    <w:p w14:paraId="17813C54" w14:textId="77777777" w:rsidR="00C21C43" w:rsidRPr="00C21C43" w:rsidRDefault="00C21C43" w:rsidP="00C21C43">
      <w:pPr>
        <w:numPr>
          <w:ilvl w:val="0"/>
          <w:numId w:val="24"/>
        </w:numPr>
        <w:spacing w:after="0" w:line="240" w:lineRule="auto"/>
        <w:contextualSpacing/>
        <w:jc w:val="both"/>
        <w:rPr>
          <w:rFonts w:ascii="Cambria" w:eastAsia="Times New Roman" w:hAnsi="Cambria" w:cs="Arial"/>
          <w:lang w:eastAsia="pl-PL"/>
        </w:rPr>
      </w:pPr>
      <w:r w:rsidRPr="00C21C43">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53F4201B" w14:textId="77777777" w:rsidR="00C21C43" w:rsidRPr="00C21C43" w:rsidRDefault="00C21C43" w:rsidP="00C21C43">
      <w:pPr>
        <w:spacing w:after="0" w:line="240" w:lineRule="auto"/>
        <w:jc w:val="center"/>
        <w:rPr>
          <w:rFonts w:ascii="Cambria" w:eastAsia="Times New Roman" w:hAnsi="Cambria" w:cs="Arial"/>
          <w:bCs/>
          <w:lang w:eastAsia="pl-PL"/>
        </w:rPr>
      </w:pPr>
      <w:r w:rsidRPr="00C21C43">
        <w:rPr>
          <w:rFonts w:ascii="Cambria" w:eastAsia="Times New Roman" w:hAnsi="Cambria" w:cs="Arial"/>
          <w:bCs/>
          <w:lang w:eastAsia="pl-PL"/>
        </w:rPr>
        <w:t>§ 18</w:t>
      </w:r>
    </w:p>
    <w:p w14:paraId="5780917C" w14:textId="77777777" w:rsidR="00C21C43" w:rsidRPr="00C21C43" w:rsidRDefault="00C21C43" w:rsidP="00C21C43">
      <w:pPr>
        <w:numPr>
          <w:ilvl w:val="0"/>
          <w:numId w:val="28"/>
        </w:numPr>
        <w:autoSpaceDE w:val="0"/>
        <w:autoSpaceDN w:val="0"/>
        <w:adjustRightInd w:val="0"/>
        <w:spacing w:after="0" w:line="240" w:lineRule="auto"/>
        <w:ind w:left="426" w:hanging="426"/>
        <w:jc w:val="both"/>
        <w:rPr>
          <w:rFonts w:ascii="Cambria" w:eastAsia="Times New Roman" w:hAnsi="Cambria" w:cs="Arial"/>
          <w:szCs w:val="20"/>
          <w:lang w:eastAsia="pl-PL"/>
        </w:rPr>
      </w:pPr>
      <w:r w:rsidRPr="00C21C43">
        <w:rPr>
          <w:rFonts w:ascii="Cambria" w:eastAsia="Times New Roman" w:hAnsi="Cambria" w:cs="Arial"/>
          <w:szCs w:val="20"/>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7A5A2E8A" w14:textId="77777777" w:rsidR="00C21C43" w:rsidRPr="00C21C43" w:rsidRDefault="00C21C43" w:rsidP="00C21C43">
      <w:pPr>
        <w:numPr>
          <w:ilvl w:val="0"/>
          <w:numId w:val="26"/>
        </w:numPr>
        <w:autoSpaceDE w:val="0"/>
        <w:autoSpaceDN w:val="0"/>
        <w:adjustRightInd w:val="0"/>
        <w:spacing w:after="0" w:line="240" w:lineRule="auto"/>
        <w:jc w:val="both"/>
        <w:rPr>
          <w:rFonts w:ascii="Cambria" w:eastAsia="Times New Roman" w:hAnsi="Cambria" w:cs="Arial"/>
          <w:szCs w:val="20"/>
        </w:rPr>
      </w:pPr>
      <w:r w:rsidRPr="00C21C43">
        <w:rPr>
          <w:rFonts w:ascii="Cambria" w:eastAsia="Times New Roman" w:hAnsi="Cambria" w:cs="Arial"/>
          <w:szCs w:val="20"/>
          <w:lang w:eastAsia="pl-PL"/>
        </w:rPr>
        <w:t xml:space="preserve">wysokości minimalnego wynagrodzenia za pracę albo wysokości minimalnej stawki godzinowej, ustalonych na podstawie przepisów ustawy z dnia 10 października 2002 r. o minimalnym wynagrodzeniu za pracę, </w:t>
      </w:r>
      <w:r w:rsidRPr="00C21C43">
        <w:rPr>
          <w:rFonts w:ascii="Cambria" w:eastAsia="Times New Roman" w:hAnsi="Cambria" w:cs="Arial"/>
          <w:szCs w:val="20"/>
        </w:rPr>
        <w:t>jeżeli zmiany te będą miały wpływ na koszty wykonania zamówienia przez Wykonawcę,</w:t>
      </w:r>
    </w:p>
    <w:p w14:paraId="70B864EF" w14:textId="77777777" w:rsidR="00C21C43" w:rsidRPr="00C21C43" w:rsidRDefault="00C21C43" w:rsidP="00C21C43">
      <w:pPr>
        <w:numPr>
          <w:ilvl w:val="0"/>
          <w:numId w:val="26"/>
        </w:numPr>
        <w:autoSpaceDE w:val="0"/>
        <w:autoSpaceDN w:val="0"/>
        <w:adjustRightInd w:val="0"/>
        <w:spacing w:after="0" w:line="240" w:lineRule="auto"/>
        <w:jc w:val="both"/>
        <w:rPr>
          <w:rFonts w:ascii="Cambria" w:eastAsia="Times New Roman" w:hAnsi="Cambria" w:cs="Arial"/>
          <w:szCs w:val="20"/>
          <w:lang w:eastAsia="pl-PL"/>
        </w:rPr>
      </w:pPr>
      <w:r w:rsidRPr="00C21C43">
        <w:rPr>
          <w:rFonts w:ascii="Cambria" w:eastAsia="Times New Roman" w:hAnsi="Cambria" w:cs="Arial"/>
          <w:szCs w:val="20"/>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6D0507F4" w14:textId="77777777" w:rsidR="00C21C43" w:rsidRPr="00C21C43" w:rsidRDefault="00C21C43" w:rsidP="00C21C43">
      <w:pPr>
        <w:numPr>
          <w:ilvl w:val="0"/>
          <w:numId w:val="26"/>
        </w:numPr>
        <w:autoSpaceDE w:val="0"/>
        <w:autoSpaceDN w:val="0"/>
        <w:adjustRightInd w:val="0"/>
        <w:spacing w:after="0" w:line="240" w:lineRule="auto"/>
        <w:jc w:val="both"/>
        <w:rPr>
          <w:rFonts w:ascii="Cambria" w:eastAsia="Times New Roman" w:hAnsi="Cambria" w:cs="Arial"/>
          <w:szCs w:val="20"/>
          <w:lang w:eastAsia="pl-PL"/>
        </w:rPr>
      </w:pPr>
      <w:r w:rsidRPr="00C21C43">
        <w:rPr>
          <w:rFonts w:ascii="Cambria" w:eastAsia="Times New Roman" w:hAnsi="Cambria" w:cs="Arial"/>
          <w:szCs w:val="20"/>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750F0177" w14:textId="77777777" w:rsidR="00C21C43" w:rsidRPr="00C21C43" w:rsidRDefault="00C21C43" w:rsidP="00C21C43">
      <w:pPr>
        <w:numPr>
          <w:ilvl w:val="0"/>
          <w:numId w:val="28"/>
        </w:numPr>
        <w:autoSpaceDE w:val="0"/>
        <w:autoSpaceDN w:val="0"/>
        <w:adjustRightInd w:val="0"/>
        <w:spacing w:after="0" w:line="240" w:lineRule="auto"/>
        <w:ind w:left="426" w:hanging="426"/>
        <w:jc w:val="both"/>
        <w:rPr>
          <w:rFonts w:ascii="Cambria" w:eastAsia="Times New Roman" w:hAnsi="Cambria" w:cs="Arial"/>
          <w:szCs w:val="20"/>
          <w:lang w:eastAsia="pl-PL"/>
        </w:rPr>
      </w:pPr>
      <w:r w:rsidRPr="00C21C43">
        <w:rPr>
          <w:rFonts w:ascii="Cambria" w:eastAsia="Times New Roman" w:hAnsi="Cambria" w:cs="Arial"/>
          <w:szCs w:val="20"/>
          <w:lang w:eastAsia="pl-PL"/>
        </w:rPr>
        <w:t>W przypadku wystąpienia okoliczności wskazanych w ust. 1 lit. a), b), c) strona, która wnosi o zmianę wysokości wynagrodzenia Wykonawcy jest zobowiązana przedstawić drugiej stronie wniosek zawierający:</w:t>
      </w:r>
    </w:p>
    <w:p w14:paraId="5BB82CBD" w14:textId="77777777" w:rsidR="00C21C43" w:rsidRPr="00C21C43" w:rsidRDefault="00C21C43" w:rsidP="00C21C43">
      <w:pPr>
        <w:numPr>
          <w:ilvl w:val="0"/>
          <w:numId w:val="27"/>
        </w:numPr>
        <w:autoSpaceDE w:val="0"/>
        <w:autoSpaceDN w:val="0"/>
        <w:adjustRightInd w:val="0"/>
        <w:spacing w:after="0" w:line="240" w:lineRule="auto"/>
        <w:jc w:val="both"/>
        <w:rPr>
          <w:rFonts w:ascii="Cambria" w:eastAsia="Times New Roman" w:hAnsi="Cambria" w:cs="Arial"/>
          <w:szCs w:val="20"/>
          <w:lang w:eastAsia="pl-PL"/>
        </w:rPr>
      </w:pPr>
      <w:r w:rsidRPr="00C21C43">
        <w:rPr>
          <w:rFonts w:ascii="Cambria" w:eastAsia="Times New Roman" w:hAnsi="Cambria" w:cs="Arial"/>
          <w:szCs w:val="20"/>
          <w:lang w:eastAsia="pl-PL"/>
        </w:rPr>
        <w:t xml:space="preserve">wskazanie przepisów podlegających zmianie, </w:t>
      </w:r>
    </w:p>
    <w:p w14:paraId="439927E6" w14:textId="77777777" w:rsidR="00C21C43" w:rsidRPr="00C21C43" w:rsidRDefault="00C21C43" w:rsidP="00C21C43">
      <w:pPr>
        <w:numPr>
          <w:ilvl w:val="0"/>
          <w:numId w:val="27"/>
        </w:numPr>
        <w:autoSpaceDE w:val="0"/>
        <w:autoSpaceDN w:val="0"/>
        <w:adjustRightInd w:val="0"/>
        <w:spacing w:after="0" w:line="240" w:lineRule="auto"/>
        <w:jc w:val="both"/>
        <w:rPr>
          <w:rFonts w:ascii="Cambria" w:eastAsia="Times New Roman" w:hAnsi="Cambria" w:cs="Arial"/>
          <w:szCs w:val="20"/>
          <w:lang w:eastAsia="pl-PL"/>
        </w:rPr>
      </w:pPr>
      <w:r w:rsidRPr="00C21C43">
        <w:rPr>
          <w:rFonts w:ascii="Cambria" w:eastAsia="Times New Roman" w:hAnsi="Cambria" w:cs="Arial"/>
          <w:szCs w:val="20"/>
          <w:lang w:eastAsia="pl-PL"/>
        </w:rPr>
        <w:t>wskazanie skutków zmiany dla wysokości kosztów ponoszonych przez Wykonawcę przy realizacji zamówienia objętego daną umową,</w:t>
      </w:r>
    </w:p>
    <w:p w14:paraId="659C8934" w14:textId="77777777" w:rsidR="00C21C43" w:rsidRPr="00C21C43" w:rsidRDefault="00C21C43" w:rsidP="00C21C43">
      <w:pPr>
        <w:numPr>
          <w:ilvl w:val="0"/>
          <w:numId w:val="27"/>
        </w:numPr>
        <w:autoSpaceDE w:val="0"/>
        <w:autoSpaceDN w:val="0"/>
        <w:adjustRightInd w:val="0"/>
        <w:spacing w:after="0" w:line="240" w:lineRule="auto"/>
        <w:jc w:val="both"/>
        <w:rPr>
          <w:rFonts w:ascii="Cambria" w:eastAsia="Times New Roman" w:hAnsi="Cambria" w:cs="Arial"/>
          <w:szCs w:val="20"/>
          <w:lang w:eastAsia="pl-PL"/>
        </w:rPr>
      </w:pPr>
      <w:r w:rsidRPr="00C21C43">
        <w:rPr>
          <w:rFonts w:ascii="Cambria" w:eastAsia="Times New Roman" w:hAnsi="Cambria" w:cs="Arial"/>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41488A40" w14:textId="77777777" w:rsidR="00C21C43" w:rsidRPr="00C21C43" w:rsidRDefault="00C21C43" w:rsidP="00C21C43">
      <w:pPr>
        <w:numPr>
          <w:ilvl w:val="0"/>
          <w:numId w:val="27"/>
        </w:numPr>
        <w:autoSpaceDE w:val="0"/>
        <w:autoSpaceDN w:val="0"/>
        <w:adjustRightInd w:val="0"/>
        <w:spacing w:after="0" w:line="240" w:lineRule="auto"/>
        <w:jc w:val="both"/>
        <w:rPr>
          <w:rFonts w:ascii="Cambria" w:eastAsia="Times New Roman" w:hAnsi="Cambria" w:cs="Arial"/>
          <w:szCs w:val="20"/>
          <w:lang w:eastAsia="pl-PL"/>
        </w:rPr>
      </w:pPr>
      <w:r w:rsidRPr="00C21C43">
        <w:rPr>
          <w:rFonts w:ascii="Cambria" w:eastAsia="Times New Roman" w:hAnsi="Cambria" w:cs="Arial"/>
          <w:szCs w:val="20"/>
          <w:lang w:eastAsia="pl-PL"/>
        </w:rPr>
        <w:t>propozycję zmiany w wysokości wynagrodzenia z uzasadnieniem.</w:t>
      </w:r>
    </w:p>
    <w:p w14:paraId="16EC847B" w14:textId="77777777" w:rsidR="00C21C43" w:rsidRPr="00C21C43" w:rsidRDefault="00C21C43" w:rsidP="00C21C43">
      <w:pPr>
        <w:autoSpaceDE w:val="0"/>
        <w:autoSpaceDN w:val="0"/>
        <w:adjustRightInd w:val="0"/>
        <w:spacing w:after="0" w:line="240" w:lineRule="auto"/>
        <w:ind w:left="567"/>
        <w:jc w:val="both"/>
        <w:rPr>
          <w:rFonts w:ascii="Cambria" w:eastAsia="Times New Roman" w:hAnsi="Cambria" w:cs="Arial"/>
          <w:szCs w:val="20"/>
          <w:lang w:eastAsia="ar-SA"/>
        </w:rPr>
      </w:pPr>
      <w:r w:rsidRPr="00C21C43">
        <w:rPr>
          <w:rFonts w:ascii="Cambria" w:eastAsia="Times New Roman" w:hAnsi="Cambria" w:cs="Arial"/>
          <w:szCs w:val="20"/>
          <w:lang w:eastAsia="pl-PL"/>
        </w:rPr>
        <w:t>Po wykazaniu prawidłowej kwoty zmiany wysokości wynagrodzenia strony podpiszą stosowny aneks.</w:t>
      </w:r>
    </w:p>
    <w:p w14:paraId="0AA32440" w14:textId="77777777" w:rsidR="00C21C43" w:rsidRPr="00C21C43" w:rsidRDefault="00C21C43" w:rsidP="00C21C43">
      <w:pPr>
        <w:numPr>
          <w:ilvl w:val="0"/>
          <w:numId w:val="28"/>
        </w:numPr>
        <w:autoSpaceDE w:val="0"/>
        <w:autoSpaceDN w:val="0"/>
        <w:adjustRightInd w:val="0"/>
        <w:spacing w:after="0" w:line="240" w:lineRule="auto"/>
        <w:ind w:left="567" w:hanging="567"/>
        <w:jc w:val="both"/>
        <w:rPr>
          <w:rFonts w:ascii="Cambria" w:eastAsia="Times New Roman" w:hAnsi="Cambria" w:cs="Arial"/>
          <w:szCs w:val="20"/>
          <w:lang w:eastAsia="pl-PL"/>
        </w:rPr>
      </w:pPr>
      <w:r w:rsidRPr="00C21C43">
        <w:rPr>
          <w:rFonts w:ascii="Cambria" w:eastAsia="Times New Roman" w:hAnsi="Cambria" w:cs="Arial"/>
          <w:szCs w:val="20"/>
          <w:lang w:eastAsia="pl-PL"/>
        </w:rPr>
        <w:lastRenderedPageBreak/>
        <w:t>Strony postanawiają, iż zmiany wynagrodzenia w wypadku wystąpienia jednej ze zmian przepisów wskazanych w ust. 1 dokonają w formie pisemnego aneksu.</w:t>
      </w:r>
    </w:p>
    <w:p w14:paraId="2FB25C41" w14:textId="77777777" w:rsidR="00C21C43" w:rsidRPr="00C21C43" w:rsidRDefault="00C21C43" w:rsidP="00C21C43">
      <w:pPr>
        <w:numPr>
          <w:ilvl w:val="0"/>
          <w:numId w:val="28"/>
        </w:numPr>
        <w:autoSpaceDE w:val="0"/>
        <w:autoSpaceDN w:val="0"/>
        <w:adjustRightInd w:val="0"/>
        <w:spacing w:after="0" w:line="240" w:lineRule="auto"/>
        <w:ind w:left="567" w:hanging="567"/>
        <w:jc w:val="both"/>
        <w:rPr>
          <w:rFonts w:ascii="Cambria" w:eastAsia="Times New Roman" w:hAnsi="Cambria" w:cs="Arial"/>
          <w:szCs w:val="20"/>
          <w:lang w:eastAsia="pl-PL"/>
        </w:rPr>
      </w:pPr>
      <w:r w:rsidRPr="00C21C43">
        <w:rPr>
          <w:rFonts w:ascii="Cambria" w:eastAsia="Times New Roman" w:hAnsi="Cambria" w:cs="Arial"/>
          <w:szCs w:val="20"/>
          <w:lang w:eastAsia="pl-PL"/>
        </w:rPr>
        <w:t xml:space="preserve">Zmiana wysokości wynagrodzenia obowiązywać będzie od dnia wejścia w życie zmian, o których mowa w ust. 1, z zastrzeżeniem art. 439 ust. 3 </w:t>
      </w:r>
      <w:proofErr w:type="spellStart"/>
      <w:r w:rsidRPr="00C21C43">
        <w:rPr>
          <w:rFonts w:ascii="Cambria" w:eastAsia="Times New Roman" w:hAnsi="Cambria" w:cs="Arial"/>
          <w:szCs w:val="20"/>
          <w:lang w:eastAsia="pl-PL"/>
        </w:rPr>
        <w:t>pzp</w:t>
      </w:r>
      <w:proofErr w:type="spellEnd"/>
      <w:r w:rsidRPr="00C21C43">
        <w:rPr>
          <w:rFonts w:ascii="Cambria" w:eastAsia="Times New Roman" w:hAnsi="Cambria" w:cs="Arial"/>
          <w:szCs w:val="20"/>
          <w:lang w:eastAsia="pl-PL"/>
        </w:rPr>
        <w:t>. Wykonawca po podpisaniu aneksu wystawi odpowiednie faktury korygujące.</w:t>
      </w:r>
    </w:p>
    <w:p w14:paraId="6889FB82" w14:textId="77777777" w:rsidR="00C21C43" w:rsidRPr="00C21C43" w:rsidRDefault="00C21C43" w:rsidP="00C21C43">
      <w:pPr>
        <w:numPr>
          <w:ilvl w:val="0"/>
          <w:numId w:val="28"/>
        </w:numPr>
        <w:autoSpaceDE w:val="0"/>
        <w:autoSpaceDN w:val="0"/>
        <w:adjustRightInd w:val="0"/>
        <w:spacing w:after="0" w:line="240" w:lineRule="auto"/>
        <w:ind w:left="567" w:hanging="567"/>
        <w:jc w:val="both"/>
        <w:rPr>
          <w:rFonts w:ascii="Cambria" w:eastAsia="Times New Roman" w:hAnsi="Cambria" w:cs="Arial"/>
          <w:szCs w:val="20"/>
          <w:lang w:eastAsia="pl-PL"/>
        </w:rPr>
      </w:pPr>
      <w:r w:rsidRPr="00C21C43">
        <w:rPr>
          <w:rFonts w:ascii="Cambria" w:eastAsia="Times New Roman" w:hAnsi="Cambria" w:cs="Arial"/>
          <w:szCs w:val="20"/>
          <w:lang w:eastAsia="pl-PL"/>
        </w:rPr>
        <w:t>Odnośnie zmiany stawki podatku VAT zasady zmiany wysokości wynagrodzenia Wykonawcy wskazane są  w  § 4 ust. 6 i 7 niniejszej umowy.</w:t>
      </w:r>
    </w:p>
    <w:p w14:paraId="10829886" w14:textId="77777777" w:rsidR="00C21C43" w:rsidRPr="00C21C43" w:rsidRDefault="00C21C43" w:rsidP="00C21C43">
      <w:pPr>
        <w:numPr>
          <w:ilvl w:val="0"/>
          <w:numId w:val="28"/>
        </w:numPr>
        <w:autoSpaceDE w:val="0"/>
        <w:autoSpaceDN w:val="0"/>
        <w:adjustRightInd w:val="0"/>
        <w:spacing w:after="0" w:line="240" w:lineRule="auto"/>
        <w:ind w:left="567" w:hanging="567"/>
        <w:jc w:val="both"/>
        <w:rPr>
          <w:rFonts w:ascii="Cambria" w:eastAsia="Times New Roman" w:hAnsi="Cambria" w:cs="Arial"/>
          <w:szCs w:val="20"/>
          <w:lang w:eastAsia="pl-PL"/>
        </w:rPr>
      </w:pPr>
      <w:r w:rsidRPr="00C21C43">
        <w:rPr>
          <w:rFonts w:ascii="Cambria" w:eastAsia="Times New Roman" w:hAnsi="Cambria" w:cs="Arial"/>
          <w:szCs w:val="20"/>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D220E8A" w14:textId="77777777" w:rsidR="00C21C43" w:rsidRPr="00C21C43" w:rsidRDefault="00C21C43" w:rsidP="00C21C43">
      <w:pPr>
        <w:numPr>
          <w:ilvl w:val="0"/>
          <w:numId w:val="28"/>
        </w:numPr>
        <w:autoSpaceDE w:val="0"/>
        <w:autoSpaceDN w:val="0"/>
        <w:adjustRightInd w:val="0"/>
        <w:spacing w:after="0" w:line="240" w:lineRule="auto"/>
        <w:ind w:left="567" w:hanging="567"/>
        <w:jc w:val="both"/>
        <w:rPr>
          <w:rFonts w:ascii="Cambria" w:eastAsia="Times New Roman" w:hAnsi="Cambria" w:cs="Arial"/>
          <w:szCs w:val="20"/>
          <w:lang w:eastAsia="pl-PL"/>
        </w:rPr>
      </w:pPr>
      <w:r w:rsidRPr="00C21C43">
        <w:rPr>
          <w:rFonts w:ascii="Cambria" w:eastAsia="Times New Roman" w:hAnsi="Cambria" w:cs="Arial"/>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1E94B760" w14:textId="77777777" w:rsidR="00C21C43" w:rsidRPr="00C21C43" w:rsidRDefault="00C21C43" w:rsidP="00C21C43">
      <w:pPr>
        <w:numPr>
          <w:ilvl w:val="0"/>
          <w:numId w:val="28"/>
        </w:numPr>
        <w:autoSpaceDE w:val="0"/>
        <w:autoSpaceDN w:val="0"/>
        <w:adjustRightInd w:val="0"/>
        <w:spacing w:after="0" w:line="240" w:lineRule="auto"/>
        <w:ind w:left="567" w:hanging="567"/>
        <w:jc w:val="both"/>
        <w:rPr>
          <w:rFonts w:ascii="Cambria" w:eastAsia="Times New Roman" w:hAnsi="Cambria" w:cs="Arial"/>
          <w:szCs w:val="20"/>
          <w:lang w:eastAsia="pl-PL"/>
        </w:rPr>
      </w:pPr>
      <w:r w:rsidRPr="00C21C43">
        <w:rPr>
          <w:rFonts w:ascii="Cambria" w:eastAsia="Times New Roman" w:hAnsi="Cambria" w:cs="Arial"/>
          <w:szCs w:val="20"/>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4A4B9F70" w14:textId="77777777" w:rsidR="00C21C43" w:rsidRPr="00C21C43" w:rsidRDefault="00C21C43" w:rsidP="00C21C43">
      <w:pPr>
        <w:autoSpaceDE w:val="0"/>
        <w:autoSpaceDN w:val="0"/>
        <w:adjustRightInd w:val="0"/>
        <w:spacing w:after="0" w:line="240" w:lineRule="auto"/>
        <w:jc w:val="both"/>
        <w:rPr>
          <w:rFonts w:ascii="Cambria" w:eastAsia="Times New Roman" w:hAnsi="Cambria" w:cs="Arial"/>
          <w:szCs w:val="20"/>
          <w:lang w:eastAsia="pl-PL"/>
        </w:rPr>
      </w:pPr>
    </w:p>
    <w:p w14:paraId="5230630E" w14:textId="77777777" w:rsidR="00C21C43" w:rsidRPr="00C21C43" w:rsidRDefault="00C21C43" w:rsidP="00C21C43">
      <w:pPr>
        <w:spacing w:after="0" w:line="240" w:lineRule="auto"/>
        <w:jc w:val="center"/>
        <w:rPr>
          <w:rFonts w:ascii="Cambria" w:eastAsia="Times New Roman" w:hAnsi="Cambria" w:cs="Arial"/>
          <w:szCs w:val="20"/>
          <w:lang w:eastAsia="pl-PL"/>
        </w:rPr>
      </w:pPr>
      <w:r w:rsidRPr="00C21C43">
        <w:rPr>
          <w:rFonts w:ascii="Cambria" w:eastAsia="Times New Roman" w:hAnsi="Cambria" w:cs="Arial"/>
          <w:szCs w:val="20"/>
          <w:lang w:eastAsia="pl-PL"/>
        </w:rPr>
        <w:t>§ 19</w:t>
      </w:r>
    </w:p>
    <w:p w14:paraId="2554E1FC" w14:textId="77777777" w:rsidR="00C21C43" w:rsidRPr="00C21C43" w:rsidRDefault="00C21C43" w:rsidP="00C21C43">
      <w:pPr>
        <w:numPr>
          <w:ilvl w:val="3"/>
          <w:numId w:val="10"/>
        </w:numPr>
        <w:autoSpaceDE w:val="0"/>
        <w:autoSpaceDN w:val="0"/>
        <w:adjustRightInd w:val="0"/>
        <w:spacing w:after="0" w:line="240" w:lineRule="auto"/>
        <w:ind w:left="426" w:hanging="426"/>
        <w:jc w:val="both"/>
        <w:rPr>
          <w:rFonts w:ascii="Cambria" w:eastAsia="Times New Roman" w:hAnsi="Cambria" w:cs="Arial"/>
          <w:szCs w:val="20"/>
          <w:lang w:eastAsia="pl-PL"/>
        </w:rPr>
      </w:pPr>
      <w:r w:rsidRPr="00C21C43">
        <w:rPr>
          <w:rFonts w:ascii="Cambria" w:eastAsia="Times New Roman" w:hAnsi="Cambria" w:cs="Arial"/>
          <w:szCs w:val="20"/>
          <w:lang w:eastAsia="pl-PL"/>
        </w:rPr>
        <w:t xml:space="preserve">Z uwagi na fakt, że umowa zostaje zawarta na okres powyżej 6 miesięcy – z uwagi na objęcie przedmiotem umowy usług przeglądu technicznego, zastosowanie znajdują  postanowienia niniejszego paragrafu o zasadach wprowadzania odpowiednich zmian wysokości wynagrodzenia należnego Wykonawcy  w przypadku zmiany </w:t>
      </w:r>
      <w:r w:rsidRPr="00C21C43">
        <w:rPr>
          <w:rFonts w:ascii="Cambria" w:eastAsia="Times New Roman" w:hAnsi="Cambria" w:cs="Arial"/>
          <w:szCs w:val="20"/>
        </w:rPr>
        <w:t xml:space="preserve">ceny materiałów lub kosztów związanych z realizacją przedmiotu niniejszej umowy (w rozumieniu art. 439 ust. 4 </w:t>
      </w:r>
      <w:proofErr w:type="spellStart"/>
      <w:r w:rsidRPr="00C21C43">
        <w:rPr>
          <w:rFonts w:ascii="Cambria" w:eastAsia="Times New Roman" w:hAnsi="Cambria" w:cs="Arial"/>
          <w:szCs w:val="20"/>
        </w:rPr>
        <w:t>p.z.p</w:t>
      </w:r>
      <w:proofErr w:type="spellEnd"/>
      <w:r w:rsidRPr="00C21C43">
        <w:rPr>
          <w:rFonts w:ascii="Cambria" w:eastAsia="Times New Roman" w:hAnsi="Cambria" w:cs="Arial"/>
          <w:szCs w:val="20"/>
        </w:rPr>
        <w:t>.), na zasadach opisanych w ust. 2 poniżej.</w:t>
      </w:r>
    </w:p>
    <w:p w14:paraId="446E487A" w14:textId="77777777" w:rsidR="00C21C43" w:rsidRPr="00C21C43" w:rsidRDefault="00C21C43" w:rsidP="00C21C43">
      <w:pPr>
        <w:numPr>
          <w:ilvl w:val="3"/>
          <w:numId w:val="10"/>
        </w:numPr>
        <w:autoSpaceDE w:val="0"/>
        <w:autoSpaceDN w:val="0"/>
        <w:adjustRightInd w:val="0"/>
        <w:spacing w:after="0" w:line="240" w:lineRule="auto"/>
        <w:ind w:left="426" w:hanging="426"/>
        <w:jc w:val="both"/>
        <w:rPr>
          <w:rFonts w:ascii="Cambria" w:eastAsia="Times New Roman" w:hAnsi="Cambria" w:cs="Arial"/>
          <w:szCs w:val="20"/>
          <w:lang w:eastAsia="pl-PL"/>
        </w:rPr>
      </w:pPr>
      <w:r w:rsidRPr="00C21C43">
        <w:rPr>
          <w:rFonts w:ascii="Cambria" w:eastAsia="Times New Roman" w:hAnsi="Cambria" w:cs="Arial"/>
          <w:szCs w:val="20"/>
          <w:lang w:eastAsia="pl-PL"/>
        </w:rPr>
        <w:t>W przypadku zmiany, o której mowa w ust. 1, po złożeniu stosownego wniosku przez którąkolwiek ze Stron, wynagrodzenie Wykonawcy ulegnie zmianie na następujących zasadach:</w:t>
      </w:r>
    </w:p>
    <w:p w14:paraId="55DF588B"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rPr>
      </w:pPr>
      <w:r w:rsidRPr="00C21C43">
        <w:rPr>
          <w:rFonts w:ascii="Cambria" w:hAnsi="Cambria" w:cs="Arial"/>
          <w:szCs w:val="20"/>
        </w:rPr>
        <w:t xml:space="preserve">Strona uprawniona jest do żądania zmiany wynagrodzenia w przypadku, w którym udokumentowana przez Stronę zmiana cen materiałów lub kosztów (w rozumieniu art. 439 ust. 4 </w:t>
      </w:r>
      <w:proofErr w:type="spellStart"/>
      <w:r w:rsidRPr="00C21C43">
        <w:rPr>
          <w:rFonts w:ascii="Cambria" w:hAnsi="Cambria" w:cs="Arial"/>
          <w:szCs w:val="20"/>
        </w:rPr>
        <w:t>p.z.p</w:t>
      </w:r>
      <w:proofErr w:type="spellEnd"/>
      <w:r w:rsidRPr="00C21C43">
        <w:rPr>
          <w:rFonts w:ascii="Cambria" w:hAnsi="Cambria" w:cs="Arial"/>
          <w:szCs w:val="20"/>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7454BFBC"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Style w:val="contentpasted0"/>
          <w:rFonts w:ascii="Cambria" w:hAnsi="Cambria" w:cs="Arial"/>
          <w:szCs w:val="20"/>
          <w:shd w:val="clear" w:color="auto" w:fill="FFFFFF"/>
        </w:rPr>
      </w:pPr>
      <w:r w:rsidRPr="00C21C43">
        <w:rPr>
          <w:rFonts w:ascii="Cambria" w:hAnsi="Cambria" w:cs="Arial"/>
          <w:szCs w:val="20"/>
        </w:rPr>
        <w:t>zmiana wynagrodzenia nastąpi o</w:t>
      </w:r>
      <w:r w:rsidRPr="00C21C43">
        <w:rPr>
          <w:rStyle w:val="contentpasted0"/>
          <w:rFonts w:ascii="Cambria" w:hAnsi="Cambria" w:cs="Arial"/>
          <w:szCs w:val="20"/>
          <w:shd w:val="clear" w:color="auto" w:fill="FFFFFF"/>
        </w:rPr>
        <w:t xml:space="preserve"> ½ wartości średniorocznego wskaźnika cen towarów i usług konsumpcyjnych ogółem za poprzedni rok, ogłaszanego w Dzienniku Urzędowym RP „ Monitor Polski” (dalej Wskaźnik) </w:t>
      </w:r>
      <w:r w:rsidRPr="00C21C43">
        <w:rPr>
          <w:rFonts w:ascii="Cambria" w:hAnsi="Cambria" w:cs="Arial"/>
          <w:szCs w:val="20"/>
        </w:rPr>
        <w:t xml:space="preserve">zgodnie z przepisami ustawy z dnia 17 grudnia 1998 roku o emeryturach i rentach Funduszu Ubezpieczeń Społecznych (tj. Dz.U. z 2020 r, poz. 1118 z </w:t>
      </w:r>
      <w:proofErr w:type="spellStart"/>
      <w:r w:rsidRPr="00C21C43">
        <w:rPr>
          <w:rFonts w:ascii="Cambria" w:hAnsi="Cambria" w:cs="Arial"/>
          <w:szCs w:val="20"/>
        </w:rPr>
        <w:t>późn</w:t>
      </w:r>
      <w:proofErr w:type="spellEnd"/>
      <w:r w:rsidRPr="00C21C43">
        <w:rPr>
          <w:rFonts w:ascii="Cambria" w:hAnsi="Cambria" w:cs="Arial"/>
          <w:szCs w:val="20"/>
        </w:rPr>
        <w:t>. zm.), jednak nie więcej jak o 5 (pięć) procent w całym okresie trwania Umowy względem maksymalnego wynagrodzenia brutto wskazanego w § 4 ust. 1</w:t>
      </w:r>
      <w:r w:rsidRPr="00C21C43">
        <w:rPr>
          <w:rStyle w:val="contentpasted0"/>
          <w:rFonts w:ascii="Cambria" w:hAnsi="Cambria" w:cs="Arial"/>
          <w:szCs w:val="20"/>
          <w:shd w:val="clear" w:color="auto" w:fill="FFFFFF"/>
        </w:rPr>
        <w:t>, </w:t>
      </w:r>
    </w:p>
    <w:p w14:paraId="724C7712"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Style w:val="contentpasted0"/>
          <w:rFonts w:ascii="Cambria" w:hAnsi="Cambria" w:cs="Arial"/>
          <w:szCs w:val="20"/>
          <w:shd w:val="clear" w:color="auto" w:fill="FFFFFF"/>
        </w:rPr>
      </w:pPr>
      <w:r w:rsidRPr="00C21C43">
        <w:rPr>
          <w:rStyle w:val="contentpasted0"/>
          <w:rFonts w:ascii="Cambria" w:hAnsi="Cambria" w:cs="Arial"/>
          <w:szCs w:val="20"/>
          <w:shd w:val="clear" w:color="auto" w:fill="FFFFFF"/>
        </w:rPr>
        <w:t>zmianie ulegnie wysokość wynagrodzenia w części przeznaczonej na zakup materiałów i pokrycie pozostałych kosztów ponoszonych przez Wykonawcę,</w:t>
      </w:r>
      <w:r w:rsidRPr="00C21C43">
        <w:rPr>
          <w:rFonts w:ascii="Cambria" w:hAnsi="Cambria" w:cs="Arial"/>
          <w:szCs w:val="20"/>
          <w:shd w:val="clear" w:color="auto" w:fill="FFFFFF"/>
        </w:rPr>
        <w:t xml:space="preserve"> związanych z realizacją przedmiotu zamówienia, </w:t>
      </w:r>
      <w:r w:rsidRPr="00C21C43">
        <w:rPr>
          <w:rStyle w:val="contentpasted0"/>
          <w:rFonts w:ascii="Cambria" w:hAnsi="Cambria" w:cs="Arial"/>
          <w:szCs w:val="20"/>
          <w:shd w:val="clear" w:color="auto" w:fill="FFFFFF"/>
        </w:rPr>
        <w:t>z wyłączeniem kosztów Wykonawcy podlegających waloryzacji na podstawie innych zapisów Umowy lub przepisów prawa,</w:t>
      </w:r>
    </w:p>
    <w:p w14:paraId="7A80DD67"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rPr>
      </w:pPr>
      <w:r w:rsidRPr="00C21C43">
        <w:rPr>
          <w:rFonts w:ascii="Cambria" w:hAnsi="Cambria" w:cs="Arial"/>
          <w:szCs w:val="20"/>
        </w:rPr>
        <w:t xml:space="preserve">pierwsza waloryzacja nastąpi po 12 (dwunastu) miesiącach od dnia podpisania Umowy i będzie uwzględniać ostatni ogłoszony przez Prezesa Głównego Urzędu Statystycznego Wskaźnik, z zastrzeżeniem art. 439 ust. 3 </w:t>
      </w:r>
      <w:proofErr w:type="spellStart"/>
      <w:r w:rsidRPr="00C21C43">
        <w:rPr>
          <w:rFonts w:ascii="Cambria" w:hAnsi="Cambria" w:cs="Arial"/>
          <w:szCs w:val="20"/>
        </w:rPr>
        <w:t>p.z.p</w:t>
      </w:r>
      <w:proofErr w:type="spellEnd"/>
      <w:r w:rsidRPr="00C21C43">
        <w:rPr>
          <w:rFonts w:ascii="Cambria" w:hAnsi="Cambria" w:cs="Arial"/>
          <w:szCs w:val="20"/>
        </w:rPr>
        <w:t>.</w:t>
      </w:r>
    </w:p>
    <w:p w14:paraId="3CBABFF7"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rPr>
      </w:pPr>
      <w:r w:rsidRPr="00C21C43">
        <w:rPr>
          <w:rFonts w:ascii="Cambria" w:hAnsi="Cambria" w:cs="Arial"/>
          <w:szCs w:val="20"/>
        </w:rPr>
        <w:t xml:space="preserve">każda kolejna waloryzacja może następować po upływie 12 (dwunastu) miesięcy od poprzedniej z zachowaniem procedury opisanej w nin. ustępie, </w:t>
      </w:r>
    </w:p>
    <w:p w14:paraId="636330D5"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rPr>
      </w:pPr>
      <w:r w:rsidRPr="00C21C43">
        <w:rPr>
          <w:rFonts w:ascii="Cambria" w:hAnsi="Cambria" w:cs="Arial"/>
          <w:szCs w:val="20"/>
        </w:rPr>
        <w:lastRenderedPageBreak/>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F554DDE"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rPr>
      </w:pPr>
      <w:r w:rsidRPr="00C21C43">
        <w:rPr>
          <w:rFonts w:ascii="Cambria" w:hAnsi="Cambria" w:cs="Arial"/>
          <w:szCs w:val="20"/>
        </w:rPr>
        <w:t>waloryzacja wynagrodzenia zgodnie z niniejszym ustępem stanowi zmianę Umowy,</w:t>
      </w:r>
    </w:p>
    <w:p w14:paraId="36992C78"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rPr>
      </w:pPr>
      <w:r w:rsidRPr="00C21C43">
        <w:rPr>
          <w:rFonts w:ascii="Cambria" w:hAnsi="Cambria" w:cs="Arial"/>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D4BC3F2"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Style w:val="contentpasted0"/>
          <w:rFonts w:ascii="Cambria" w:hAnsi="Cambria" w:cs="Arial"/>
          <w:szCs w:val="20"/>
          <w:shd w:val="clear" w:color="auto" w:fill="FFFFFF"/>
        </w:rPr>
      </w:pPr>
      <w:r w:rsidRPr="00C21C43">
        <w:rPr>
          <w:rStyle w:val="contentpasted0"/>
          <w:rFonts w:ascii="Cambria" w:hAnsi="Cambria" w:cs="Arial"/>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4EA8F846" w14:textId="77777777" w:rsidR="00C21C43" w:rsidRPr="00C21C43" w:rsidRDefault="00C21C43" w:rsidP="00C21C43">
      <w:pPr>
        <w:pStyle w:val="Akapitzlist"/>
        <w:numPr>
          <w:ilvl w:val="2"/>
          <w:numId w:val="29"/>
        </w:numPr>
        <w:autoSpaceDE w:val="0"/>
        <w:autoSpaceDN w:val="0"/>
        <w:adjustRightInd w:val="0"/>
        <w:spacing w:after="0" w:line="240" w:lineRule="auto"/>
        <w:ind w:left="851" w:hanging="425"/>
        <w:contextualSpacing w:val="0"/>
        <w:jc w:val="both"/>
        <w:rPr>
          <w:rFonts w:ascii="Cambria" w:hAnsi="Cambria" w:cs="Arial"/>
          <w:szCs w:val="20"/>
          <w:shd w:val="clear" w:color="auto" w:fill="FFFFFF"/>
        </w:rPr>
      </w:pPr>
      <w:r w:rsidRPr="00C21C43">
        <w:rPr>
          <w:rStyle w:val="contentpasted0"/>
          <w:rFonts w:ascii="Cambria" w:hAnsi="Cambria" w:cs="Arial"/>
          <w:szCs w:val="20"/>
          <w:shd w:val="clear" w:color="auto" w:fill="FFFFFF"/>
        </w:rPr>
        <w:t>warunki wprowadzenia zmiany do umowy: </w:t>
      </w:r>
    </w:p>
    <w:p w14:paraId="43497BB5" w14:textId="77777777" w:rsidR="00C21C43" w:rsidRPr="00C21C43" w:rsidRDefault="00C21C43" w:rsidP="00C21C43">
      <w:pPr>
        <w:pStyle w:val="Akapitzlist"/>
        <w:numPr>
          <w:ilvl w:val="0"/>
          <w:numId w:val="30"/>
        </w:numPr>
        <w:spacing w:after="0" w:line="240" w:lineRule="auto"/>
        <w:ind w:left="1418" w:hanging="425"/>
        <w:contextualSpacing w:val="0"/>
        <w:jc w:val="both"/>
        <w:rPr>
          <w:rStyle w:val="contentpasted0"/>
          <w:rFonts w:ascii="Cambria" w:hAnsi="Cambria" w:cs="Arial"/>
          <w:szCs w:val="20"/>
          <w:shd w:val="clear" w:color="auto" w:fill="FFFFFF"/>
        </w:rPr>
      </w:pPr>
      <w:r w:rsidRPr="00C21C43">
        <w:rPr>
          <w:rStyle w:val="contentpasted0"/>
          <w:rFonts w:ascii="Cambria" w:hAnsi="Cambria" w:cs="Arial"/>
          <w:szCs w:val="20"/>
          <w:shd w:val="clear" w:color="auto" w:fill="FFFFFF"/>
        </w:rPr>
        <w:t xml:space="preserve">Strona występująca o zmianę postanowień niniejszej umowy zobowiązana jest do udokumentowania zaistnienia okoliczności, o których mowa powyżej; </w:t>
      </w:r>
    </w:p>
    <w:p w14:paraId="751BA644" w14:textId="77777777" w:rsidR="00C21C43" w:rsidRPr="00C21C43" w:rsidRDefault="00C21C43" w:rsidP="00C21C43">
      <w:pPr>
        <w:pStyle w:val="Akapitzlist"/>
        <w:numPr>
          <w:ilvl w:val="0"/>
          <w:numId w:val="30"/>
        </w:numPr>
        <w:spacing w:after="0" w:line="240" w:lineRule="auto"/>
        <w:ind w:left="567" w:firstLine="426"/>
        <w:contextualSpacing w:val="0"/>
        <w:rPr>
          <w:rStyle w:val="contentpasted0"/>
          <w:rFonts w:ascii="Cambria" w:hAnsi="Cambria" w:cs="Arial"/>
          <w:szCs w:val="20"/>
          <w:shd w:val="clear" w:color="auto" w:fill="FFFFFF"/>
        </w:rPr>
      </w:pPr>
      <w:r w:rsidRPr="00C21C43">
        <w:rPr>
          <w:rStyle w:val="contentpasted0"/>
          <w:rFonts w:ascii="Cambria" w:hAnsi="Cambria" w:cs="Arial"/>
          <w:szCs w:val="20"/>
          <w:shd w:val="clear" w:color="auto" w:fill="FFFFFF"/>
        </w:rPr>
        <w:t xml:space="preserve">wniosek o zmianę postanowień umowy musi być wyrażony na piśmie; </w:t>
      </w:r>
    </w:p>
    <w:p w14:paraId="40C684E6" w14:textId="77777777" w:rsidR="00C21C43" w:rsidRPr="00C21C43" w:rsidRDefault="00C21C43" w:rsidP="00C21C43">
      <w:pPr>
        <w:pStyle w:val="Akapitzlist"/>
        <w:numPr>
          <w:ilvl w:val="0"/>
          <w:numId w:val="30"/>
        </w:numPr>
        <w:spacing w:after="0" w:line="240" w:lineRule="auto"/>
        <w:ind w:left="567" w:firstLine="426"/>
        <w:contextualSpacing w:val="0"/>
        <w:rPr>
          <w:rFonts w:ascii="Cambria" w:hAnsi="Cambria" w:cs="Calibri"/>
          <w:szCs w:val="20"/>
          <w:shd w:val="clear" w:color="auto" w:fill="FFFFFF"/>
        </w:rPr>
      </w:pPr>
      <w:r w:rsidRPr="00C21C43">
        <w:rPr>
          <w:rStyle w:val="contentpasted0"/>
          <w:rFonts w:ascii="Cambria" w:hAnsi="Cambria" w:cs="Arial"/>
          <w:szCs w:val="20"/>
          <w:shd w:val="clear" w:color="auto" w:fill="FFFFFF"/>
        </w:rPr>
        <w:t xml:space="preserve">złożony wniosek przez stronę inicjującą zmianę musi zawierać: </w:t>
      </w:r>
    </w:p>
    <w:p w14:paraId="1AE551AF" w14:textId="77777777" w:rsidR="00C21C43" w:rsidRPr="00C21C43" w:rsidRDefault="00C21C43" w:rsidP="00C21C43">
      <w:pPr>
        <w:spacing w:after="0" w:line="240" w:lineRule="auto"/>
        <w:ind w:left="709" w:firstLine="709"/>
        <w:rPr>
          <w:rFonts w:ascii="Cambria" w:eastAsia="Times New Roman" w:hAnsi="Cambria" w:cs="Calibri"/>
          <w:szCs w:val="20"/>
          <w:shd w:val="clear" w:color="auto" w:fill="FFFFFF"/>
        </w:rPr>
      </w:pPr>
      <w:r w:rsidRPr="00C21C43">
        <w:rPr>
          <w:rStyle w:val="contentpasted0"/>
          <w:rFonts w:ascii="Cambria" w:eastAsia="Times New Roman" w:hAnsi="Cambria" w:cs="Arial"/>
          <w:szCs w:val="20"/>
          <w:shd w:val="clear" w:color="auto" w:fill="FFFFFF"/>
        </w:rPr>
        <w:t xml:space="preserve">*opis propozycji zmiany; </w:t>
      </w:r>
    </w:p>
    <w:p w14:paraId="6A7B7027" w14:textId="77777777" w:rsidR="00C21C43" w:rsidRPr="00C21C43" w:rsidRDefault="00C21C43" w:rsidP="00C21C43">
      <w:pPr>
        <w:spacing w:after="0" w:line="240" w:lineRule="auto"/>
        <w:ind w:left="709" w:firstLine="709"/>
        <w:rPr>
          <w:rStyle w:val="contentpasted0"/>
          <w:rFonts w:ascii="Cambria" w:eastAsia="Times New Roman" w:hAnsi="Cambria" w:cs="Arial"/>
          <w:szCs w:val="20"/>
          <w:shd w:val="clear" w:color="auto" w:fill="FFFFFF"/>
        </w:rPr>
      </w:pPr>
      <w:r w:rsidRPr="00C21C43">
        <w:rPr>
          <w:rStyle w:val="contentpasted0"/>
          <w:rFonts w:ascii="Cambria" w:eastAsia="Times New Roman" w:hAnsi="Cambria" w:cs="Arial"/>
          <w:szCs w:val="20"/>
          <w:shd w:val="clear" w:color="auto" w:fill="FFFFFF"/>
        </w:rPr>
        <w:t xml:space="preserve">*uzasadnienie zmiany; </w:t>
      </w:r>
    </w:p>
    <w:p w14:paraId="1C8A703F" w14:textId="77777777" w:rsidR="00C21C43" w:rsidRPr="00C21C43" w:rsidRDefault="00C21C43" w:rsidP="00C21C43">
      <w:pPr>
        <w:spacing w:after="0" w:line="240" w:lineRule="auto"/>
        <w:ind w:left="709" w:firstLine="709"/>
        <w:rPr>
          <w:rFonts w:ascii="Cambria" w:eastAsia="Times New Roman" w:hAnsi="Cambria" w:cs="Calibri"/>
          <w:szCs w:val="20"/>
          <w:shd w:val="clear" w:color="auto" w:fill="FFFFFF"/>
        </w:rPr>
      </w:pPr>
      <w:r w:rsidRPr="00C21C43">
        <w:rPr>
          <w:rStyle w:val="contentpasted0"/>
          <w:rFonts w:ascii="Cambria" w:eastAsia="Times New Roman" w:hAnsi="Cambria" w:cs="Arial"/>
          <w:szCs w:val="20"/>
          <w:shd w:val="clear" w:color="auto" w:fill="FFFFFF"/>
        </w:rPr>
        <w:t>*opis wpływu zmiany na warunki realizacji umowy. </w:t>
      </w:r>
    </w:p>
    <w:p w14:paraId="0600DFD5" w14:textId="77777777" w:rsidR="00C21C43" w:rsidRPr="00C21C43" w:rsidRDefault="00C21C43" w:rsidP="00C21C43">
      <w:pPr>
        <w:spacing w:after="0" w:line="240" w:lineRule="auto"/>
        <w:jc w:val="center"/>
        <w:rPr>
          <w:rFonts w:ascii="Cambria" w:eastAsia="Times New Roman" w:hAnsi="Cambria" w:cs="Arial"/>
          <w:lang w:eastAsia="pl-PL"/>
        </w:rPr>
      </w:pPr>
    </w:p>
    <w:p w14:paraId="6A9791AB"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20</w:t>
      </w:r>
    </w:p>
    <w:p w14:paraId="53BC3C2A" w14:textId="77777777" w:rsidR="00C21C43" w:rsidRPr="00C21C43" w:rsidRDefault="00C21C43" w:rsidP="00C21C43">
      <w:pPr>
        <w:numPr>
          <w:ilvl w:val="3"/>
          <w:numId w:val="10"/>
        </w:numPr>
        <w:spacing w:after="0" w:line="240" w:lineRule="auto"/>
        <w:ind w:left="284" w:hanging="284"/>
        <w:jc w:val="both"/>
        <w:rPr>
          <w:rFonts w:ascii="Cambria" w:eastAsia="Times New Roman" w:hAnsi="Cambria" w:cs="Arial"/>
          <w:szCs w:val="24"/>
          <w:lang w:eastAsia="pl-PL"/>
        </w:rPr>
      </w:pPr>
      <w:r w:rsidRPr="00C21C43">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 „RODO”, zapisami ustawy z dnia 10 maja 2018 r. o ochronie danych osobowych (</w:t>
      </w:r>
      <w:proofErr w:type="spellStart"/>
      <w:r w:rsidRPr="00C21C43">
        <w:rPr>
          <w:rFonts w:ascii="Cambria" w:eastAsia="Times New Roman" w:hAnsi="Cambria" w:cs="Arial"/>
          <w:szCs w:val="24"/>
          <w:lang w:eastAsia="pl-PL"/>
        </w:rPr>
        <w:t>t.j</w:t>
      </w:r>
      <w:proofErr w:type="spellEnd"/>
      <w:r w:rsidRPr="00C21C43">
        <w:rPr>
          <w:rFonts w:ascii="Cambria" w:eastAsia="Times New Roman" w:hAnsi="Cambria" w:cs="Arial"/>
          <w:szCs w:val="24"/>
          <w:lang w:eastAsia="pl-PL"/>
        </w:rPr>
        <w:t xml:space="preserve">. </w:t>
      </w:r>
      <w:r w:rsidRPr="00C21C43">
        <w:rPr>
          <w:rFonts w:ascii="Cambria" w:hAnsi="Cambria" w:cs="Arial"/>
        </w:rPr>
        <w:t>Dz.U. z 2019 r. poz. 1781</w:t>
      </w:r>
      <w:r w:rsidRPr="00C21C43">
        <w:rPr>
          <w:rFonts w:ascii="Cambria" w:eastAsia="Times New Roman" w:hAnsi="Cambria" w:cs="Arial"/>
          <w:szCs w:val="24"/>
          <w:lang w:eastAsia="pl-PL"/>
        </w:rPr>
        <w:t>) lub innymi przepisami prawa polskiego.</w:t>
      </w:r>
    </w:p>
    <w:p w14:paraId="775CF870" w14:textId="77777777" w:rsidR="00C21C43" w:rsidRPr="00C21C43" w:rsidRDefault="00C21C43" w:rsidP="00C21C43">
      <w:pPr>
        <w:numPr>
          <w:ilvl w:val="3"/>
          <w:numId w:val="10"/>
        </w:numPr>
        <w:spacing w:after="0" w:line="240" w:lineRule="auto"/>
        <w:ind w:left="284" w:hanging="284"/>
        <w:jc w:val="both"/>
        <w:rPr>
          <w:rFonts w:ascii="Cambria" w:eastAsia="Times New Roman" w:hAnsi="Cambria" w:cs="Arial"/>
          <w:szCs w:val="24"/>
          <w:lang w:eastAsia="pl-PL"/>
        </w:rPr>
      </w:pPr>
      <w:r w:rsidRPr="00C21C43">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4B3D114" w14:textId="77777777" w:rsidR="00C21C43" w:rsidRPr="00C21C43" w:rsidRDefault="00C21C43" w:rsidP="00C21C43">
      <w:pPr>
        <w:numPr>
          <w:ilvl w:val="0"/>
          <w:numId w:val="10"/>
        </w:numPr>
        <w:spacing w:after="0" w:line="240" w:lineRule="auto"/>
        <w:ind w:left="284" w:hanging="284"/>
        <w:jc w:val="both"/>
        <w:rPr>
          <w:rFonts w:ascii="Cambria" w:eastAsia="Times New Roman" w:hAnsi="Cambria" w:cs="Arial"/>
          <w:szCs w:val="24"/>
          <w:lang w:eastAsia="pl-PL"/>
        </w:rPr>
      </w:pPr>
      <w:r w:rsidRPr="00C21C43">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strony internetowej: https://amu.edu.pl/__data/assets/pdf_file/0025/586501/Klauzula-informacyjna-reprezentanci-stron-umowy-i-osoby-wskazane-do-kontaktu.pdf</w:t>
      </w:r>
    </w:p>
    <w:p w14:paraId="4168D7CA" w14:textId="77777777" w:rsidR="00C21C43" w:rsidRPr="00C21C43" w:rsidRDefault="00C21C43" w:rsidP="00C21C43">
      <w:pPr>
        <w:numPr>
          <w:ilvl w:val="0"/>
          <w:numId w:val="10"/>
        </w:numPr>
        <w:spacing w:after="0" w:line="240" w:lineRule="auto"/>
        <w:ind w:left="284" w:hanging="284"/>
        <w:jc w:val="both"/>
        <w:rPr>
          <w:rFonts w:ascii="Cambria" w:eastAsia="Times New Roman" w:hAnsi="Cambria" w:cs="Arial"/>
          <w:lang w:eastAsia="pl-PL"/>
        </w:rPr>
      </w:pPr>
      <w:r w:rsidRPr="00C21C43">
        <w:rPr>
          <w:rFonts w:ascii="Cambria" w:eastAsia="Times New Roman" w:hAnsi="Cambria" w:cs="Arial"/>
          <w:szCs w:val="24"/>
          <w:lang w:eastAsia="pl-PL"/>
        </w:rPr>
        <w:t>Każda ze Stron będzie przetwarzała udostępnione jej dane osobowe na własną odpowiedzialność i w zgodzie z przepisami prawa.</w:t>
      </w:r>
    </w:p>
    <w:p w14:paraId="6E2B2CF5" w14:textId="77777777" w:rsidR="00C21C43" w:rsidRPr="00C21C43" w:rsidRDefault="00C21C43" w:rsidP="00C21C43">
      <w:pPr>
        <w:spacing w:after="0" w:line="240" w:lineRule="auto"/>
        <w:jc w:val="center"/>
        <w:rPr>
          <w:rFonts w:ascii="Cambria" w:eastAsia="Times New Roman" w:hAnsi="Cambria" w:cs="Arial"/>
          <w:lang w:eastAsia="pl-PL"/>
        </w:rPr>
      </w:pPr>
    </w:p>
    <w:p w14:paraId="0968A546" w14:textId="77777777" w:rsidR="00C21C43" w:rsidRPr="00C21C43" w:rsidRDefault="00C21C43" w:rsidP="00C21C43">
      <w:pPr>
        <w:spacing w:after="0"/>
        <w:jc w:val="center"/>
        <w:rPr>
          <w:rFonts w:ascii="Cambria" w:hAnsi="Cambria" w:cs="Arial"/>
        </w:rPr>
      </w:pPr>
      <w:r w:rsidRPr="00C21C43">
        <w:rPr>
          <w:rFonts w:ascii="Cambria" w:hAnsi="Cambria" w:cs="Arial"/>
        </w:rPr>
        <w:t>§ 21</w:t>
      </w:r>
    </w:p>
    <w:p w14:paraId="0E99220F" w14:textId="77777777" w:rsidR="00C21C43" w:rsidRPr="00C21C43" w:rsidRDefault="00C21C43" w:rsidP="00C21C43">
      <w:pPr>
        <w:spacing w:after="0" w:line="240" w:lineRule="auto"/>
        <w:jc w:val="both"/>
        <w:rPr>
          <w:rFonts w:ascii="Cambria" w:eastAsia="Times New Roman" w:hAnsi="Cambria" w:cs="Arial"/>
          <w:lang w:eastAsia="pl-PL"/>
        </w:rPr>
      </w:pPr>
      <w:r w:rsidRPr="00C21C43">
        <w:rPr>
          <w:rFonts w:ascii="Cambria" w:eastAsia="Times New Roman" w:hAnsi="Cambria" w:cs="Arial"/>
          <w:lang w:eastAsia="pl-PL"/>
        </w:rPr>
        <w:t>Umowę sporządzono w 2 jednobrzmiących egzemplarzach, z których 1 egzemplarz otrzymuje Zamawiający a 1 egzemplarz Wykonawca.</w:t>
      </w:r>
    </w:p>
    <w:p w14:paraId="23BC52B2" w14:textId="77777777" w:rsidR="00C21C43" w:rsidRPr="00C21C43" w:rsidRDefault="00C21C43" w:rsidP="00C21C43">
      <w:pPr>
        <w:spacing w:after="0" w:line="240" w:lineRule="auto"/>
        <w:jc w:val="center"/>
        <w:rPr>
          <w:rFonts w:ascii="Cambria" w:eastAsia="Times New Roman" w:hAnsi="Cambria" w:cs="Arial"/>
          <w:lang w:eastAsia="pl-PL"/>
        </w:rPr>
      </w:pPr>
    </w:p>
    <w:p w14:paraId="0ABD47D1" w14:textId="77777777" w:rsidR="00C21C43" w:rsidRPr="00C21C43" w:rsidRDefault="00C21C43" w:rsidP="00C21C43">
      <w:pPr>
        <w:spacing w:after="0" w:line="240" w:lineRule="auto"/>
        <w:jc w:val="center"/>
        <w:rPr>
          <w:rFonts w:ascii="Cambria" w:eastAsia="Times New Roman" w:hAnsi="Cambria" w:cs="Arial"/>
          <w:lang w:eastAsia="pl-PL"/>
        </w:rPr>
      </w:pPr>
      <w:r w:rsidRPr="00C21C43">
        <w:rPr>
          <w:rFonts w:ascii="Cambria" w:eastAsia="Times New Roman" w:hAnsi="Cambria" w:cs="Arial"/>
          <w:lang w:eastAsia="pl-PL"/>
        </w:rPr>
        <w:t>§ 22</w:t>
      </w:r>
    </w:p>
    <w:p w14:paraId="1A78C58A" w14:textId="77777777" w:rsidR="00C21C43" w:rsidRPr="00C21C43" w:rsidRDefault="00C21C43" w:rsidP="00C21C43">
      <w:pPr>
        <w:numPr>
          <w:ilvl w:val="0"/>
          <w:numId w:val="23"/>
        </w:numPr>
        <w:spacing w:after="0" w:line="240" w:lineRule="auto"/>
        <w:ind w:left="284" w:hanging="284"/>
        <w:jc w:val="both"/>
        <w:rPr>
          <w:rFonts w:ascii="Cambria" w:eastAsia="Times New Roman" w:hAnsi="Cambria" w:cs="Arial"/>
          <w:szCs w:val="20"/>
          <w:lang w:eastAsia="pl-PL"/>
        </w:rPr>
      </w:pPr>
      <w:r w:rsidRPr="00C21C43">
        <w:rPr>
          <w:rFonts w:ascii="Cambria" w:eastAsia="Times New Roman" w:hAnsi="Cambria" w:cs="Arial"/>
          <w:szCs w:val="20"/>
          <w:lang w:eastAsia="pl-PL"/>
        </w:rPr>
        <w:t>W przypadku niezgodności pomiędzy treścią Umowy, a treścią załączników do Umowy, pierwszeństwo mają postanowienia Umowy.</w:t>
      </w:r>
    </w:p>
    <w:p w14:paraId="263F03D8" w14:textId="77777777" w:rsidR="00C21C43" w:rsidRPr="00C21C43" w:rsidRDefault="00C21C43" w:rsidP="00C21C43">
      <w:pPr>
        <w:numPr>
          <w:ilvl w:val="0"/>
          <w:numId w:val="23"/>
        </w:numPr>
        <w:spacing w:after="0" w:line="240" w:lineRule="auto"/>
        <w:ind w:left="284" w:hanging="284"/>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Integralną część Umowy stanowią następujące załączniki:</w:t>
      </w:r>
    </w:p>
    <w:p w14:paraId="5A833E99" w14:textId="77777777" w:rsidR="00C21C43" w:rsidRPr="00C21C43" w:rsidRDefault="00C21C43" w:rsidP="00C21C43">
      <w:pPr>
        <w:numPr>
          <w:ilvl w:val="0"/>
          <w:numId w:val="14"/>
        </w:numPr>
        <w:tabs>
          <w:tab w:val="left" w:pos="5954"/>
        </w:tabs>
        <w:spacing w:after="0" w:line="240" w:lineRule="auto"/>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lastRenderedPageBreak/>
        <w:t>formularz ofertowy Wykonawcy;</w:t>
      </w:r>
    </w:p>
    <w:p w14:paraId="78055835" w14:textId="77777777" w:rsidR="00C21C43" w:rsidRPr="00C21C43" w:rsidRDefault="00C21C43" w:rsidP="00C21C43">
      <w:pPr>
        <w:numPr>
          <w:ilvl w:val="0"/>
          <w:numId w:val="14"/>
        </w:numPr>
        <w:tabs>
          <w:tab w:val="left" w:pos="5954"/>
        </w:tabs>
        <w:spacing w:after="0" w:line="240" w:lineRule="auto"/>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specyfikacja warunków zamówienia wraz z załącznikami;</w:t>
      </w:r>
    </w:p>
    <w:p w14:paraId="0015E74A" w14:textId="77777777" w:rsidR="00C21C43" w:rsidRPr="00C21C43" w:rsidRDefault="00C21C43" w:rsidP="00C21C43">
      <w:pPr>
        <w:numPr>
          <w:ilvl w:val="0"/>
          <w:numId w:val="14"/>
        </w:numPr>
        <w:tabs>
          <w:tab w:val="left" w:pos="5954"/>
        </w:tabs>
        <w:spacing w:after="0" w:line="240" w:lineRule="auto"/>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informacje wskazane w art. 207</w:t>
      </w:r>
      <w:r w:rsidRPr="00C21C43">
        <w:rPr>
          <w:rFonts w:ascii="Cambria" w:eastAsia="Times New Roman" w:hAnsi="Cambria" w:cs="Arial"/>
          <w:sz w:val="20"/>
          <w:szCs w:val="20"/>
          <w:vertAlign w:val="superscript"/>
          <w:lang w:eastAsia="pl-PL"/>
        </w:rPr>
        <w:t xml:space="preserve">1 </w:t>
      </w:r>
      <w:proofErr w:type="spellStart"/>
      <w:r w:rsidRPr="00C21C43">
        <w:rPr>
          <w:rFonts w:ascii="Cambria" w:eastAsia="Times New Roman" w:hAnsi="Cambria" w:cs="Arial"/>
          <w:sz w:val="20"/>
          <w:szCs w:val="20"/>
          <w:lang w:eastAsia="pl-PL"/>
        </w:rPr>
        <w:t>k.p</w:t>
      </w:r>
      <w:proofErr w:type="spellEnd"/>
      <w:r w:rsidRPr="00C21C43">
        <w:rPr>
          <w:rFonts w:ascii="Cambria" w:eastAsia="Times New Roman" w:hAnsi="Cambria" w:cs="Arial"/>
          <w:sz w:val="20"/>
          <w:szCs w:val="20"/>
          <w:lang w:eastAsia="pl-PL"/>
        </w:rPr>
        <w:t>.;</w:t>
      </w:r>
    </w:p>
    <w:p w14:paraId="6356A313" w14:textId="77777777" w:rsidR="00C21C43" w:rsidRPr="00C21C43" w:rsidRDefault="00C21C43" w:rsidP="00C21C43">
      <w:pPr>
        <w:numPr>
          <w:ilvl w:val="0"/>
          <w:numId w:val="14"/>
        </w:numPr>
        <w:tabs>
          <w:tab w:val="left" w:pos="5954"/>
        </w:tabs>
        <w:spacing w:after="0" w:line="240" w:lineRule="auto"/>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kosztorysy ofertowe Wykonawcy;</w:t>
      </w:r>
    </w:p>
    <w:p w14:paraId="0DBAFBA7" w14:textId="77777777" w:rsidR="00C21C43" w:rsidRPr="00C21C43" w:rsidRDefault="00C21C43" w:rsidP="00C21C43">
      <w:pPr>
        <w:numPr>
          <w:ilvl w:val="0"/>
          <w:numId w:val="14"/>
        </w:numPr>
        <w:tabs>
          <w:tab w:val="left" w:pos="5954"/>
        </w:tabs>
        <w:spacing w:after="0" w:line="240" w:lineRule="auto"/>
        <w:jc w:val="both"/>
        <w:rPr>
          <w:rFonts w:ascii="Cambria" w:eastAsia="Times New Roman" w:hAnsi="Cambria" w:cs="Arial"/>
          <w:sz w:val="20"/>
          <w:szCs w:val="20"/>
          <w:lang w:eastAsia="pl-PL"/>
        </w:rPr>
      </w:pPr>
      <w:r w:rsidRPr="00C21C43">
        <w:rPr>
          <w:rFonts w:ascii="Cambria" w:eastAsia="Times New Roman" w:hAnsi="Cambria" w:cs="Arial"/>
          <w:sz w:val="20"/>
          <w:szCs w:val="20"/>
          <w:lang w:eastAsia="pl-PL"/>
        </w:rPr>
        <w:t>harmonogram rzeczowo-finansowy.</w:t>
      </w:r>
    </w:p>
    <w:p w14:paraId="5954FE6C" w14:textId="77777777" w:rsidR="00C21C43" w:rsidRPr="00C21C43" w:rsidRDefault="00C21C43" w:rsidP="00C21C43">
      <w:pPr>
        <w:keepNext/>
        <w:tabs>
          <w:tab w:val="left" w:pos="5954"/>
        </w:tabs>
        <w:spacing w:after="0" w:line="240" w:lineRule="auto"/>
        <w:ind w:left="720"/>
        <w:outlineLvl w:val="0"/>
        <w:rPr>
          <w:rFonts w:ascii="Cambria" w:eastAsia="Times New Roman" w:hAnsi="Cambria" w:cs="Arial"/>
          <w:b/>
          <w:lang w:eastAsia="pl-PL"/>
        </w:rPr>
      </w:pPr>
    </w:p>
    <w:p w14:paraId="2CB15D63" w14:textId="77777777" w:rsidR="00C21C43" w:rsidRPr="00C21C43" w:rsidRDefault="00C21C43" w:rsidP="00C21C43">
      <w:pPr>
        <w:keepNext/>
        <w:spacing w:after="0" w:line="240" w:lineRule="auto"/>
        <w:ind w:hanging="426"/>
        <w:jc w:val="center"/>
        <w:outlineLvl w:val="0"/>
        <w:rPr>
          <w:rFonts w:ascii="Cambria" w:eastAsia="Times New Roman" w:hAnsi="Cambria" w:cs="Arial"/>
          <w:b/>
          <w:lang w:eastAsia="pl-PL"/>
        </w:rPr>
      </w:pPr>
      <w:r w:rsidRPr="00C21C43">
        <w:rPr>
          <w:rFonts w:ascii="Cambria" w:eastAsia="Times New Roman" w:hAnsi="Cambria" w:cs="Arial"/>
          <w:lang w:eastAsia="pl-PL"/>
        </w:rPr>
        <w:t xml:space="preserve">      WYKONAWCA                   </w:t>
      </w:r>
      <w:r w:rsidRPr="00C21C43">
        <w:rPr>
          <w:rFonts w:ascii="Cambria" w:eastAsia="Times New Roman" w:hAnsi="Cambria" w:cs="Arial"/>
          <w:lang w:eastAsia="pl-PL"/>
        </w:rPr>
        <w:tab/>
        <w:t xml:space="preserve">   </w:t>
      </w:r>
      <w:r w:rsidRPr="00C21C43">
        <w:rPr>
          <w:rFonts w:ascii="Cambria" w:eastAsia="Times New Roman" w:hAnsi="Cambria" w:cs="Arial"/>
          <w:lang w:eastAsia="pl-PL"/>
        </w:rPr>
        <w:tab/>
        <w:t xml:space="preserve"> </w:t>
      </w:r>
      <w:r w:rsidRPr="00C21C43">
        <w:rPr>
          <w:rFonts w:ascii="Cambria" w:eastAsia="Times New Roman" w:hAnsi="Cambria" w:cs="Arial"/>
          <w:lang w:eastAsia="pl-PL"/>
        </w:rPr>
        <w:tab/>
      </w:r>
      <w:r w:rsidRPr="00C21C43">
        <w:rPr>
          <w:rFonts w:ascii="Cambria" w:eastAsia="Times New Roman" w:hAnsi="Cambria" w:cs="Arial"/>
          <w:lang w:eastAsia="pl-PL"/>
        </w:rPr>
        <w:tab/>
        <w:t xml:space="preserve">                     ZAMAWIAJĄCY</w:t>
      </w:r>
    </w:p>
    <w:p w14:paraId="7B690B25" w14:textId="77777777" w:rsidR="00842DE4" w:rsidRPr="00C21C43" w:rsidRDefault="00842DE4">
      <w:pPr>
        <w:rPr>
          <w:rFonts w:ascii="Cambria" w:hAnsi="Cambria"/>
        </w:rPr>
      </w:pPr>
    </w:p>
    <w:sectPr w:rsidR="00842DE4" w:rsidRPr="00C21C43" w:rsidSect="00C21C43">
      <w:headerReference w:type="default" r:id="rId8"/>
      <w:pgSz w:w="11906" w:h="16838"/>
      <w:pgMar w:top="851" w:right="1417" w:bottom="1276"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7C9D7" w14:textId="77777777" w:rsidR="00017F13" w:rsidRDefault="00017F13" w:rsidP="00C21C43">
      <w:pPr>
        <w:spacing w:after="0" w:line="240" w:lineRule="auto"/>
      </w:pPr>
      <w:r>
        <w:separator/>
      </w:r>
    </w:p>
  </w:endnote>
  <w:endnote w:type="continuationSeparator" w:id="0">
    <w:p w14:paraId="7F32F5A7" w14:textId="77777777" w:rsidR="00017F13" w:rsidRDefault="00017F13" w:rsidP="00C2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02984" w14:textId="77777777" w:rsidR="00017F13" w:rsidRDefault="00017F13" w:rsidP="00C21C43">
      <w:pPr>
        <w:spacing w:after="0" w:line="240" w:lineRule="auto"/>
      </w:pPr>
      <w:r>
        <w:separator/>
      </w:r>
    </w:p>
  </w:footnote>
  <w:footnote w:type="continuationSeparator" w:id="0">
    <w:p w14:paraId="44005E7C" w14:textId="77777777" w:rsidR="00017F13" w:rsidRDefault="00017F13" w:rsidP="00C21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864E0" w14:textId="45E98D65" w:rsidR="00C21C43" w:rsidRPr="00FF7DD1" w:rsidRDefault="00C21C43" w:rsidP="00FF7DD1">
    <w:pPr>
      <w:pStyle w:val="Nagwek"/>
      <w:pBdr>
        <w:bottom w:val="single" w:sz="4" w:space="1" w:color="auto"/>
      </w:pBdr>
      <w:rPr>
        <w:rFonts w:ascii="Arial" w:hAnsi="Arial" w:cs="Arial"/>
        <w:i/>
        <w:sz w:val="20"/>
      </w:rPr>
    </w:pPr>
    <w:r w:rsidRPr="00FF7DD1">
      <w:rPr>
        <w:rFonts w:ascii="Arial" w:hAnsi="Arial" w:cs="Arial"/>
        <w:i/>
        <w:sz w:val="20"/>
      </w:rPr>
      <w:t>ZP</w:t>
    </w:r>
    <w:r>
      <w:rPr>
        <w:rFonts w:ascii="Arial" w:hAnsi="Arial" w:cs="Arial"/>
        <w:i/>
        <w:sz w:val="20"/>
      </w:rPr>
      <w:t>3</w:t>
    </w:r>
    <w:r w:rsidRPr="00FF7DD1">
      <w:rPr>
        <w:rFonts w:ascii="Arial" w:hAnsi="Arial" w:cs="Arial"/>
        <w:i/>
        <w:sz w:val="20"/>
      </w:rPr>
      <w:t>/</w:t>
    </w:r>
    <w:r>
      <w:rPr>
        <w:rFonts w:ascii="Arial" w:hAnsi="Arial" w:cs="Arial"/>
        <w:i/>
        <w:sz w:val="20"/>
      </w:rPr>
      <w:t>7657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F92484D0"/>
    <w:lvl w:ilvl="0" w:tplc="B95213CE">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0D44440"/>
    <w:multiLevelType w:val="hybridMultilevel"/>
    <w:tmpl w:val="34ECBEAA"/>
    <w:lvl w:ilvl="0" w:tplc="26ECA9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0"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0C8453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F179D4"/>
    <w:multiLevelType w:val="hybridMultilevel"/>
    <w:tmpl w:val="2452A9CE"/>
    <w:lvl w:ilvl="0" w:tplc="04150017">
      <w:start w:val="1"/>
      <w:numFmt w:val="lowerLetter"/>
      <w:lvlText w:val="%1)"/>
      <w:lvlJc w:val="left"/>
      <w:pPr>
        <w:tabs>
          <w:tab w:val="num" w:pos="720"/>
        </w:tabs>
        <w:ind w:left="720" w:hanging="360"/>
      </w:pPr>
      <w:rPr>
        <w:rFonts w:hint="default"/>
        <w:b w:val="0"/>
        <w:bCs w:val="0"/>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252C393C"/>
    <w:multiLevelType w:val="multilevel"/>
    <w:tmpl w:val="8508104C"/>
    <w:lvl w:ilvl="0">
      <w:start w:val="1"/>
      <w:numFmt w:val="decimal"/>
      <w:lvlText w:val="%1."/>
      <w:lvlJc w:val="left"/>
      <w:pPr>
        <w:tabs>
          <w:tab w:val="num" w:pos="720"/>
        </w:tabs>
        <w:ind w:left="720" w:hanging="360"/>
      </w:pPr>
      <w:rPr>
        <w:rFonts w:cs="Times New Roman" w:hint="default"/>
        <w:b w:val="0"/>
        <w:bCs w:val="0"/>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C4D48B3"/>
    <w:multiLevelType w:val="hybridMultilevel"/>
    <w:tmpl w:val="901C11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31155CD"/>
    <w:multiLevelType w:val="hybridMultilevel"/>
    <w:tmpl w:val="C0307936"/>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4CF1BB6"/>
    <w:multiLevelType w:val="hybridMultilevel"/>
    <w:tmpl w:val="C17EAE8A"/>
    <w:lvl w:ilvl="0" w:tplc="7952C46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37E45B7B"/>
    <w:multiLevelType w:val="hybridMultilevel"/>
    <w:tmpl w:val="14BCBC84"/>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4AD413B"/>
    <w:multiLevelType w:val="hybridMultilevel"/>
    <w:tmpl w:val="A5288EA2"/>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6A0115A"/>
    <w:multiLevelType w:val="hybridMultilevel"/>
    <w:tmpl w:val="2988AEBE"/>
    <w:lvl w:ilvl="0" w:tplc="D3086D14">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57F772BF"/>
    <w:multiLevelType w:val="hybridMultilevel"/>
    <w:tmpl w:val="C6646D6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15:restartNumberingAfterBreak="0">
    <w:nsid w:val="6D3A06F7"/>
    <w:multiLevelType w:val="hybridMultilevel"/>
    <w:tmpl w:val="662C1652"/>
    <w:lvl w:ilvl="0" w:tplc="04150017">
      <w:start w:val="1"/>
      <w:numFmt w:val="lowerLetter"/>
      <w:lvlText w:val="%1)"/>
      <w:lvlJc w:val="left"/>
      <w:pPr>
        <w:tabs>
          <w:tab w:val="num" w:pos="720"/>
        </w:tabs>
        <w:ind w:left="720" w:hanging="360"/>
      </w:pPr>
      <w:rPr>
        <w:rFonts w:hint="default"/>
        <w:b w:val="0"/>
        <w:bCs w:val="0"/>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5" w15:restartNumberingAfterBreak="0">
    <w:nsid w:val="6D5A6DBD"/>
    <w:multiLevelType w:val="hybridMultilevel"/>
    <w:tmpl w:val="87765D6E"/>
    <w:lvl w:ilvl="0" w:tplc="2FE82586">
      <w:start w:val="11"/>
      <w:numFmt w:val="bullet"/>
      <w:lvlText w:val="-"/>
      <w:lvlJc w:val="left"/>
      <w:pPr>
        <w:ind w:left="360" w:hanging="360"/>
      </w:p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6"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216666756">
    <w:abstractNumId w:val="20"/>
  </w:num>
  <w:num w:numId="2" w16cid:durableId="593048701">
    <w:abstractNumId w:val="19"/>
  </w:num>
  <w:num w:numId="3" w16cid:durableId="1525627577">
    <w:abstractNumId w:val="25"/>
  </w:num>
  <w:num w:numId="4" w16cid:durableId="922227923">
    <w:abstractNumId w:val="18"/>
  </w:num>
  <w:num w:numId="5" w16cid:durableId="704254770">
    <w:abstractNumId w:val="22"/>
  </w:num>
  <w:num w:numId="6" w16cid:durableId="17865797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84055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729327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01508315">
    <w:abstractNumId w:val="31"/>
  </w:num>
  <w:num w:numId="10" w16cid:durableId="19051404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507570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4681991">
    <w:abstractNumId w:val="0"/>
  </w:num>
  <w:num w:numId="13" w16cid:durableId="568617138">
    <w:abstractNumId w:val="24"/>
  </w:num>
  <w:num w:numId="14" w16cid:durableId="5511634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6874595">
    <w:abstractNumId w:val="8"/>
  </w:num>
  <w:num w:numId="16" w16cid:durableId="2023239949">
    <w:abstractNumId w:val="37"/>
  </w:num>
  <w:num w:numId="17" w16cid:durableId="1632201090">
    <w:abstractNumId w:val="10"/>
  </w:num>
  <w:num w:numId="18" w16cid:durableId="1226380041">
    <w:abstractNumId w:val="15"/>
  </w:num>
  <w:num w:numId="19" w16cid:durableId="860243598">
    <w:abstractNumId w:val="26"/>
  </w:num>
  <w:num w:numId="20" w16cid:durableId="914319946">
    <w:abstractNumId w:val="7"/>
  </w:num>
  <w:num w:numId="21" w16cid:durableId="1541014909">
    <w:abstractNumId w:val="27"/>
  </w:num>
  <w:num w:numId="22" w16cid:durableId="1395589626">
    <w:abstractNumId w:val="38"/>
  </w:num>
  <w:num w:numId="23" w16cid:durableId="1181243548">
    <w:abstractNumId w:val="1"/>
  </w:num>
  <w:num w:numId="24" w16cid:durableId="907231162">
    <w:abstractNumId w:val="5"/>
  </w:num>
  <w:num w:numId="25" w16cid:durableId="1167475621">
    <w:abstractNumId w:val="30"/>
  </w:num>
  <w:num w:numId="26" w16cid:durableId="12014316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38694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0398876">
    <w:abstractNumId w:val="9"/>
  </w:num>
  <w:num w:numId="29" w16cid:durableId="825632160">
    <w:abstractNumId w:val="3"/>
  </w:num>
  <w:num w:numId="30" w16cid:durableId="229929347">
    <w:abstractNumId w:val="33"/>
  </w:num>
  <w:num w:numId="31" w16cid:durableId="1990279756">
    <w:abstractNumId w:val="36"/>
  </w:num>
  <w:num w:numId="32" w16cid:durableId="348679193">
    <w:abstractNumId w:val="21"/>
  </w:num>
  <w:num w:numId="33" w16cid:durableId="1659728196">
    <w:abstractNumId w:val="28"/>
  </w:num>
  <w:num w:numId="34" w16cid:durableId="773982515">
    <w:abstractNumId w:val="29"/>
  </w:num>
  <w:num w:numId="35" w16cid:durableId="1033506852">
    <w:abstractNumId w:val="6"/>
  </w:num>
  <w:num w:numId="36" w16cid:durableId="1224829218">
    <w:abstractNumId w:val="35"/>
  </w:num>
  <w:num w:numId="37" w16cid:durableId="253366860">
    <w:abstractNumId w:val="17"/>
  </w:num>
  <w:num w:numId="38" w16cid:durableId="1553227806">
    <w:abstractNumId w:val="34"/>
  </w:num>
  <w:num w:numId="39" w16cid:durableId="16090416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43"/>
    <w:rsid w:val="00017F13"/>
    <w:rsid w:val="0002517D"/>
    <w:rsid w:val="00516F20"/>
    <w:rsid w:val="007A26FA"/>
    <w:rsid w:val="00842DE4"/>
    <w:rsid w:val="008E282C"/>
    <w:rsid w:val="009D5EF1"/>
    <w:rsid w:val="00A30704"/>
    <w:rsid w:val="00B46F46"/>
    <w:rsid w:val="00C13F16"/>
    <w:rsid w:val="00C21C43"/>
    <w:rsid w:val="00F657A5"/>
    <w:rsid w:val="00F9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BC411"/>
  <w15:chartTrackingRefBased/>
  <w15:docId w15:val="{06A92DBF-8F3F-43B3-837E-2B04F48C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1C43"/>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C21C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21C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21C43"/>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21C43"/>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21C43"/>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21C4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21C4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21C4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21C4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21C43"/>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21C43"/>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21C43"/>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21C43"/>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21C43"/>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21C4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21C4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21C4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21C43"/>
    <w:rPr>
      <w:rFonts w:eastAsiaTheme="majorEastAsia" w:cstheme="majorBidi"/>
      <w:color w:val="272727" w:themeColor="text1" w:themeTint="D8"/>
    </w:rPr>
  </w:style>
  <w:style w:type="paragraph" w:styleId="Tytu">
    <w:name w:val="Title"/>
    <w:basedOn w:val="Normalny"/>
    <w:next w:val="Normalny"/>
    <w:link w:val="TytuZnak"/>
    <w:uiPriority w:val="10"/>
    <w:qFormat/>
    <w:rsid w:val="00C21C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21C4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21C4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21C4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21C43"/>
    <w:pPr>
      <w:spacing w:before="160"/>
      <w:jc w:val="center"/>
    </w:pPr>
    <w:rPr>
      <w:i/>
      <w:iCs/>
      <w:color w:val="404040" w:themeColor="text1" w:themeTint="BF"/>
    </w:rPr>
  </w:style>
  <w:style w:type="character" w:customStyle="1" w:styleId="CytatZnak">
    <w:name w:val="Cytat Znak"/>
    <w:basedOn w:val="Domylnaczcionkaakapitu"/>
    <w:link w:val="Cytat"/>
    <w:uiPriority w:val="29"/>
    <w:rsid w:val="00C21C43"/>
    <w:rPr>
      <w:i/>
      <w:iCs/>
      <w:color w:val="404040" w:themeColor="text1" w:themeTint="BF"/>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C21C43"/>
    <w:pPr>
      <w:ind w:left="720"/>
      <w:contextualSpacing/>
    </w:pPr>
  </w:style>
  <w:style w:type="character" w:styleId="Wyrnienieintensywne">
    <w:name w:val="Intense Emphasis"/>
    <w:basedOn w:val="Domylnaczcionkaakapitu"/>
    <w:uiPriority w:val="21"/>
    <w:qFormat/>
    <w:rsid w:val="00C21C43"/>
    <w:rPr>
      <w:i/>
      <w:iCs/>
      <w:color w:val="0F4761" w:themeColor="accent1" w:themeShade="BF"/>
    </w:rPr>
  </w:style>
  <w:style w:type="paragraph" w:styleId="Cytatintensywny">
    <w:name w:val="Intense Quote"/>
    <w:basedOn w:val="Normalny"/>
    <w:next w:val="Normalny"/>
    <w:link w:val="CytatintensywnyZnak"/>
    <w:uiPriority w:val="30"/>
    <w:qFormat/>
    <w:rsid w:val="00C21C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21C43"/>
    <w:rPr>
      <w:i/>
      <w:iCs/>
      <w:color w:val="0F4761" w:themeColor="accent1" w:themeShade="BF"/>
    </w:rPr>
  </w:style>
  <w:style w:type="character" w:styleId="Odwoanieintensywne">
    <w:name w:val="Intense Reference"/>
    <w:basedOn w:val="Domylnaczcionkaakapitu"/>
    <w:uiPriority w:val="32"/>
    <w:qFormat/>
    <w:rsid w:val="00C21C43"/>
    <w:rPr>
      <w:b/>
      <w:bCs/>
      <w:smallCaps/>
      <w:color w:val="0F4761" w:themeColor="accent1" w:themeShade="BF"/>
      <w:spacing w:val="5"/>
    </w:rPr>
  </w:style>
  <w:style w:type="paragraph" w:styleId="Nagwek">
    <w:name w:val="header"/>
    <w:basedOn w:val="Normalny"/>
    <w:link w:val="NagwekZnak"/>
    <w:uiPriority w:val="99"/>
    <w:unhideWhenUsed/>
    <w:rsid w:val="00C21C43"/>
    <w:pPr>
      <w:tabs>
        <w:tab w:val="center" w:pos="4536"/>
        <w:tab w:val="right" w:pos="9072"/>
      </w:tabs>
      <w:spacing w:after="0" w:line="240" w:lineRule="auto"/>
    </w:pPr>
    <w:rPr>
      <w:rFonts w:eastAsia="Times New Roman" w:cs="Times New Roman"/>
    </w:rPr>
  </w:style>
  <w:style w:type="character" w:customStyle="1" w:styleId="NagwekZnak">
    <w:name w:val="Nagłówek Znak"/>
    <w:basedOn w:val="Domylnaczcionkaakapitu"/>
    <w:link w:val="Nagwek"/>
    <w:uiPriority w:val="99"/>
    <w:rsid w:val="00C21C43"/>
    <w:rPr>
      <w:rFonts w:eastAsia="Times New Roman" w:cs="Times New Roman"/>
      <w:kern w:val="0"/>
      <w:sz w:val="22"/>
      <w:szCs w:val="22"/>
      <w14:ligatures w14:val="none"/>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C21C43"/>
  </w:style>
  <w:style w:type="character" w:customStyle="1" w:styleId="contentpasted0">
    <w:name w:val="contentpasted0"/>
    <w:rsid w:val="00C21C43"/>
  </w:style>
  <w:style w:type="paragraph" w:styleId="Stopka">
    <w:name w:val="footer"/>
    <w:basedOn w:val="Normalny"/>
    <w:link w:val="StopkaZnak"/>
    <w:uiPriority w:val="99"/>
    <w:unhideWhenUsed/>
    <w:rsid w:val="00C21C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1C43"/>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18</Pages>
  <Words>9242</Words>
  <Characters>55456</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5</cp:revision>
  <dcterms:created xsi:type="dcterms:W3CDTF">2026-05-05T12:08:00Z</dcterms:created>
  <dcterms:modified xsi:type="dcterms:W3CDTF">2026-05-06T10:11:00Z</dcterms:modified>
</cp:coreProperties>
</file>