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85E08" w14:textId="77777777"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14:paraId="5D0C495F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14:paraId="3B67B414" w14:textId="77777777"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………….………………………                                                                                                                                                                                                   </w:t>
      </w:r>
    </w:p>
    <w:p w14:paraId="147432B1" w14:textId="77777777"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14:paraId="48C97875" w14:textId="77777777"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14:paraId="741EF745" w14:textId="508D4FF0"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</w:t>
      </w:r>
      <w:r w:rsidR="00E21962">
        <w:rPr>
          <w:rFonts w:ascii="Arial" w:eastAsia="Times New Roman" w:hAnsi="Arial" w:cs="Arial"/>
          <w:b/>
          <w:sz w:val="24"/>
          <w:lang w:eastAsia="pl-PL"/>
        </w:rPr>
        <w:t>200</w:t>
      </w:r>
    </w:p>
    <w:p w14:paraId="6300F8F1" w14:textId="77777777"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375B1E87" w14:textId="5E478DD0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</w:t>
      </w:r>
      <w:r w:rsidR="00E21962" w:rsidRPr="00256F3D">
        <w:rPr>
          <w:rFonts w:ascii="Arial" w:hAnsi="Arial" w:cs="Arial"/>
          <w:b/>
          <w:bCs/>
        </w:rPr>
        <w:t>sprzedaż  z dostawą 200 przełączników sieciowych</w:t>
      </w:r>
      <w:r w:rsidR="00E21962" w:rsidRPr="00F22829">
        <w:rPr>
          <w:rFonts w:ascii="Arial" w:hAnsi="Arial" w:cs="Arial"/>
          <w:b/>
          <w:bCs/>
        </w:rPr>
        <w:t>,</w:t>
      </w:r>
      <w:r w:rsidR="00E21962" w:rsidRPr="00F22829">
        <w:rPr>
          <w:rFonts w:ascii="Arial" w:hAnsi="Arial" w:cs="Arial"/>
          <w:bCs/>
        </w:rPr>
        <w:t xml:space="preserve"> </w:t>
      </w:r>
      <w:r w:rsidR="00E21962" w:rsidRPr="00153F19">
        <w:rPr>
          <w:rFonts w:ascii="Arial" w:hAnsi="Arial" w:cs="Arial"/>
          <w:b/>
          <w:bCs/>
        </w:rPr>
        <w:t xml:space="preserve">nr przetargu </w:t>
      </w:r>
      <w:r w:rsidR="00E21962" w:rsidRPr="00153F19">
        <w:rPr>
          <w:rFonts w:ascii="Arial" w:hAnsi="Arial" w:cs="Arial"/>
          <w:b/>
        </w:rPr>
        <w:t>Z</w:t>
      </w:r>
      <w:r w:rsidR="00E21962">
        <w:rPr>
          <w:rFonts w:ascii="Arial" w:hAnsi="Arial" w:cs="Arial"/>
          <w:b/>
        </w:rPr>
        <w:t>P3/7307/26</w:t>
      </w:r>
      <w:r w:rsidR="00AA449C">
        <w:rPr>
          <w:rFonts w:ascii="Arial" w:hAnsi="Arial" w:cs="Arial"/>
          <w:b/>
        </w:rPr>
        <w:t>/1</w:t>
      </w:r>
      <w:bookmarkStart w:id="0" w:name="_GoBack"/>
      <w:bookmarkEnd w:id="0"/>
      <w:r w:rsidR="00E21962" w:rsidRPr="00F22829">
        <w:rPr>
          <w:rFonts w:ascii="Arial" w:hAnsi="Arial" w:cs="Aria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14:paraId="3DAEE6E0" w14:textId="77777777"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559"/>
        <w:gridCol w:w="1843"/>
        <w:gridCol w:w="1134"/>
        <w:gridCol w:w="2410"/>
      </w:tblGrid>
      <w:tr w:rsidR="00CF076C" w:rsidRPr="00CF076C" w14:paraId="262BC0B9" w14:textId="77777777" w:rsidTr="00D51228">
        <w:trPr>
          <w:trHeight w:val="1161"/>
        </w:trPr>
        <w:tc>
          <w:tcPr>
            <w:tcW w:w="696" w:type="dxa"/>
            <w:vAlign w:val="center"/>
          </w:tcPr>
          <w:p w14:paraId="79DC044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14:paraId="089DF184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14:paraId="2E470C0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14:paraId="76A52F6C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559" w:type="dxa"/>
            <w:vAlign w:val="center"/>
          </w:tcPr>
          <w:p w14:paraId="3A193BF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1843" w:type="dxa"/>
            <w:vAlign w:val="center"/>
          </w:tcPr>
          <w:p w14:paraId="751F5F8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14:paraId="4FA1B416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14:paraId="0986803E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1134" w:type="dxa"/>
            <w:vAlign w:val="center"/>
          </w:tcPr>
          <w:p w14:paraId="07F2929C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7FEF141B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14:paraId="11E33ACF" w14:textId="77777777"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14:paraId="5553D95C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410" w:type="dxa"/>
            <w:vAlign w:val="center"/>
          </w:tcPr>
          <w:p w14:paraId="0CC6872D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14:paraId="373C7A47" w14:textId="77777777"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14:paraId="1F50034F" w14:textId="77777777" w:rsidTr="00D51228">
        <w:tc>
          <w:tcPr>
            <w:tcW w:w="696" w:type="dxa"/>
            <w:vAlign w:val="center"/>
          </w:tcPr>
          <w:p w14:paraId="778D4542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14:paraId="01A6DCD5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14:paraId="7972818F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14:paraId="38E15545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559" w:type="dxa"/>
            <w:vAlign w:val="center"/>
          </w:tcPr>
          <w:p w14:paraId="379102EC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843" w:type="dxa"/>
            <w:vAlign w:val="center"/>
          </w:tcPr>
          <w:p w14:paraId="5129DCD1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14:paraId="4E0929E6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410" w:type="dxa"/>
          </w:tcPr>
          <w:p w14:paraId="50992C94" w14:textId="77777777"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14:paraId="49CDED75" w14:textId="77777777" w:rsidTr="00D51228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14:paraId="5B9BA37F" w14:textId="77777777"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14:paraId="7CDC290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14:paraId="251E24D2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14:paraId="10773FC5" w14:textId="77C8DA5F" w:rsidR="0028561D" w:rsidRPr="00156C83" w:rsidRDefault="00E21962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49D613E0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4C551C4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10DE9A6E" w14:textId="61DD9E1B" w:rsidR="0028561D" w:rsidRPr="00156C83" w:rsidRDefault="00E21962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0%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6D739B7" w14:textId="77777777"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4DFB3EB0" w14:textId="77777777" w:rsidTr="00D51228">
        <w:trPr>
          <w:trHeight w:val="559"/>
        </w:trPr>
        <w:tc>
          <w:tcPr>
            <w:tcW w:w="9214" w:type="dxa"/>
            <w:gridSpan w:val="5"/>
            <w:vAlign w:val="center"/>
          </w:tcPr>
          <w:p w14:paraId="7C1B8262" w14:textId="77777777" w:rsidR="00D51228" w:rsidRPr="00156C83" w:rsidRDefault="00D51228" w:rsidP="00D5122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RAZEM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netto</w:t>
            </w:r>
          </w:p>
        </w:tc>
        <w:tc>
          <w:tcPr>
            <w:tcW w:w="5387" w:type="dxa"/>
            <w:gridSpan w:val="3"/>
            <w:vAlign w:val="center"/>
          </w:tcPr>
          <w:p w14:paraId="4665E47C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D51228" w:rsidRPr="007842F5" w14:paraId="34BE56AE" w14:textId="77777777" w:rsidTr="00D51228">
        <w:trPr>
          <w:trHeight w:val="559"/>
        </w:trPr>
        <w:tc>
          <w:tcPr>
            <w:tcW w:w="12191" w:type="dxa"/>
            <w:gridSpan w:val="7"/>
            <w:tcBorders>
              <w:bottom w:val="single" w:sz="4" w:space="0" w:color="auto"/>
            </w:tcBorders>
            <w:vAlign w:val="center"/>
          </w:tcPr>
          <w:p w14:paraId="3AA0D761" w14:textId="77777777" w:rsidR="00D51228" w:rsidRPr="00156C83" w:rsidRDefault="00D51228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14:paraId="47737E3A" w14:textId="77777777" w:rsidR="00D51228" w:rsidRPr="00156C83" w:rsidRDefault="00D51228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14:paraId="0510225D" w14:textId="77777777"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14:paraId="5702F265" w14:textId="77777777" w:rsidR="00B35FE6" w:rsidRPr="00B35FE6" w:rsidRDefault="00B35FE6" w:rsidP="00B35FE6">
      <w:pPr>
        <w:pStyle w:val="Tekstpodstawowywcity3"/>
        <w:spacing w:before="120"/>
        <w:ind w:left="0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5FE6">
        <w:rPr>
          <w:rFonts w:ascii="Arial" w:hAnsi="Arial" w:cs="Arial"/>
          <w:b/>
          <w:sz w:val="18"/>
          <w:szCs w:val="18"/>
          <w:u w:val="single"/>
        </w:rPr>
        <w:t xml:space="preserve">UWAGA - Naliczanie podatku VAT – 0% </w:t>
      </w:r>
    </w:p>
    <w:p w14:paraId="2719F7C4" w14:textId="1EE1B532" w:rsidR="00B35FE6" w:rsidRPr="00520CC6" w:rsidRDefault="00B35FE6" w:rsidP="00D51228">
      <w:pPr>
        <w:jc w:val="both"/>
        <w:rPr>
          <w:rFonts w:ascii="Arial" w:eastAsia="Times New Roman" w:hAnsi="Arial" w:cs="Arial"/>
          <w:bCs/>
          <w:lang w:eastAsia="pl-PL"/>
        </w:rPr>
      </w:pPr>
      <w:r w:rsidRPr="00B35FE6">
        <w:rPr>
          <w:rFonts w:ascii="Arial" w:hAnsi="Arial" w:cs="Arial"/>
          <w:b/>
          <w:sz w:val="18"/>
          <w:szCs w:val="18"/>
        </w:rPr>
        <w:t>Wykaz towarów, których dostawa musi być opodatkowana stawką VAT 0%: zestawy komputerów stacjonarnych, jednostki centralne komputerów, monitory, drukarki, skanery, serwery,</w:t>
      </w:r>
      <w:r w:rsidR="00E21962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="00E21962">
        <w:rPr>
          <w:rFonts w:ascii="Arial" w:hAnsi="Arial" w:cs="Arial"/>
          <w:b/>
          <w:sz w:val="18"/>
          <w:szCs w:val="18"/>
        </w:rPr>
        <w:t>swotche</w:t>
      </w:r>
      <w:proofErr w:type="spellEnd"/>
      <w:r w:rsidR="00E21962">
        <w:rPr>
          <w:rFonts w:ascii="Arial" w:hAnsi="Arial" w:cs="Arial"/>
          <w:b/>
          <w:sz w:val="18"/>
          <w:szCs w:val="18"/>
        </w:rPr>
        <w:t>, routery</w:t>
      </w:r>
      <w:r w:rsidRPr="00B35FE6">
        <w:rPr>
          <w:rFonts w:ascii="Arial" w:hAnsi="Arial" w:cs="Arial"/>
          <w:b/>
          <w:sz w:val="18"/>
          <w:szCs w:val="18"/>
        </w:rPr>
        <w:t xml:space="preserve"> urządzenia do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</w:t>
      </w:r>
      <w:r w:rsidR="00415F67">
        <w:rPr>
          <w:rFonts w:ascii="Arial" w:hAnsi="Arial" w:cs="Arial"/>
          <w:b/>
          <w:sz w:val="18"/>
          <w:szCs w:val="18"/>
        </w:rPr>
        <w:t>4</w:t>
      </w:r>
      <w:r w:rsidRPr="00B35FE6">
        <w:rPr>
          <w:rFonts w:ascii="Arial" w:hAnsi="Arial" w:cs="Arial"/>
          <w:b/>
          <w:sz w:val="18"/>
          <w:szCs w:val="18"/>
        </w:rPr>
        <w:t xml:space="preserve"> r. poz. </w:t>
      </w:r>
      <w:r w:rsidR="00415F67">
        <w:rPr>
          <w:rFonts w:ascii="Arial" w:hAnsi="Arial" w:cs="Arial"/>
          <w:b/>
          <w:sz w:val="18"/>
          <w:szCs w:val="18"/>
        </w:rPr>
        <w:t>361</w:t>
      </w:r>
      <w:r w:rsidRPr="00B35FE6">
        <w:rPr>
          <w:rFonts w:ascii="Arial" w:hAnsi="Arial" w:cs="Arial"/>
          <w:b/>
          <w:sz w:val="18"/>
          <w:szCs w:val="18"/>
        </w:rPr>
        <w:t xml:space="preserve"> </w:t>
      </w:r>
      <w:proofErr w:type="spellStart"/>
      <w:r w:rsidRPr="00B35FE6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35FE6">
        <w:rPr>
          <w:rFonts w:ascii="Arial" w:hAnsi="Arial" w:cs="Arial"/>
          <w:b/>
          <w:sz w:val="18"/>
          <w:szCs w:val="18"/>
        </w:rPr>
        <w:t xml:space="preserve">. zm. – art. 83 ust. 1 pkt 26 lit. a, wykaz sprzętu załącznik nr 8 do ustawy) </w:t>
      </w:r>
    </w:p>
    <w:p w14:paraId="2A42E356" w14:textId="77777777" w:rsidR="00CB56BB" w:rsidRPr="007842F5" w:rsidRDefault="0028561D" w:rsidP="00B35FE6">
      <w:pPr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3DED5A" w14:textId="77777777" w:rsidR="00C367BD" w:rsidRDefault="00C367BD" w:rsidP="00CB56BB">
      <w:pPr>
        <w:spacing w:after="0" w:line="240" w:lineRule="auto"/>
      </w:pPr>
      <w:r>
        <w:separator/>
      </w:r>
    </w:p>
  </w:endnote>
  <w:endnote w:type="continuationSeparator" w:id="0">
    <w:p w14:paraId="5AAC99D1" w14:textId="77777777" w:rsidR="00C367BD" w:rsidRDefault="00C367BD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2492D" w14:textId="77777777" w:rsidR="00C367BD" w:rsidRDefault="00C367BD" w:rsidP="00CB56BB">
      <w:pPr>
        <w:spacing w:after="0" w:line="240" w:lineRule="auto"/>
      </w:pPr>
      <w:r>
        <w:separator/>
      </w:r>
    </w:p>
  </w:footnote>
  <w:footnote w:type="continuationSeparator" w:id="0">
    <w:p w14:paraId="40694AC3" w14:textId="77777777" w:rsidR="00C367BD" w:rsidRDefault="00C367BD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8D4C0D" w14:textId="7EFBF24E" w:rsidR="00CB56BB" w:rsidRPr="00CF076C" w:rsidRDefault="00415F67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E21962">
      <w:rPr>
        <w:rFonts w:ascii="Arial" w:hAnsi="Arial" w:cs="Arial"/>
        <w:i/>
        <w:sz w:val="20"/>
      </w:rPr>
      <w:t>7307</w:t>
    </w:r>
    <w:r w:rsidR="004D7A2F">
      <w:rPr>
        <w:rFonts w:ascii="Arial" w:hAnsi="Arial" w:cs="Arial"/>
        <w:i/>
        <w:sz w:val="20"/>
      </w:rPr>
      <w:t>/2</w:t>
    </w:r>
    <w:r w:rsidR="00E21962">
      <w:rPr>
        <w:rFonts w:ascii="Arial" w:hAnsi="Arial" w:cs="Arial"/>
        <w:i/>
        <w:sz w:val="20"/>
      </w:rPr>
      <w:t>6</w:t>
    </w:r>
    <w:r w:rsidR="00AA449C">
      <w:rPr>
        <w:rFonts w:ascii="Arial" w:hAnsi="Arial" w:cs="Arial"/>
        <w:i/>
        <w:sz w:val="20"/>
      </w:rPr>
      <w:t>/1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C05F6"/>
    <w:rsid w:val="0012449A"/>
    <w:rsid w:val="00156C83"/>
    <w:rsid w:val="001E6550"/>
    <w:rsid w:val="00221D81"/>
    <w:rsid w:val="00237DAF"/>
    <w:rsid w:val="0028561D"/>
    <w:rsid w:val="002D7632"/>
    <w:rsid w:val="00373150"/>
    <w:rsid w:val="003959D4"/>
    <w:rsid w:val="003D57E4"/>
    <w:rsid w:val="00415F67"/>
    <w:rsid w:val="004B4FA9"/>
    <w:rsid w:val="004D7A2F"/>
    <w:rsid w:val="004F0466"/>
    <w:rsid w:val="005207FF"/>
    <w:rsid w:val="00520CC6"/>
    <w:rsid w:val="00572CC1"/>
    <w:rsid w:val="005C6127"/>
    <w:rsid w:val="00664D50"/>
    <w:rsid w:val="007842F5"/>
    <w:rsid w:val="007F11DD"/>
    <w:rsid w:val="00812D38"/>
    <w:rsid w:val="00925CE3"/>
    <w:rsid w:val="00A206AF"/>
    <w:rsid w:val="00A72D5A"/>
    <w:rsid w:val="00AA449C"/>
    <w:rsid w:val="00AF7280"/>
    <w:rsid w:val="00B35FE6"/>
    <w:rsid w:val="00B93FDD"/>
    <w:rsid w:val="00BA7743"/>
    <w:rsid w:val="00BE6F02"/>
    <w:rsid w:val="00C367BD"/>
    <w:rsid w:val="00CB56BB"/>
    <w:rsid w:val="00CE3C4D"/>
    <w:rsid w:val="00CE4DB0"/>
    <w:rsid w:val="00CF076C"/>
    <w:rsid w:val="00D51228"/>
    <w:rsid w:val="00D5544F"/>
    <w:rsid w:val="00E14ED0"/>
    <w:rsid w:val="00E21962"/>
    <w:rsid w:val="00E23539"/>
    <w:rsid w:val="00E23D82"/>
    <w:rsid w:val="00E45448"/>
    <w:rsid w:val="00EC2974"/>
    <w:rsid w:val="00EC6425"/>
    <w:rsid w:val="00F87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DC0D4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D9404-4414-4A35-99C6-5E88179712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7</cp:revision>
  <cp:lastPrinted>2024-06-04T07:36:00Z</cp:lastPrinted>
  <dcterms:created xsi:type="dcterms:W3CDTF">2025-06-18T07:52:00Z</dcterms:created>
  <dcterms:modified xsi:type="dcterms:W3CDTF">2026-05-26T09:53:00Z</dcterms:modified>
</cp:coreProperties>
</file>