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BC56" w14:textId="7DF0FE36" w:rsidR="00BC5E92" w:rsidRPr="00D94BCE" w:rsidRDefault="00BC5E92">
      <w:pPr>
        <w:rPr>
          <w:rFonts w:ascii="Arial" w:hAnsi="Arial" w:cs="Arial"/>
          <w:bCs/>
          <w:sz w:val="24"/>
          <w:szCs w:val="24"/>
        </w:rPr>
      </w:pP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D94BCE">
        <w:rPr>
          <w:rFonts w:ascii="Arial" w:hAnsi="Arial" w:cs="Arial"/>
          <w:bCs/>
          <w:sz w:val="24"/>
          <w:szCs w:val="24"/>
        </w:rPr>
        <w:t xml:space="preserve">Załącznik </w:t>
      </w:r>
      <w:r w:rsidR="005F5BCE">
        <w:rPr>
          <w:rFonts w:ascii="Arial" w:hAnsi="Arial" w:cs="Arial"/>
          <w:bCs/>
          <w:sz w:val="24"/>
          <w:szCs w:val="24"/>
        </w:rPr>
        <w:t xml:space="preserve">nr </w:t>
      </w:r>
      <w:r w:rsidRPr="00D94BCE">
        <w:rPr>
          <w:rFonts w:ascii="Arial" w:hAnsi="Arial" w:cs="Arial"/>
          <w:bCs/>
          <w:sz w:val="24"/>
          <w:szCs w:val="24"/>
        </w:rPr>
        <w:t>A do SWZ</w:t>
      </w:r>
    </w:p>
    <w:p w14:paraId="174AE7C8" w14:textId="77777777" w:rsidR="00ED3356" w:rsidRPr="00582B9D" w:rsidRDefault="00ED3356">
      <w:pPr>
        <w:rPr>
          <w:rFonts w:ascii="Arial" w:hAnsi="Arial" w:cs="Arial"/>
          <w:b/>
          <w:sz w:val="24"/>
          <w:szCs w:val="24"/>
        </w:rPr>
      </w:pPr>
    </w:p>
    <w:p w14:paraId="037881A3" w14:textId="7DF6125D" w:rsidR="00582B9D" w:rsidRPr="00582B9D" w:rsidRDefault="00BC5E92" w:rsidP="00582B9D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582B9D">
        <w:rPr>
          <w:rFonts w:ascii="Arial" w:hAnsi="Arial" w:cs="Arial"/>
          <w:b/>
          <w:sz w:val="24"/>
          <w:szCs w:val="24"/>
        </w:rPr>
        <w:t>OPIS PRZEDMIOTU ZAMÓWIENIA</w:t>
      </w:r>
      <w:r w:rsidR="00582B9D">
        <w:rPr>
          <w:rFonts w:ascii="Arial" w:hAnsi="Arial" w:cs="Arial"/>
          <w:b/>
          <w:sz w:val="24"/>
          <w:szCs w:val="24"/>
        </w:rPr>
        <w:t xml:space="preserve"> </w:t>
      </w:r>
    </w:p>
    <w:p w14:paraId="7D763540" w14:textId="6E38DA04" w:rsidR="00556D0F" w:rsidRDefault="00556D0F" w:rsidP="00C82181">
      <w:pPr>
        <w:spacing w:after="0"/>
        <w:ind w:left="720"/>
        <w:jc w:val="both"/>
        <w:rPr>
          <w:rFonts w:ascii="Arial" w:eastAsia="Times New Roman" w:hAnsi="Arial" w:cs="Arial"/>
          <w:sz w:val="24"/>
          <w:szCs w:val="24"/>
        </w:rPr>
      </w:pPr>
    </w:p>
    <w:p w14:paraId="5D5DD265" w14:textId="77777777" w:rsidR="00C82181" w:rsidRPr="00C82181" w:rsidRDefault="00C82181" w:rsidP="00C82181">
      <w:pPr>
        <w:pStyle w:val="Bezodstpw"/>
        <w:jc w:val="both"/>
        <w:rPr>
          <w:rFonts w:ascii="Arial" w:hAnsi="Arial" w:cs="Arial"/>
        </w:rPr>
      </w:pPr>
      <w:r w:rsidRPr="00C82181">
        <w:rPr>
          <w:rFonts w:ascii="Arial" w:hAnsi="Arial" w:cs="Arial"/>
        </w:rPr>
        <w:t>Samochód dostawczy z 5 miejscami siedzącymi – z napędem elektrycznym z homologacją ciężarową.</w:t>
      </w:r>
    </w:p>
    <w:p w14:paraId="735D4302" w14:textId="77777777" w:rsidR="00C82181" w:rsidRPr="00C82181" w:rsidRDefault="00C82181" w:rsidP="00C82181">
      <w:pPr>
        <w:pStyle w:val="Bezodstpw"/>
        <w:jc w:val="both"/>
        <w:rPr>
          <w:rFonts w:ascii="Arial" w:hAnsi="Arial" w:cs="Arial"/>
        </w:rPr>
      </w:pPr>
      <w:r w:rsidRPr="00C82181">
        <w:rPr>
          <w:rFonts w:ascii="Arial" w:hAnsi="Arial" w:cs="Arial"/>
        </w:rPr>
        <w:t>Zamawiający wymaga, aby samochód posiadał wszystkie niezbędne świadectwa, homologacje lub inne dokumenty dopuszczenia do ruchu drogowego w RP.</w:t>
      </w:r>
    </w:p>
    <w:p w14:paraId="7C17D70D" w14:textId="77777777" w:rsidR="00C82181" w:rsidRDefault="00C82181" w:rsidP="00C82181">
      <w:pPr>
        <w:spacing w:after="0" w:line="240" w:lineRule="auto"/>
        <w:jc w:val="both"/>
        <w:rPr>
          <w:rFonts w:ascii="Arial" w:eastAsia="Calibri" w:hAnsi="Arial" w:cs="Arial"/>
        </w:rPr>
      </w:pPr>
      <w:r w:rsidRPr="00C82181">
        <w:rPr>
          <w:rFonts w:ascii="Arial" w:eastAsia="Calibri" w:hAnsi="Arial" w:cs="Arial"/>
        </w:rPr>
        <w:t>Rok Produkcji 2026</w:t>
      </w:r>
      <w:r>
        <w:rPr>
          <w:rFonts w:ascii="Arial" w:eastAsia="Calibri" w:hAnsi="Arial" w:cs="Arial"/>
        </w:rPr>
        <w:t>.</w:t>
      </w:r>
    </w:p>
    <w:p w14:paraId="5D320298" w14:textId="56224758" w:rsidR="00C82181" w:rsidRPr="00C82181" w:rsidRDefault="00C82181" w:rsidP="00C82181">
      <w:pPr>
        <w:spacing w:after="0" w:line="240" w:lineRule="auto"/>
        <w:jc w:val="both"/>
        <w:rPr>
          <w:rFonts w:ascii="Arial" w:hAnsi="Arial" w:cs="Arial"/>
        </w:rPr>
      </w:pPr>
      <w:r w:rsidRPr="00C82181">
        <w:rPr>
          <w:rFonts w:ascii="Arial" w:hAnsi="Arial" w:cs="Arial"/>
        </w:rPr>
        <w:t xml:space="preserve">Wymagane miejsce odbioru/ dostawy pojazdu: salon w Poznaniu lub siedziba Zamawiającego. </w:t>
      </w:r>
    </w:p>
    <w:p w14:paraId="629A7B46" w14:textId="77777777" w:rsidR="00C82181" w:rsidRPr="002241CA" w:rsidRDefault="00C82181" w:rsidP="00C82181">
      <w:pPr>
        <w:spacing w:after="120" w:line="240" w:lineRule="auto"/>
        <w:jc w:val="both"/>
        <w:rPr>
          <w:rFonts w:ascii="Arial" w:eastAsia="Calibri" w:hAnsi="Arial" w:cs="Arial"/>
        </w:rPr>
      </w:pPr>
    </w:p>
    <w:p w14:paraId="3687DF21" w14:textId="77777777" w:rsidR="00C82181" w:rsidRPr="002241CA" w:rsidRDefault="00C82181" w:rsidP="00C82181">
      <w:pPr>
        <w:spacing w:after="120" w:line="240" w:lineRule="auto"/>
        <w:jc w:val="both"/>
        <w:rPr>
          <w:rFonts w:ascii="Arial" w:eastAsia="Calibri" w:hAnsi="Arial" w:cs="Arial"/>
          <w:b/>
        </w:rPr>
      </w:pPr>
      <w:r w:rsidRPr="002241CA">
        <w:rPr>
          <w:rFonts w:ascii="Arial" w:eastAsia="Calibri" w:hAnsi="Arial" w:cs="Arial"/>
          <w:b/>
        </w:rPr>
        <w:t xml:space="preserve">Dane techniczne </w:t>
      </w:r>
    </w:p>
    <w:p w14:paraId="1587BB93" w14:textId="77777777" w:rsidR="00C82181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AC257F">
        <w:rPr>
          <w:rFonts w:ascii="Arial" w:eastAsia="Calibri" w:hAnsi="Arial" w:cs="Arial"/>
          <w:bCs/>
        </w:rPr>
        <w:t>Minimalna długość całkowita pojazdu 4300 mm, maksymalna 5000 mm.</w:t>
      </w:r>
    </w:p>
    <w:p w14:paraId="748961A0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Liczba miejsc </w:t>
      </w:r>
      <w:r>
        <w:rPr>
          <w:rFonts w:ascii="Arial" w:eastAsia="Calibri" w:hAnsi="Arial" w:cs="Arial"/>
          <w:bCs/>
        </w:rPr>
        <w:t xml:space="preserve">siedzących </w:t>
      </w:r>
      <w:r w:rsidRPr="00F25586">
        <w:rPr>
          <w:rFonts w:ascii="Arial" w:eastAsia="Calibri" w:hAnsi="Arial" w:cs="Arial"/>
          <w:bCs/>
        </w:rPr>
        <w:t>5</w:t>
      </w:r>
    </w:p>
    <w:p w14:paraId="55733FF1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Minimalna</w:t>
      </w:r>
      <w:r w:rsidRPr="00F25586">
        <w:rPr>
          <w:rFonts w:ascii="Arial" w:eastAsia="Calibri" w:hAnsi="Arial" w:cs="Arial"/>
          <w:bCs/>
        </w:rPr>
        <w:t xml:space="preserve"> ładowność </w:t>
      </w:r>
      <w:r>
        <w:rPr>
          <w:rFonts w:ascii="Arial" w:eastAsia="Calibri" w:hAnsi="Arial" w:cs="Arial"/>
          <w:bCs/>
        </w:rPr>
        <w:t>500</w:t>
      </w:r>
      <w:r w:rsidRPr="00F25586">
        <w:rPr>
          <w:rFonts w:ascii="Arial" w:eastAsia="Calibri" w:hAnsi="Arial" w:cs="Arial"/>
          <w:bCs/>
        </w:rPr>
        <w:t xml:space="preserve"> kg </w:t>
      </w:r>
    </w:p>
    <w:p w14:paraId="4168F477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Pojemność bagażnika min. 1.8 m3 </w:t>
      </w:r>
    </w:p>
    <w:p w14:paraId="727752FE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Prześwit </w:t>
      </w:r>
      <w:r>
        <w:rPr>
          <w:rFonts w:ascii="Arial" w:eastAsia="Calibri" w:hAnsi="Arial" w:cs="Arial"/>
          <w:bCs/>
        </w:rPr>
        <w:t xml:space="preserve">nie mniejszy niż </w:t>
      </w:r>
      <w:r w:rsidRPr="00F25586">
        <w:rPr>
          <w:rFonts w:ascii="Arial" w:eastAsia="Calibri" w:hAnsi="Arial" w:cs="Arial"/>
          <w:bCs/>
        </w:rPr>
        <w:t>1</w:t>
      </w:r>
      <w:r>
        <w:rPr>
          <w:rFonts w:ascii="Arial" w:eastAsia="Calibri" w:hAnsi="Arial" w:cs="Arial"/>
          <w:bCs/>
        </w:rPr>
        <w:t>4</w:t>
      </w:r>
      <w:r w:rsidRPr="00F25586">
        <w:rPr>
          <w:rFonts w:ascii="Arial" w:eastAsia="Calibri" w:hAnsi="Arial" w:cs="Arial"/>
          <w:bCs/>
        </w:rPr>
        <w:t xml:space="preserve">0 mm </w:t>
      </w:r>
    </w:p>
    <w:p w14:paraId="66B7CB57" w14:textId="579FBF0A" w:rsidR="00C82181" w:rsidRPr="00D36177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D36177">
        <w:rPr>
          <w:rFonts w:ascii="Arial" w:eastAsia="Calibri" w:hAnsi="Arial" w:cs="Arial"/>
          <w:bCs/>
        </w:rPr>
        <w:t>Rozstaw osi min. 29</w:t>
      </w:r>
      <w:r w:rsidR="00D36177" w:rsidRPr="00D36177">
        <w:rPr>
          <w:rFonts w:ascii="Arial" w:eastAsia="Calibri" w:hAnsi="Arial" w:cs="Arial"/>
          <w:bCs/>
        </w:rPr>
        <w:t>00</w:t>
      </w:r>
      <w:r w:rsidRPr="00D36177">
        <w:rPr>
          <w:rFonts w:ascii="Arial" w:eastAsia="Calibri" w:hAnsi="Arial" w:cs="Arial"/>
          <w:bCs/>
        </w:rPr>
        <w:t xml:space="preserve"> mm </w:t>
      </w:r>
    </w:p>
    <w:p w14:paraId="3400A631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Szerokość całkowita </w:t>
      </w:r>
      <w:r>
        <w:rPr>
          <w:rFonts w:ascii="Arial" w:eastAsia="Calibri" w:hAnsi="Arial" w:cs="Arial"/>
          <w:bCs/>
        </w:rPr>
        <w:t xml:space="preserve">nie mniej </w:t>
      </w:r>
      <w:r w:rsidRPr="00F25586">
        <w:rPr>
          <w:rFonts w:ascii="Arial" w:eastAsia="Calibri" w:hAnsi="Arial" w:cs="Arial"/>
          <w:bCs/>
        </w:rPr>
        <w:t>1</w:t>
      </w:r>
      <w:r>
        <w:rPr>
          <w:rFonts w:ascii="Arial" w:eastAsia="Calibri" w:hAnsi="Arial" w:cs="Arial"/>
          <w:bCs/>
        </w:rPr>
        <w:t>600</w:t>
      </w:r>
      <w:r w:rsidRPr="00F25586">
        <w:rPr>
          <w:rFonts w:ascii="Arial" w:eastAsia="Calibri" w:hAnsi="Arial" w:cs="Arial"/>
          <w:bCs/>
        </w:rPr>
        <w:t xml:space="preserve"> mm </w:t>
      </w:r>
    </w:p>
    <w:p w14:paraId="17F47A9F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Szerokość przestrzeni bagażowej </w:t>
      </w:r>
      <w:r>
        <w:rPr>
          <w:rFonts w:ascii="Arial" w:eastAsia="Calibri" w:hAnsi="Arial" w:cs="Arial"/>
          <w:bCs/>
        </w:rPr>
        <w:t>minimum</w:t>
      </w:r>
      <w:r w:rsidRPr="00F25586">
        <w:rPr>
          <w:rFonts w:ascii="Arial" w:eastAsia="Calibri" w:hAnsi="Arial" w:cs="Arial"/>
          <w:bCs/>
        </w:rPr>
        <w:t xml:space="preserve"> 1</w:t>
      </w:r>
      <w:r>
        <w:rPr>
          <w:rFonts w:ascii="Arial" w:eastAsia="Calibri" w:hAnsi="Arial" w:cs="Arial"/>
          <w:bCs/>
        </w:rPr>
        <w:t>000</w:t>
      </w:r>
      <w:r w:rsidRPr="00F25586">
        <w:rPr>
          <w:rFonts w:ascii="Arial" w:eastAsia="Calibri" w:hAnsi="Arial" w:cs="Arial"/>
          <w:bCs/>
        </w:rPr>
        <w:t xml:space="preserve"> mm </w:t>
      </w:r>
    </w:p>
    <w:p w14:paraId="1910F0EB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>Wysokość przestrzeni bagażowej min. 1</w:t>
      </w:r>
      <w:r>
        <w:rPr>
          <w:rFonts w:ascii="Arial" w:eastAsia="Calibri" w:hAnsi="Arial" w:cs="Arial"/>
          <w:bCs/>
        </w:rPr>
        <w:t>0</w:t>
      </w:r>
      <w:r w:rsidRPr="00F25586">
        <w:rPr>
          <w:rFonts w:ascii="Arial" w:eastAsia="Calibri" w:hAnsi="Arial" w:cs="Arial"/>
          <w:bCs/>
        </w:rPr>
        <w:t>00 mm</w:t>
      </w:r>
    </w:p>
    <w:p w14:paraId="39F721F7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Prędkość max </w:t>
      </w:r>
      <w:r>
        <w:rPr>
          <w:rFonts w:ascii="Arial" w:eastAsia="Calibri" w:hAnsi="Arial" w:cs="Arial"/>
          <w:bCs/>
        </w:rPr>
        <w:t xml:space="preserve">przynajmniej </w:t>
      </w:r>
      <w:r w:rsidRPr="00F25586">
        <w:rPr>
          <w:rFonts w:ascii="Arial" w:eastAsia="Calibri" w:hAnsi="Arial" w:cs="Arial"/>
          <w:bCs/>
        </w:rPr>
        <w:t>1</w:t>
      </w:r>
      <w:r>
        <w:rPr>
          <w:rFonts w:ascii="Arial" w:eastAsia="Calibri" w:hAnsi="Arial" w:cs="Arial"/>
          <w:bCs/>
        </w:rPr>
        <w:t>20</w:t>
      </w:r>
      <w:r w:rsidRPr="00F25586">
        <w:rPr>
          <w:rFonts w:ascii="Arial" w:eastAsia="Calibri" w:hAnsi="Arial" w:cs="Arial"/>
          <w:bCs/>
        </w:rPr>
        <w:t xml:space="preserve"> km</w:t>
      </w:r>
      <w:r>
        <w:rPr>
          <w:rFonts w:ascii="Arial" w:eastAsia="Calibri" w:hAnsi="Arial" w:cs="Arial"/>
          <w:bCs/>
        </w:rPr>
        <w:t>/h</w:t>
      </w:r>
    </w:p>
    <w:p w14:paraId="58DEDC37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Napęd elektryczny </w:t>
      </w:r>
      <w:r>
        <w:rPr>
          <w:rFonts w:ascii="Arial" w:eastAsia="Calibri" w:hAnsi="Arial" w:cs="Arial"/>
          <w:bCs/>
        </w:rPr>
        <w:t xml:space="preserve">minimum </w:t>
      </w:r>
      <w:r w:rsidRPr="00F25586">
        <w:rPr>
          <w:rFonts w:ascii="Arial" w:eastAsia="Calibri" w:hAnsi="Arial" w:cs="Arial"/>
          <w:bCs/>
        </w:rPr>
        <w:t>1</w:t>
      </w:r>
      <w:r>
        <w:rPr>
          <w:rFonts w:ascii="Arial" w:eastAsia="Calibri" w:hAnsi="Arial" w:cs="Arial"/>
          <w:bCs/>
        </w:rPr>
        <w:t>20</w:t>
      </w:r>
      <w:r w:rsidRPr="00F25586">
        <w:rPr>
          <w:rFonts w:ascii="Arial" w:eastAsia="Calibri" w:hAnsi="Arial" w:cs="Arial"/>
          <w:bCs/>
        </w:rPr>
        <w:t xml:space="preserve"> KM A/T z akumulatorem trakcyjnym</w:t>
      </w:r>
      <w:r>
        <w:rPr>
          <w:rFonts w:ascii="Arial" w:eastAsia="Calibri" w:hAnsi="Arial" w:cs="Arial"/>
          <w:bCs/>
        </w:rPr>
        <w:t xml:space="preserve"> nie mniejszym niż </w:t>
      </w:r>
      <w:r w:rsidRPr="00F25586">
        <w:rPr>
          <w:rFonts w:ascii="Arial" w:eastAsia="Calibri" w:hAnsi="Arial" w:cs="Arial"/>
          <w:bCs/>
        </w:rPr>
        <w:t xml:space="preserve"> 5</w:t>
      </w:r>
      <w:r>
        <w:rPr>
          <w:rFonts w:ascii="Arial" w:eastAsia="Calibri" w:hAnsi="Arial" w:cs="Arial"/>
          <w:bCs/>
        </w:rPr>
        <w:t>0</w:t>
      </w:r>
      <w:r w:rsidRPr="00F25586">
        <w:rPr>
          <w:rFonts w:ascii="Arial" w:eastAsia="Calibri" w:hAnsi="Arial" w:cs="Arial"/>
          <w:bCs/>
        </w:rPr>
        <w:t xml:space="preserve">kWh </w:t>
      </w:r>
    </w:p>
    <w:p w14:paraId="78B321DD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>Średni zasięg</w:t>
      </w:r>
      <w:r>
        <w:rPr>
          <w:rFonts w:ascii="Arial" w:eastAsia="Calibri" w:hAnsi="Arial" w:cs="Arial"/>
          <w:bCs/>
        </w:rPr>
        <w:t xml:space="preserve"> przynajmniej</w:t>
      </w:r>
      <w:r w:rsidRPr="00F25586">
        <w:rPr>
          <w:rFonts w:ascii="Arial" w:eastAsia="Calibri" w:hAnsi="Arial" w:cs="Arial"/>
          <w:bCs/>
        </w:rPr>
        <w:t xml:space="preserve"> 3</w:t>
      </w:r>
      <w:r>
        <w:rPr>
          <w:rFonts w:ascii="Arial" w:eastAsia="Calibri" w:hAnsi="Arial" w:cs="Arial"/>
          <w:bCs/>
        </w:rPr>
        <w:t>0</w:t>
      </w:r>
      <w:r w:rsidRPr="00F25586">
        <w:rPr>
          <w:rFonts w:ascii="Arial" w:eastAsia="Calibri" w:hAnsi="Arial" w:cs="Arial"/>
          <w:bCs/>
        </w:rPr>
        <w:t xml:space="preserve">0 km  </w:t>
      </w:r>
    </w:p>
    <w:p w14:paraId="0B270D1B" w14:textId="77777777" w:rsidR="00C82181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>Czas ładowania: </w:t>
      </w:r>
      <w:r>
        <w:rPr>
          <w:rFonts w:ascii="Arial" w:eastAsia="Calibri" w:hAnsi="Arial" w:cs="Arial"/>
          <w:bCs/>
        </w:rPr>
        <w:t>nie dłużej jak 8</w:t>
      </w:r>
      <w:r w:rsidRPr="00F25586">
        <w:rPr>
          <w:rFonts w:ascii="Arial" w:eastAsia="Calibri" w:hAnsi="Arial" w:cs="Arial"/>
          <w:bCs/>
        </w:rPr>
        <w:t xml:space="preserve"> h </w:t>
      </w:r>
      <w:r>
        <w:rPr>
          <w:rFonts w:ascii="Arial" w:eastAsia="Calibri" w:hAnsi="Arial" w:cs="Arial"/>
          <w:bCs/>
        </w:rPr>
        <w:t>do pełnego naładowania</w:t>
      </w:r>
    </w:p>
    <w:p w14:paraId="742E74FC" w14:textId="77777777" w:rsidR="00C82181" w:rsidRDefault="00C82181" w:rsidP="00C82181">
      <w:pPr>
        <w:spacing w:after="120" w:line="240" w:lineRule="auto"/>
        <w:jc w:val="both"/>
        <w:rPr>
          <w:rFonts w:ascii="Arial" w:eastAsia="Calibri" w:hAnsi="Arial" w:cs="Arial"/>
          <w:bCs/>
        </w:rPr>
      </w:pPr>
    </w:p>
    <w:p w14:paraId="354ADFE2" w14:textId="77777777" w:rsidR="00C82181" w:rsidRPr="00F25586" w:rsidRDefault="00C82181" w:rsidP="00C82181">
      <w:pPr>
        <w:spacing w:after="120" w:line="240" w:lineRule="auto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/>
          <w:bCs/>
        </w:rPr>
        <w:t>Opis pojazdu</w:t>
      </w:r>
    </w:p>
    <w:p w14:paraId="147BB027" w14:textId="77777777" w:rsidR="00C82181" w:rsidRPr="002241CA" w:rsidRDefault="00C82181" w:rsidP="00C82181">
      <w:pPr>
        <w:spacing w:after="0" w:line="360" w:lineRule="auto"/>
        <w:jc w:val="both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Kolor Nadwozia – biały</w:t>
      </w:r>
      <w:r>
        <w:rPr>
          <w:rFonts w:ascii="Arial" w:eastAsia="Calibri" w:hAnsi="Arial" w:cs="Arial"/>
        </w:rPr>
        <w:t xml:space="preserve"> </w:t>
      </w:r>
    </w:p>
    <w:p w14:paraId="682193D8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Kolor wewnętrzny: Tapicerka tkaninowa</w:t>
      </w:r>
    </w:p>
    <w:p w14:paraId="6B31B0D7" w14:textId="75534B71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Koła na felgach stalowych przeznaczone do odpowiedniego obciążenia pojazdu wraz z załadunkiem</w:t>
      </w:r>
    </w:p>
    <w:p w14:paraId="6C5A0D1B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 xml:space="preserve">Niesymetryczne metalowe drzwi tylne 1/3 (prawa) - 2/3 (lewa). Zawiasy otwierane pod kątem </w:t>
      </w:r>
      <w:r>
        <w:rPr>
          <w:rFonts w:ascii="Arial" w:hAnsi="Arial" w:cs="Arial"/>
        </w:rPr>
        <w:t xml:space="preserve">minimum </w:t>
      </w:r>
      <w:r w:rsidRPr="002241CA">
        <w:rPr>
          <w:rFonts w:ascii="Arial" w:hAnsi="Arial" w:cs="Arial"/>
        </w:rPr>
        <w:t>1</w:t>
      </w:r>
      <w:r>
        <w:rPr>
          <w:rFonts w:ascii="Arial" w:hAnsi="Arial" w:cs="Arial"/>
        </w:rPr>
        <w:t>3</w:t>
      </w:r>
      <w:r w:rsidRPr="002241CA">
        <w:rPr>
          <w:rFonts w:ascii="Arial" w:hAnsi="Arial" w:cs="Arial"/>
        </w:rPr>
        <w:t xml:space="preserve">0°. </w:t>
      </w:r>
    </w:p>
    <w:p w14:paraId="55B5BF51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Drzwi przesuwne p</w:t>
      </w:r>
      <w:r>
        <w:rPr>
          <w:rFonts w:ascii="Arial" w:hAnsi="Arial" w:cs="Arial"/>
        </w:rPr>
        <w:t>rzeszklone prawe oraz lewe</w:t>
      </w:r>
    </w:p>
    <w:p w14:paraId="38795FAB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t xml:space="preserve">Klamki zewnętrzne w kolorze czarnym - nielakierowane </w:t>
      </w:r>
    </w:p>
    <w:p w14:paraId="7DBC0723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t xml:space="preserve">Listwy ochronne w drzwiach bocznych w kolorze czarnym - nielakierowane </w:t>
      </w:r>
    </w:p>
    <w:p w14:paraId="66A08742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t xml:space="preserve">Przedni i tylny zderzak w kolorze czarnym - nielakierowany </w:t>
      </w:r>
    </w:p>
    <w:p w14:paraId="2892ADA7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lastRenderedPageBreak/>
        <w:t xml:space="preserve">Przegroda oddzielająca przestrzeń ładunkową od pasażerskiej - przesuwna </w:t>
      </w:r>
    </w:p>
    <w:p w14:paraId="4C5680CF" w14:textId="77777777" w:rsidR="00C82181" w:rsidRPr="002241CA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t xml:space="preserve">Tylne drzwi dwuskrzydłowe nieprzeszklone </w:t>
      </w:r>
    </w:p>
    <w:p w14:paraId="2D985214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 xml:space="preserve">Koło zapasowe </w:t>
      </w:r>
    </w:p>
    <w:p w14:paraId="47918AAE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Średnie zużycie energii na 100km poniżej: 25 kWh/100km</w:t>
      </w:r>
      <w:r>
        <w:rPr>
          <w:rFonts w:ascii="Arial" w:hAnsi="Arial" w:cs="Arial"/>
        </w:rPr>
        <w:t xml:space="preserve"> wg. WLTP</w:t>
      </w:r>
    </w:p>
    <w:p w14:paraId="3581FEA4" w14:textId="77777777" w:rsidR="00C82181" w:rsidRDefault="00C82181" w:rsidP="00C82181">
      <w:pPr>
        <w:spacing w:after="120" w:line="240" w:lineRule="auto"/>
        <w:jc w:val="both"/>
        <w:rPr>
          <w:rFonts w:ascii="Arial" w:eastAsia="Calibri" w:hAnsi="Arial" w:cs="Arial"/>
          <w:b/>
        </w:rPr>
      </w:pPr>
    </w:p>
    <w:p w14:paraId="5712B3B7" w14:textId="77777777" w:rsidR="00C82181" w:rsidRDefault="00C82181" w:rsidP="00C82181">
      <w:pPr>
        <w:spacing w:after="120" w:line="240" w:lineRule="auto"/>
        <w:jc w:val="both"/>
        <w:rPr>
          <w:rFonts w:ascii="Arial" w:eastAsia="Calibri" w:hAnsi="Arial" w:cs="Arial"/>
          <w:b/>
        </w:rPr>
      </w:pPr>
      <w:r w:rsidRPr="002241CA">
        <w:rPr>
          <w:rFonts w:ascii="Arial" w:eastAsia="Calibri" w:hAnsi="Arial" w:cs="Arial"/>
          <w:b/>
        </w:rPr>
        <w:t xml:space="preserve">Oświetlenie </w:t>
      </w:r>
    </w:p>
    <w:p w14:paraId="03856108" w14:textId="77777777" w:rsidR="00C82181" w:rsidRPr="003A1209" w:rsidRDefault="00C82181" w:rsidP="00C82181">
      <w:pPr>
        <w:spacing w:after="120" w:line="240" w:lineRule="auto"/>
        <w:jc w:val="both"/>
        <w:rPr>
          <w:rFonts w:ascii="Arial" w:eastAsia="Calibri" w:hAnsi="Arial" w:cs="Arial"/>
          <w:bCs/>
        </w:rPr>
      </w:pPr>
      <w:r w:rsidRPr="003A1209">
        <w:rPr>
          <w:rFonts w:ascii="Arial" w:eastAsia="Calibri" w:hAnsi="Arial" w:cs="Arial"/>
          <w:bCs/>
        </w:rPr>
        <w:t>Wszystkie światła zgodne z obowiązującymi przepisami</w:t>
      </w:r>
    </w:p>
    <w:p w14:paraId="2EE81273" w14:textId="77777777" w:rsidR="00C82181" w:rsidRPr="002241CA" w:rsidRDefault="00C82181" w:rsidP="00C82181">
      <w:pPr>
        <w:spacing w:after="120" w:line="240" w:lineRule="auto"/>
        <w:jc w:val="both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 xml:space="preserve">Światła do jazdy dziennej </w:t>
      </w:r>
    </w:p>
    <w:p w14:paraId="18189581" w14:textId="77777777" w:rsidR="00C82181" w:rsidRPr="002241CA" w:rsidRDefault="00C82181" w:rsidP="00C82181">
      <w:pPr>
        <w:spacing w:after="120" w:line="240" w:lineRule="auto"/>
        <w:jc w:val="both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Światła przeciwmgielne tylne</w:t>
      </w:r>
    </w:p>
    <w:p w14:paraId="022C3389" w14:textId="77777777" w:rsidR="00C82181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 xml:space="preserve">Światła </w:t>
      </w:r>
      <w:r>
        <w:rPr>
          <w:rFonts w:ascii="Arial" w:hAnsi="Arial" w:cs="Arial"/>
        </w:rPr>
        <w:t>mijania i światła drogowe halogenowe lub w technologii LED</w:t>
      </w:r>
    </w:p>
    <w:p w14:paraId="74C1AEB0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System automatycznego przełączanie świateł drogowe/mijania</w:t>
      </w:r>
    </w:p>
    <w:p w14:paraId="45577E51" w14:textId="77777777" w:rsidR="00C82181" w:rsidRDefault="00C82181" w:rsidP="00C82181">
      <w:pPr>
        <w:spacing w:after="120" w:line="240" w:lineRule="auto"/>
        <w:jc w:val="both"/>
        <w:rPr>
          <w:rFonts w:ascii="Arial" w:hAnsi="Arial" w:cs="Arial"/>
          <w:b/>
          <w:bCs/>
        </w:rPr>
      </w:pPr>
    </w:p>
    <w:p w14:paraId="4895B4E1" w14:textId="77777777" w:rsidR="00C82181" w:rsidRPr="00F25586" w:rsidRDefault="00C82181" w:rsidP="00C82181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F25586">
        <w:rPr>
          <w:rFonts w:ascii="Arial" w:hAnsi="Arial" w:cs="Arial"/>
          <w:b/>
          <w:bCs/>
        </w:rPr>
        <w:t>Komfort</w:t>
      </w:r>
    </w:p>
    <w:p w14:paraId="3248F235" w14:textId="77777777" w:rsidR="00C82181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Klimatyzacja manualna</w:t>
      </w:r>
    </w:p>
    <w:p w14:paraId="3380A642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Siedzenie kierowcy regulowane 3 płaszczyzny</w:t>
      </w:r>
    </w:p>
    <w:p w14:paraId="697704FF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Fotel pasażera regulowany</w:t>
      </w:r>
    </w:p>
    <w:p w14:paraId="16078E5F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 xml:space="preserve">Kanapa w drugim rzędzie składana 2/3 (lewa), 1/3 (prawa); </w:t>
      </w:r>
    </w:p>
    <w:p w14:paraId="3AED7CEC" w14:textId="77777777" w:rsidR="00C82181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Czujniki parkowania tylne</w:t>
      </w:r>
    </w:p>
    <w:p w14:paraId="43DE3C3B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1 kluczyk z 3 przyciskami i 1 kluczyk mechaniczny</w:t>
      </w:r>
    </w:p>
    <w:p w14:paraId="3FB97CC0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System multimedialny minimum 4 głośniki</w:t>
      </w:r>
    </w:p>
    <w:p w14:paraId="49F39902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Kierownica z tworzywa sztucznego wielofunkcyjna przyciski do sterowania</w:t>
      </w:r>
    </w:p>
    <w:p w14:paraId="2141B19A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</w:p>
    <w:p w14:paraId="70472C8C" w14:textId="77777777" w:rsidR="00C82181" w:rsidRPr="00F25586" w:rsidRDefault="00C82181" w:rsidP="00C82181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F25586">
        <w:rPr>
          <w:rFonts w:ascii="Arial" w:hAnsi="Arial" w:cs="Arial"/>
          <w:b/>
          <w:bCs/>
        </w:rPr>
        <w:t>Bezpieczeństwo</w:t>
      </w:r>
    </w:p>
    <w:p w14:paraId="7584DB43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Hamulec postojowy elektryczny</w:t>
      </w:r>
    </w:p>
    <w:p w14:paraId="04DC8278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System automatycznego hamowania </w:t>
      </w:r>
    </w:p>
    <w:p w14:paraId="1A85E314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Aktywny system monitorowania pasa ruchu z korektą toru jazdy</w:t>
      </w:r>
    </w:p>
    <w:p w14:paraId="1D65338F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System wykrywania zmęczenia kierowcy przez kamerę</w:t>
      </w:r>
    </w:p>
    <w:p w14:paraId="4E77BEC1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Inteligentny tempomat z rekomendacją dozwolonej prędkości ogranicznik prędkości</w:t>
      </w:r>
    </w:p>
    <w:p w14:paraId="62DDC8BB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Kabel do ładowania</w:t>
      </w:r>
    </w:p>
    <w:p w14:paraId="716A86DF" w14:textId="77777777" w:rsidR="00C82181" w:rsidRPr="002241CA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color w:val="000000"/>
        </w:rPr>
      </w:pPr>
      <w:r w:rsidRPr="002241CA">
        <w:rPr>
          <w:rFonts w:ascii="Arial" w:eastAsia="Calibri" w:hAnsi="Arial" w:cs="Arial"/>
          <w:color w:val="000000"/>
        </w:rPr>
        <w:t xml:space="preserve">Układ ostrzegania o niezamierzonej zmianie pasa ruchu z funkcją powrotu na zadany tor jazdy  </w:t>
      </w:r>
    </w:p>
    <w:p w14:paraId="1EC50A28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color w:val="000000"/>
        </w:rPr>
      </w:pPr>
      <w:r w:rsidRPr="002241CA">
        <w:rPr>
          <w:rFonts w:ascii="Arial" w:eastAsia="Calibri" w:hAnsi="Arial" w:cs="Arial"/>
          <w:color w:val="000000"/>
        </w:rPr>
        <w:t xml:space="preserve">Układ rozpoznawania znaków drogowych </w:t>
      </w:r>
    </w:p>
    <w:p w14:paraId="4FF88FC6" w14:textId="77777777" w:rsidR="00C82181" w:rsidRPr="00F25586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color w:val="000000"/>
        </w:rPr>
      </w:pPr>
      <w:r w:rsidRPr="002241CA">
        <w:rPr>
          <w:rFonts w:ascii="Arial" w:eastAsia="Calibri" w:hAnsi="Arial" w:cs="Arial"/>
          <w:color w:val="000000"/>
        </w:rPr>
        <w:t xml:space="preserve">Układ wczesnego reagowania w razie ryzyka zderzenia z systemem wykrywania pieszych </w:t>
      </w:r>
    </w:p>
    <w:p w14:paraId="0DB08CB4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Przystosowanie do ładowania prądem zmiennym o mocy do 7 kW</w:t>
      </w:r>
    </w:p>
    <w:p w14:paraId="49128CD6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System pośredniego monitorowania ciśnienia w oponach (</w:t>
      </w:r>
      <w:proofErr w:type="spellStart"/>
      <w:r w:rsidRPr="002241CA">
        <w:rPr>
          <w:rFonts w:ascii="Arial" w:hAnsi="Arial" w:cs="Arial"/>
        </w:rPr>
        <w:t>iTPMS</w:t>
      </w:r>
      <w:proofErr w:type="spellEnd"/>
      <w:r w:rsidRPr="002241CA">
        <w:rPr>
          <w:rFonts w:ascii="Arial" w:hAnsi="Arial" w:cs="Arial"/>
        </w:rPr>
        <w:t>)</w:t>
      </w:r>
    </w:p>
    <w:p w14:paraId="610AD90B" w14:textId="77777777" w:rsidR="005F5BCE" w:rsidRDefault="005F5BCE" w:rsidP="00C82181">
      <w:pPr>
        <w:spacing w:after="0" w:line="360" w:lineRule="auto"/>
        <w:jc w:val="both"/>
        <w:rPr>
          <w:rFonts w:ascii="Arial" w:hAnsi="Arial" w:cs="Arial"/>
        </w:rPr>
      </w:pPr>
      <w:r w:rsidRPr="005F5BCE">
        <w:rPr>
          <w:rFonts w:ascii="Arial" w:hAnsi="Arial" w:cs="Arial"/>
        </w:rPr>
        <w:t>System e-</w:t>
      </w:r>
      <w:proofErr w:type="spellStart"/>
      <w:r w:rsidRPr="005F5BCE">
        <w:rPr>
          <w:rFonts w:ascii="Arial" w:hAnsi="Arial" w:cs="Arial"/>
        </w:rPr>
        <w:t>call</w:t>
      </w:r>
      <w:proofErr w:type="spellEnd"/>
    </w:p>
    <w:p w14:paraId="2CA3D563" w14:textId="616B00CE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Pięć poduszek bezpieczeństwa czołowa pasażera, boczne i kurtynowe dla kierowcy i pasażera w R1</w:t>
      </w:r>
    </w:p>
    <w:p w14:paraId="7793F47E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lastRenderedPageBreak/>
        <w:t>Ładowarka pokładowa 11 kW, 3-fazowa</w:t>
      </w:r>
    </w:p>
    <w:p w14:paraId="02178C93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Immobiliser</w:t>
      </w:r>
    </w:p>
    <w:p w14:paraId="1A58DF20" w14:textId="77777777" w:rsidR="00C82181" w:rsidRDefault="00C82181" w:rsidP="00C82181">
      <w:pPr>
        <w:jc w:val="both"/>
        <w:rPr>
          <w:rFonts w:ascii="Arial" w:hAnsi="Arial" w:cs="Arial"/>
          <w:sz w:val="24"/>
          <w:szCs w:val="24"/>
        </w:rPr>
      </w:pPr>
    </w:p>
    <w:p w14:paraId="601D3424" w14:textId="77777777" w:rsidR="005F5BCE" w:rsidRDefault="00C82181" w:rsidP="00C82181">
      <w:pPr>
        <w:jc w:val="both"/>
        <w:rPr>
          <w:rFonts w:ascii="Arial" w:hAnsi="Arial" w:cs="Arial"/>
          <w:sz w:val="24"/>
          <w:szCs w:val="24"/>
        </w:rPr>
      </w:pPr>
      <w:r w:rsidRPr="005F5BCE">
        <w:rPr>
          <w:rFonts w:ascii="Arial" w:hAnsi="Arial" w:cs="Arial"/>
          <w:b/>
          <w:bCs/>
          <w:sz w:val="24"/>
          <w:szCs w:val="24"/>
        </w:rPr>
        <w:t>Termin realizacji: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6A191C4" w14:textId="5B663C9E" w:rsidR="00C82181" w:rsidRPr="005F5BCE" w:rsidRDefault="00C82181" w:rsidP="00C82181">
      <w:pPr>
        <w:jc w:val="both"/>
        <w:rPr>
          <w:rFonts w:ascii="Arial" w:hAnsi="Arial" w:cs="Arial"/>
        </w:rPr>
      </w:pPr>
      <w:r w:rsidRPr="005F5BCE">
        <w:rPr>
          <w:rFonts w:ascii="Arial" w:hAnsi="Arial" w:cs="Arial"/>
        </w:rPr>
        <w:t>max. 24 tygodnie od daty zawarcia umowy</w:t>
      </w:r>
    </w:p>
    <w:p w14:paraId="657A56E2" w14:textId="77777777" w:rsidR="005F5BCE" w:rsidRDefault="005F5BCE" w:rsidP="00C8218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48C57AE" w14:textId="7C3056AE" w:rsidR="00C82181" w:rsidRPr="005F5BCE" w:rsidRDefault="00C82181" w:rsidP="00C8218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F5BCE">
        <w:rPr>
          <w:rFonts w:ascii="Arial" w:hAnsi="Arial" w:cs="Arial"/>
          <w:b/>
          <w:bCs/>
          <w:sz w:val="24"/>
          <w:szCs w:val="24"/>
        </w:rPr>
        <w:t>Gwarancja:</w:t>
      </w:r>
    </w:p>
    <w:p w14:paraId="2EAF466D" w14:textId="77777777" w:rsidR="00C82181" w:rsidRPr="002241CA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Wady powłoki lakierniczej – min. 2 lata</w:t>
      </w:r>
    </w:p>
    <w:p w14:paraId="152D86D0" w14:textId="77777777" w:rsidR="00C82181" w:rsidRPr="002241CA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Perforacja korozyjna – min. 5 lat</w:t>
      </w:r>
    </w:p>
    <w:p w14:paraId="0E998A6B" w14:textId="77777777" w:rsidR="00C82181" w:rsidRPr="002241CA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Gwarancja BEV obejmująca silnik, akumulator napędu oraz przetwornik i falownik systemu BEV – min 4 lat/200 000 km (w zależności co pierwsze nastąpi)</w:t>
      </w:r>
    </w:p>
    <w:p w14:paraId="335FEED5" w14:textId="77777777" w:rsidR="00C82181" w:rsidRPr="002241CA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Główny akumulator BEV (degradacja) – min. 8 lat/160 000km (w zależności co pierwsze nastąpi; w przypadku stopnia degradacji baterii poniżej 70%)</w:t>
      </w:r>
    </w:p>
    <w:p w14:paraId="025A318E" w14:textId="36C52F04" w:rsidR="00C82181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 xml:space="preserve">Pełna gwarancja – </w:t>
      </w:r>
      <w:r w:rsidR="005F5BCE">
        <w:rPr>
          <w:rFonts w:ascii="Arial" w:eastAsia="Calibri" w:hAnsi="Arial" w:cs="Arial"/>
        </w:rPr>
        <w:t xml:space="preserve">min. </w:t>
      </w:r>
      <w:r w:rsidRPr="002241CA">
        <w:rPr>
          <w:rFonts w:ascii="Arial" w:eastAsia="Calibri" w:hAnsi="Arial" w:cs="Arial"/>
        </w:rPr>
        <w:t>4 lata/200 000 km (w zależności co pierwsze nastąpi)</w:t>
      </w:r>
    </w:p>
    <w:p w14:paraId="0075B478" w14:textId="77777777" w:rsidR="00C82181" w:rsidRPr="00582B9D" w:rsidRDefault="00C82181" w:rsidP="00C82181">
      <w:pPr>
        <w:jc w:val="both"/>
        <w:rPr>
          <w:rFonts w:ascii="Arial" w:hAnsi="Arial" w:cs="Arial"/>
          <w:sz w:val="24"/>
          <w:szCs w:val="24"/>
        </w:rPr>
      </w:pPr>
    </w:p>
    <w:sectPr w:rsidR="00C82181" w:rsidRPr="00582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0A177" w14:textId="77777777" w:rsidR="006E0CEE" w:rsidRDefault="006E0CEE" w:rsidP="00833B2A">
      <w:pPr>
        <w:spacing w:after="0" w:line="240" w:lineRule="auto"/>
      </w:pPr>
      <w:r>
        <w:separator/>
      </w:r>
    </w:p>
  </w:endnote>
  <w:endnote w:type="continuationSeparator" w:id="0">
    <w:p w14:paraId="15A620CE" w14:textId="77777777" w:rsidR="006E0CEE" w:rsidRDefault="006E0CEE" w:rsidP="0083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5EC64" w14:textId="77777777" w:rsidR="006E0CEE" w:rsidRDefault="006E0CEE" w:rsidP="00833B2A">
      <w:pPr>
        <w:spacing w:after="0" w:line="240" w:lineRule="auto"/>
      </w:pPr>
      <w:r>
        <w:separator/>
      </w:r>
    </w:p>
  </w:footnote>
  <w:footnote w:type="continuationSeparator" w:id="0">
    <w:p w14:paraId="085E5593" w14:textId="77777777" w:rsidR="006E0CEE" w:rsidRDefault="006E0CEE" w:rsidP="00833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19C"/>
    <w:multiLevelType w:val="hybridMultilevel"/>
    <w:tmpl w:val="DC66B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079F"/>
    <w:multiLevelType w:val="hybridMultilevel"/>
    <w:tmpl w:val="3FDC3A2C"/>
    <w:lvl w:ilvl="0" w:tplc="0415000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6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3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98" w:hanging="360"/>
      </w:pPr>
      <w:rPr>
        <w:rFonts w:ascii="Wingdings" w:hAnsi="Wingdings" w:hint="default"/>
      </w:rPr>
    </w:lvl>
  </w:abstractNum>
  <w:abstractNum w:abstractNumId="2" w15:restartNumberingAfterBreak="0">
    <w:nsid w:val="14DC6F21"/>
    <w:multiLevelType w:val="hybridMultilevel"/>
    <w:tmpl w:val="F0385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24817"/>
    <w:multiLevelType w:val="hybridMultilevel"/>
    <w:tmpl w:val="9C0858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7E1A8C"/>
    <w:multiLevelType w:val="hybridMultilevel"/>
    <w:tmpl w:val="628C0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F6AA9"/>
    <w:multiLevelType w:val="hybridMultilevel"/>
    <w:tmpl w:val="25EC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73B65"/>
    <w:multiLevelType w:val="multilevel"/>
    <w:tmpl w:val="C6C2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7F3315"/>
    <w:multiLevelType w:val="hybridMultilevel"/>
    <w:tmpl w:val="13249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0650F4"/>
    <w:multiLevelType w:val="hybridMultilevel"/>
    <w:tmpl w:val="17821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4712BE"/>
    <w:multiLevelType w:val="hybridMultilevel"/>
    <w:tmpl w:val="64D22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47C36"/>
    <w:multiLevelType w:val="hybridMultilevel"/>
    <w:tmpl w:val="A6CEB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E7467E"/>
    <w:multiLevelType w:val="hybridMultilevel"/>
    <w:tmpl w:val="27C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A6DE2"/>
    <w:multiLevelType w:val="hybridMultilevel"/>
    <w:tmpl w:val="858CBDB6"/>
    <w:lvl w:ilvl="0" w:tplc="02C0EA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15BC5"/>
    <w:multiLevelType w:val="multilevel"/>
    <w:tmpl w:val="D71CD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8F4C61"/>
    <w:multiLevelType w:val="hybridMultilevel"/>
    <w:tmpl w:val="8140EA36"/>
    <w:lvl w:ilvl="0" w:tplc="CB2AA418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0F6A8B"/>
    <w:multiLevelType w:val="multilevel"/>
    <w:tmpl w:val="441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1B7754"/>
    <w:multiLevelType w:val="hybridMultilevel"/>
    <w:tmpl w:val="5238B2BE"/>
    <w:lvl w:ilvl="0" w:tplc="02C0EAB8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4A05DB"/>
    <w:multiLevelType w:val="hybridMultilevel"/>
    <w:tmpl w:val="4B6C05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FC113D"/>
    <w:multiLevelType w:val="hybridMultilevel"/>
    <w:tmpl w:val="8C226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26945"/>
    <w:multiLevelType w:val="hybridMultilevel"/>
    <w:tmpl w:val="5AF26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7126658">
    <w:abstractNumId w:val="4"/>
  </w:num>
  <w:num w:numId="2" w16cid:durableId="1746684758">
    <w:abstractNumId w:val="10"/>
  </w:num>
  <w:num w:numId="3" w16cid:durableId="1502625197">
    <w:abstractNumId w:val="17"/>
  </w:num>
  <w:num w:numId="4" w16cid:durableId="2091342869">
    <w:abstractNumId w:val="11"/>
  </w:num>
  <w:num w:numId="5" w16cid:durableId="1004090392">
    <w:abstractNumId w:val="8"/>
  </w:num>
  <w:num w:numId="6" w16cid:durableId="709836949">
    <w:abstractNumId w:val="14"/>
  </w:num>
  <w:num w:numId="7" w16cid:durableId="665400659">
    <w:abstractNumId w:val="5"/>
  </w:num>
  <w:num w:numId="8" w16cid:durableId="1001468255">
    <w:abstractNumId w:val="19"/>
  </w:num>
  <w:num w:numId="9" w16cid:durableId="462776869">
    <w:abstractNumId w:val="12"/>
  </w:num>
  <w:num w:numId="10" w16cid:durableId="37974882">
    <w:abstractNumId w:val="16"/>
  </w:num>
  <w:num w:numId="11" w16cid:durableId="1289776349">
    <w:abstractNumId w:val="7"/>
  </w:num>
  <w:num w:numId="12" w16cid:durableId="456989596">
    <w:abstractNumId w:val="0"/>
  </w:num>
  <w:num w:numId="13" w16cid:durableId="79641942">
    <w:abstractNumId w:val="6"/>
  </w:num>
  <w:num w:numId="14" w16cid:durableId="1034430314">
    <w:abstractNumId w:val="13"/>
  </w:num>
  <w:num w:numId="15" w16cid:durableId="1626496346">
    <w:abstractNumId w:val="1"/>
  </w:num>
  <w:num w:numId="16" w16cid:durableId="812258905">
    <w:abstractNumId w:val="15"/>
  </w:num>
  <w:num w:numId="17" w16cid:durableId="340544599">
    <w:abstractNumId w:val="18"/>
  </w:num>
  <w:num w:numId="18" w16cid:durableId="896091713">
    <w:abstractNumId w:val="9"/>
  </w:num>
  <w:num w:numId="19" w16cid:durableId="1512841365">
    <w:abstractNumId w:val="3"/>
  </w:num>
  <w:num w:numId="20" w16cid:durableId="945036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4E1"/>
    <w:rsid w:val="00023B37"/>
    <w:rsid w:val="00033B79"/>
    <w:rsid w:val="00036F20"/>
    <w:rsid w:val="000B6CA0"/>
    <w:rsid w:val="000C5A3F"/>
    <w:rsid w:val="001B511A"/>
    <w:rsid w:val="001E1CF0"/>
    <w:rsid w:val="00286357"/>
    <w:rsid w:val="002A2F40"/>
    <w:rsid w:val="002B6821"/>
    <w:rsid w:val="00306A8A"/>
    <w:rsid w:val="00342084"/>
    <w:rsid w:val="00390A0F"/>
    <w:rsid w:val="003E4CC9"/>
    <w:rsid w:val="0041177C"/>
    <w:rsid w:val="00460AFE"/>
    <w:rsid w:val="004B7549"/>
    <w:rsid w:val="004B7FA4"/>
    <w:rsid w:val="004F0826"/>
    <w:rsid w:val="004F62F6"/>
    <w:rsid w:val="00535FA2"/>
    <w:rsid w:val="00553734"/>
    <w:rsid w:val="00556D0F"/>
    <w:rsid w:val="005636ED"/>
    <w:rsid w:val="00582B9D"/>
    <w:rsid w:val="005D5386"/>
    <w:rsid w:val="005F5BCE"/>
    <w:rsid w:val="00606A0B"/>
    <w:rsid w:val="00630176"/>
    <w:rsid w:val="006724E1"/>
    <w:rsid w:val="00677188"/>
    <w:rsid w:val="006A515B"/>
    <w:rsid w:val="006E0CEE"/>
    <w:rsid w:val="007524CE"/>
    <w:rsid w:val="00752C50"/>
    <w:rsid w:val="007B1026"/>
    <w:rsid w:val="007B18EC"/>
    <w:rsid w:val="007B3AAE"/>
    <w:rsid w:val="008075CC"/>
    <w:rsid w:val="00833B2A"/>
    <w:rsid w:val="008B6E0B"/>
    <w:rsid w:val="008F17D4"/>
    <w:rsid w:val="009158F8"/>
    <w:rsid w:val="00961460"/>
    <w:rsid w:val="009D67C0"/>
    <w:rsid w:val="00A47B9A"/>
    <w:rsid w:val="00A5399A"/>
    <w:rsid w:val="00A95565"/>
    <w:rsid w:val="00A97FF9"/>
    <w:rsid w:val="00B320FC"/>
    <w:rsid w:val="00B619A4"/>
    <w:rsid w:val="00BA5B3B"/>
    <w:rsid w:val="00BC5E92"/>
    <w:rsid w:val="00BD7717"/>
    <w:rsid w:val="00C22D17"/>
    <w:rsid w:val="00C71F05"/>
    <w:rsid w:val="00C82181"/>
    <w:rsid w:val="00D36177"/>
    <w:rsid w:val="00D41765"/>
    <w:rsid w:val="00D51443"/>
    <w:rsid w:val="00D93DF5"/>
    <w:rsid w:val="00D94BCE"/>
    <w:rsid w:val="00DA2411"/>
    <w:rsid w:val="00DB0A19"/>
    <w:rsid w:val="00DB660B"/>
    <w:rsid w:val="00E36718"/>
    <w:rsid w:val="00E760CA"/>
    <w:rsid w:val="00E811D9"/>
    <w:rsid w:val="00E85E5E"/>
    <w:rsid w:val="00E911B6"/>
    <w:rsid w:val="00EC3AAD"/>
    <w:rsid w:val="00EC6CAC"/>
    <w:rsid w:val="00ED3356"/>
    <w:rsid w:val="00EF061F"/>
    <w:rsid w:val="00EF3103"/>
    <w:rsid w:val="00F331D1"/>
    <w:rsid w:val="00F63BBC"/>
    <w:rsid w:val="00FB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55A7E"/>
  <w15:chartTrackingRefBased/>
  <w15:docId w15:val="{834808D6-32D1-4190-B9FB-AD71A444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0826"/>
    <w:pPr>
      <w:ind w:left="720"/>
      <w:contextualSpacing/>
    </w:pPr>
    <w:rPr>
      <w:kern w:val="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5399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55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460AF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460AF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chnical-attributesattribute-name">
    <w:name w:val="technical-attributes__attribute-name"/>
    <w:basedOn w:val="Normalny"/>
    <w:rsid w:val="00460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33B2A"/>
  </w:style>
  <w:style w:type="paragraph" w:styleId="Stopka">
    <w:name w:val="footer"/>
    <w:basedOn w:val="Normalny"/>
    <w:link w:val="StopkaZnak"/>
    <w:uiPriority w:val="99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B2A"/>
  </w:style>
  <w:style w:type="character" w:styleId="Pogrubienie">
    <w:name w:val="Strong"/>
    <w:basedOn w:val="Domylnaczcionkaakapitu"/>
    <w:uiPriority w:val="22"/>
    <w:qFormat/>
    <w:rsid w:val="00ED3356"/>
    <w:rPr>
      <w:b/>
      <w:bCs/>
    </w:rPr>
  </w:style>
  <w:style w:type="paragraph" w:styleId="Bezodstpw">
    <w:name w:val="No Spacing"/>
    <w:uiPriority w:val="1"/>
    <w:qFormat/>
    <w:rsid w:val="00C8218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821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181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181"/>
    <w:rPr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dcterms:created xsi:type="dcterms:W3CDTF">2026-06-09T11:56:00Z</dcterms:created>
  <dcterms:modified xsi:type="dcterms:W3CDTF">2026-06-09T11:56:00Z</dcterms:modified>
</cp:coreProperties>
</file>