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00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1"/>
        <w:gridCol w:w="15411"/>
      </w:tblGrid>
      <w:tr w:rsidR="008E77ED" w:rsidRPr="0006528A" w14:paraId="41F85CEF" w14:textId="77777777" w:rsidTr="008E77ED">
        <w:trPr>
          <w:gridAfter w:val="1"/>
          <w:wAfter w:w="15411" w:type="dxa"/>
          <w:trHeight w:val="285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80A8E9" w14:textId="77777777" w:rsidR="008E77ED" w:rsidRPr="0006528A" w:rsidRDefault="008E77ED" w:rsidP="008E77ED">
            <w:pPr>
              <w:rPr>
                <w:rFonts w:ascii="Arial" w:hAnsi="Arial" w:cs="Arial"/>
                <w:b/>
                <w:sz w:val="22"/>
              </w:rPr>
            </w:pPr>
            <w:r w:rsidRPr="0006528A">
              <w:rPr>
                <w:rFonts w:ascii="Arial" w:hAnsi="Arial" w:cs="Arial"/>
                <w:b/>
                <w:sz w:val="22"/>
              </w:rPr>
              <w:t>Wykonawca:</w:t>
            </w:r>
          </w:p>
          <w:p w14:paraId="324AA900" w14:textId="1FAF00BE" w:rsidR="008E77ED" w:rsidRPr="0006528A" w:rsidRDefault="008E77ED" w:rsidP="008E77ED">
            <w:pPr>
              <w:rPr>
                <w:rFonts w:ascii="Arial" w:hAnsi="Arial" w:cs="Arial"/>
                <w:b/>
                <w:sz w:val="22"/>
              </w:rPr>
            </w:pPr>
          </w:p>
          <w:p w14:paraId="75423698" w14:textId="77777777" w:rsidR="008E77ED" w:rsidRPr="0006528A" w:rsidRDefault="008E77ED" w:rsidP="008E77ED">
            <w:pPr>
              <w:rPr>
                <w:rFonts w:ascii="Arial" w:hAnsi="Arial" w:cs="Arial"/>
                <w:b/>
                <w:sz w:val="22"/>
              </w:rPr>
            </w:pPr>
          </w:p>
          <w:p w14:paraId="08355E02" w14:textId="77777777" w:rsidR="008E77ED" w:rsidRPr="0006528A" w:rsidRDefault="008E77ED" w:rsidP="008E77ED">
            <w:pPr>
              <w:spacing w:line="480" w:lineRule="auto"/>
              <w:ind w:right="5954"/>
              <w:rPr>
                <w:rFonts w:ascii="Arial" w:hAnsi="Arial" w:cs="Arial"/>
                <w:sz w:val="22"/>
              </w:rPr>
            </w:pPr>
            <w:r w:rsidRPr="0006528A">
              <w:rPr>
                <w:rFonts w:ascii="Arial" w:hAnsi="Arial" w:cs="Arial"/>
                <w:sz w:val="22"/>
              </w:rPr>
              <w:t>……………………………………………………………</w:t>
            </w:r>
          </w:p>
          <w:p w14:paraId="02641EB7" w14:textId="77777777" w:rsidR="008E77ED" w:rsidRDefault="008E77ED" w:rsidP="008E77ED">
            <w:pPr>
              <w:ind w:right="5953"/>
              <w:rPr>
                <w:rFonts w:ascii="Arial" w:hAnsi="Arial" w:cs="Arial"/>
                <w:i/>
                <w:sz w:val="18"/>
              </w:rPr>
            </w:pPr>
            <w:r w:rsidRPr="0006528A">
              <w:rPr>
                <w:rFonts w:ascii="Arial" w:hAnsi="Arial" w:cs="Arial"/>
                <w:i/>
                <w:sz w:val="18"/>
              </w:rPr>
              <w:t>(pełna nazwa/firma, adres, w zależności od podmiotu: NIP/PESEL, KRS/</w:t>
            </w:r>
            <w:proofErr w:type="spellStart"/>
            <w:r w:rsidRPr="0006528A">
              <w:rPr>
                <w:rFonts w:ascii="Arial" w:hAnsi="Arial" w:cs="Arial"/>
                <w:i/>
                <w:sz w:val="18"/>
              </w:rPr>
              <w:t>CEiDG</w:t>
            </w:r>
            <w:proofErr w:type="spellEnd"/>
            <w:r w:rsidRPr="0006528A">
              <w:rPr>
                <w:rFonts w:ascii="Arial" w:hAnsi="Arial" w:cs="Arial"/>
                <w:i/>
                <w:sz w:val="18"/>
              </w:rPr>
              <w:t>)</w:t>
            </w:r>
          </w:p>
          <w:p w14:paraId="55FAF77E" w14:textId="77777777" w:rsidR="008E77ED" w:rsidRDefault="008E77ED" w:rsidP="008E77ED">
            <w:pPr>
              <w:ind w:right="5953"/>
              <w:rPr>
                <w:rFonts w:ascii="Arial" w:hAnsi="Arial" w:cs="Arial"/>
                <w:i/>
                <w:sz w:val="18"/>
              </w:rPr>
            </w:pPr>
          </w:p>
          <w:p w14:paraId="17F592A4" w14:textId="77777777" w:rsidR="008E77ED" w:rsidRDefault="008E77ED" w:rsidP="008E77ED">
            <w:pPr>
              <w:ind w:right="5953"/>
              <w:rPr>
                <w:rFonts w:ascii="Arial" w:hAnsi="Arial" w:cs="Arial"/>
                <w:i/>
                <w:sz w:val="18"/>
              </w:rPr>
            </w:pPr>
          </w:p>
          <w:p w14:paraId="78E02900" w14:textId="77777777" w:rsidR="008E77ED" w:rsidRPr="003561AB" w:rsidRDefault="003561AB" w:rsidP="003561AB">
            <w:pPr>
              <w:jc w:val="both"/>
              <w:rPr>
                <w:rFonts w:ascii="Arial" w:hAnsi="Arial" w:cs="Arial"/>
                <w:b/>
                <w:color w:val="000000"/>
                <w:sz w:val="22"/>
              </w:rPr>
            </w:pPr>
            <w:r w:rsidRPr="003561AB">
              <w:rPr>
                <w:rFonts w:ascii="Arial" w:hAnsi="Arial" w:cs="Arial"/>
                <w:b/>
                <w:color w:val="000000"/>
                <w:sz w:val="22"/>
              </w:rPr>
              <w:t>Sprzedaż, dostawa, montaż, uruchomienie wraz instruktażem pracowników w zakresie wyposażenia sali umiejętności technicznych oraz wyposażenia w sprzęt medyczny sali umiejętności chirurgicznych dla Instytutu Nauk Medycznych UAM w Pile</w:t>
            </w:r>
          </w:p>
          <w:p w14:paraId="0C94C28D" w14:textId="41125F55" w:rsidR="003561AB" w:rsidRPr="0006528A" w:rsidRDefault="003561AB" w:rsidP="003561AB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8E77ED" w:rsidRPr="0006528A" w14:paraId="51AF23B2" w14:textId="77777777" w:rsidTr="006E6E24">
        <w:trPr>
          <w:trHeight w:val="518"/>
        </w:trPr>
        <w:tc>
          <w:tcPr>
            <w:tcW w:w="30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2220" w14:textId="77777777" w:rsidR="008E77ED" w:rsidRPr="006E6E24" w:rsidRDefault="008E77ED" w:rsidP="008E77ED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6E6E24">
              <w:rPr>
                <w:rFonts w:ascii="Arial" w:hAnsi="Arial" w:cs="Arial"/>
                <w:color w:val="000000"/>
                <w:sz w:val="22"/>
              </w:rPr>
              <w:t xml:space="preserve">Składając ofertę w przetargu nieograniczonym oferujemy realizację zamówienia zgodnie z poniższym asortymentem, jaki zostanie dostarczony </w:t>
            </w:r>
          </w:p>
          <w:p w14:paraId="02B415A6" w14:textId="77777777" w:rsidR="008E77ED" w:rsidRPr="0006528A" w:rsidRDefault="008E77ED" w:rsidP="008E77ED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6E6E24">
              <w:rPr>
                <w:rFonts w:ascii="Arial" w:hAnsi="Arial" w:cs="Arial"/>
                <w:color w:val="000000"/>
                <w:sz w:val="22"/>
              </w:rPr>
              <w:t xml:space="preserve">po podpisaniu umowy </w:t>
            </w:r>
          </w:p>
        </w:tc>
      </w:tr>
    </w:tbl>
    <w:p w14:paraId="3A4CBC8E" w14:textId="5DF323E7" w:rsidR="00350BEB" w:rsidRPr="00583D46" w:rsidRDefault="00350BEB" w:rsidP="00350BEB"/>
    <w:tbl>
      <w:tblPr>
        <w:tblW w:w="14891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"/>
        <w:gridCol w:w="559"/>
        <w:gridCol w:w="433"/>
        <w:gridCol w:w="3579"/>
        <w:gridCol w:w="2370"/>
        <w:gridCol w:w="430"/>
        <w:gridCol w:w="286"/>
        <w:gridCol w:w="986"/>
        <w:gridCol w:w="147"/>
        <w:gridCol w:w="250"/>
        <w:gridCol w:w="35"/>
        <w:gridCol w:w="2233"/>
        <w:gridCol w:w="35"/>
        <w:gridCol w:w="3541"/>
      </w:tblGrid>
      <w:tr w:rsidR="00187D48" w:rsidRPr="006E6E24" w14:paraId="54F69B8E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F5D2E" w14:textId="7C76F3A6" w:rsidR="00187D48" w:rsidRPr="006E6E24" w:rsidRDefault="00187D48" w:rsidP="008E77ED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Zestaw mebli medycznych – </w:t>
            </w:r>
            <w:r w:rsidR="0044074F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2</w:t>
            </w: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zestaw</w:t>
            </w:r>
            <w:r w:rsidR="0044074F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y</w:t>
            </w:r>
          </w:p>
        </w:tc>
      </w:tr>
      <w:tr w:rsidR="00187D48" w:rsidRPr="006E6E24" w14:paraId="5EB2AF7E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A7B5E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463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87D48" w:rsidRPr="006E6E24" w14:paraId="5B34A825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35369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3A66F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87D48" w:rsidRPr="006E6E24" w14:paraId="1EE03AAA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379A6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E967F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87D48" w:rsidRPr="006E6E24" w14:paraId="0D126E4C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74BE7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7939E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6DECE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E4679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187D48" w:rsidRPr="006E6E24" w14:paraId="29B96541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E0106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A0B7C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778C1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03C63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12A019AA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E3D6F" w14:textId="77777777" w:rsidR="00187D48" w:rsidRPr="006E6E24" w:rsidRDefault="00187D4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7A0D1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1556F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73F31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48F30390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54096" w14:textId="77777777" w:rsidR="00187D48" w:rsidRPr="006E6E24" w:rsidRDefault="00187D4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B8C51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2C063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B8250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3B3D085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C969C" w14:textId="77777777" w:rsidR="00187D48" w:rsidRPr="006E6E24" w:rsidRDefault="00187D4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ABCB6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64406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C4C9D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C76D7C4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33B9C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2997A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6B3F0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1D720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08C0CF1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05EAF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7D294D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mocowania półek, koszy w postaci tworzywowych elementów zlokalizowanych na wewnętrznej stronie szafy, pozwalający na umieszczenie na dowolnej wysokości szuflad oraz na umieszczenie koszy pod różnymi kątami dla lepszego zwizualizowania zawartości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A664FD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7CF49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4BF777B5" w14:textId="77777777" w:rsidTr="00B24BAF">
        <w:trPr>
          <w:gridBefore w:val="1"/>
          <w:wBefore w:w="7" w:type="dxa"/>
          <w:cantSplit/>
          <w:trHeight w:val="14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50AE7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03B8C" w14:textId="77777777" w:rsidR="00187D48" w:rsidRPr="006E6E24" w:rsidRDefault="00187D48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zamiany koszy z półkami oraz dowolna regulacja ich poziomu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95ED2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78CF5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A163E6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83963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E749E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zabezpieczający tzw. Plastrów miodu przed wypadnięciem, szuflady, kosza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C8938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90F8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2134F9C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4FFBD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3B4F9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rolet wyciągany od dołu z możliwością opuszczania pozwalający zasłonić zawartość szafy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2A0F5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5A201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F0C2EC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DF81F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467AD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Wybór kolorystyki szafy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A03FA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8D80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8C185C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A985A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63804C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Korpus szafy metalowy, lakierowany proszkowo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DC80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F043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1D9C52D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4F370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BDD9C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 narożnikach szafy odboje tworzywowe, chroniące przed uszkodzeniami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1A64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4CE5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24390A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3ED23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D0D11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Szafa składająca się z min. 3 komór, każda wyposażona w system do mocowania szuflad na różnych poziomach, pod różnym katem, w postaci tzw. Plastrów miodu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B053D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4DA9E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2F70E342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030ED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31E188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Wieniec szafy z elementów odlewowych, tworzywowych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5F01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F808A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CFC5AF4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B26BB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99FE9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5 podwójnych kół, z systemem blokowania indywidualnego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88E8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0A58F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0CA4E4B9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A3428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FC37D" w14:textId="77777777" w:rsidR="00187D48" w:rsidRPr="006E6E24" w:rsidRDefault="00187D4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 celu przetaczania szafy po obu bokach szafy po 2 sztuki uchwytów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2B6DE6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3E21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F40AAF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73D50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F111" w14:textId="1F1A1622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Wymiary: </w:t>
            </w:r>
            <w:r w:rsidR="00297773"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200</w:t>
            </w: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 cm szerokość x </w:t>
            </w:r>
            <w:r w:rsidR="00297773"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60</w:t>
            </w: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 cm głębokość x 18</w:t>
            </w:r>
            <w:r w:rsidR="00297773"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0</w:t>
            </w: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 cm wysokość</w:t>
            </w:r>
            <w:r w:rsidR="00297773"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 (+/-10%)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7EC33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0D1DE5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4F259AD3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B9839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BC275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Szafa na leki o konstrukcji z płyty wiórowej, wykończenie w kolorze szarym, z uszczelką przeciwpyłową.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9FF72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9FF58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603EA4F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171E8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BC8A4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Fronty drzwi z kolorowej dwuwarstwowej płyty wiórowej z szarym zaokrąglonym brzegiem ABS.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D230D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6A402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4F3E43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4398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9F536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Szafa zamykana na klucz, zamek w komplecie.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0EE0A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8ABCF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4C9518B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5E3ED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5B073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Regulowane zawiasy drzwiowe z kątem otwarcia 180 stopni.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EEBD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A7C8F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69707D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A01F0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90FC1" w14:textId="77777777" w:rsidR="00187D48" w:rsidRPr="006E6E24" w:rsidRDefault="00187D48" w:rsidP="008E77E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Wyposażenie wewnętrzne: min. 2 kontenery z półkami na całej wysokości szafy po wewnętrznej stronie drzwi frontowych, dwustronne obrotowe wewnętrzne kontenery z półkami dwuskrzydłowe, wykonane z tworzywa termoformowanego odpornego na uszkodzenia. Ściana tylna wewnątrz szafy z półkami i miejscem na dedykowany sejf na leki specjalnego dozoru.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1E4876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EBF8B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2BAAF881" w14:textId="77777777" w:rsidTr="00B24BAF">
        <w:trPr>
          <w:gridBefore w:val="1"/>
          <w:wBefore w:w="7" w:type="dxa"/>
          <w:cantSplit/>
          <w:trHeight w:val="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3D256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91F49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>Każda tworzywowa strona kontenerów posiadająca min.10 skrzynek, łączna pojemność to min. 60 pojemników na leki.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1F88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8380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18A4E15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C4607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75A3A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 xml:space="preserve">Półki dwuwarstwowe min. 4 x 20 mm </w:t>
            </w:r>
            <w:r w:rsidRPr="006E6E24">
              <w:rPr>
                <w:rFonts w:ascii="Arial" w:hAnsi="Arial" w:cs="Arial"/>
                <w:sz w:val="18"/>
              </w:rPr>
              <w:t xml:space="preserve">(+/- 1 mm) </w:t>
            </w: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>z obrzeżem ABS.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D3B30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46B4A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5198A49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53F7E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16E6F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Regulowane nóżki o wysokości min. 14 cm </w:t>
            </w:r>
            <w:r w:rsidRPr="006E6E24">
              <w:rPr>
                <w:rFonts w:ascii="Arial" w:hAnsi="Arial" w:cs="Arial"/>
                <w:sz w:val="18"/>
              </w:rPr>
              <w:t>(+/- 1 cm)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671D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B0772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E0E76C4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60F1C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Kozetka Lekarska – 2 sztuki</w:t>
            </w:r>
          </w:p>
        </w:tc>
      </w:tr>
      <w:tr w:rsidR="00187D48" w:rsidRPr="006E6E24" w14:paraId="48665ED0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0B39F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7C4F0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AED6D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337F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199DBB1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3D8D8" w14:textId="53977583" w:rsidR="00187D4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2AC91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Stół rehabilitacyjny wykonany z kształtownika o przekroju kwadratowym 25x25 mm giętego,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2DED6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B9F5E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3E6AF1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ED79D" w14:textId="48F16819" w:rsidR="00187D4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28AB5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Stelaż stalowy, lakierowany proszkowo na biało; na stopkach nastawnych z możliwością poziomowania, wykonanych z elastycznego materiału o bardzo dużej wytrzymałości, zapewniających doskonałe przyleganie do twardych podłoży eliminując efekt poślizgu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03871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121619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A19684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923A2" w14:textId="3D935B12" w:rsidR="00187D4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8E2DB" w14:textId="785EA708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Leże dwusegmentowe, tapicerowane materiałem zmywalnym odpornym na dezynfekcję - możliwość wyboru kolorystyki przez </w:t>
            </w:r>
            <w:r w:rsidR="007F5A00" w:rsidRPr="006E6E24">
              <w:rPr>
                <w:rFonts w:ascii="Arial" w:hAnsi="Arial" w:cs="Arial"/>
                <w:sz w:val="18"/>
              </w:rPr>
              <w:t>Zamawiającego</w:t>
            </w:r>
            <w:r w:rsidRPr="006E6E24">
              <w:rPr>
                <w:rFonts w:ascii="Arial" w:hAnsi="Arial" w:cs="Arial"/>
                <w:sz w:val="18"/>
              </w:rPr>
              <w:t xml:space="preserve"> - min. 15 kolorów do wyboru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3BFB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E358E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BA8EC82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1F72E" w14:textId="2404C066" w:rsidR="00187D4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490ED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Zagłówek regulowany ręcznie za pomocą mechanizmu zapadkowego w zakresie +45° (+/- 5°)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8BFA0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C0358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02D55D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61123" w14:textId="741FF2B2" w:rsidR="00187D4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C6AB9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Kozetka wyposażona w uchwyt na prześcieradło jednorazowe - możliwość mocowania uchwytu według potrzeb Zamawiającego: u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wezgłowa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lub od strony nóg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A6EA31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30901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4F72EA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2E7DA" w14:textId="2DCC0C10" w:rsidR="00187D4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lastRenderedPageBreak/>
              <w:t>5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592B9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Wymiary:</w:t>
            </w:r>
          </w:p>
          <w:p w14:paraId="599ABF10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długość: 1850 mm (+/- 20 mm)</w:t>
            </w:r>
          </w:p>
          <w:p w14:paraId="20A0AC65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szerokość: 560 mm (+/- 20 mm)</w:t>
            </w:r>
          </w:p>
          <w:p w14:paraId="4F026187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wysokość: 500 mm (+/- 20 mm)</w:t>
            </w:r>
          </w:p>
          <w:p w14:paraId="296452C8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długość zagłówka: 500 mm (+/- 20 mm)</w:t>
            </w:r>
          </w:p>
          <w:p w14:paraId="08C89B3A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grubość leża: 50 mm (+/- 5 mm)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F7A803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52773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823B95" w:rsidRPr="006E6E24" w14:paraId="6670FFC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4DE1C" w14:textId="6F1DDA06" w:rsidR="00823B95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A929C" w14:textId="024C9481" w:rsidR="00823B95" w:rsidRPr="006E6E24" w:rsidRDefault="00823B95" w:rsidP="00823B95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Certyfikat PN-EN ISO 9001 - projektowanie, serwis, produkcja sprzętu medycznego (lub równoważne)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71ED2" w14:textId="5125327C" w:rsidR="00823B95" w:rsidRPr="006E6E24" w:rsidRDefault="00823B95" w:rsidP="00823B95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E64850" w14:textId="77777777" w:rsidR="00823B95" w:rsidRPr="006E6E24" w:rsidRDefault="00823B95" w:rsidP="00823B95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823B95" w:rsidRPr="006E6E24" w14:paraId="55164F3A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E1FC2" w14:textId="64428D39" w:rsidR="00823B95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52918" w14:textId="3B007B16" w:rsidR="00823B95" w:rsidRPr="006E6E24" w:rsidRDefault="00823B95" w:rsidP="00823B95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Certyfikat CE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672D6" w14:textId="1B0EA7B9" w:rsidR="00823B95" w:rsidRPr="006E6E24" w:rsidRDefault="00823B95" w:rsidP="00823B95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02B9F" w14:textId="77777777" w:rsidR="00823B95" w:rsidRPr="006E6E24" w:rsidRDefault="00823B95" w:rsidP="00823B95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BF6B7B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2340A" w14:textId="7BD896E2" w:rsidR="00187D4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331F0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F708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D72B8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2A37EA36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108B6" w14:textId="7641E110" w:rsidR="00BA78BC" w:rsidRPr="006E6E24" w:rsidRDefault="00BA78BC" w:rsidP="008E77ED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Zestaw drobnego sprzętu medycznego – ginekologia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- 3 zestawy</w:t>
            </w:r>
          </w:p>
        </w:tc>
      </w:tr>
      <w:tr w:rsidR="00BA78BC" w:rsidRPr="006E6E24" w14:paraId="5D136AE3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0E705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B76A6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BA78BC" w:rsidRPr="006E6E24" w14:paraId="50DDE1DA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8633A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37CF6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BA78BC" w:rsidRPr="006E6E24" w14:paraId="509E9691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E4507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B1FC4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BA78BC" w:rsidRPr="006E6E24" w14:paraId="0955CDF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315E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B7DCE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627AC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CB12C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BA78BC" w:rsidRPr="006E6E24" w14:paraId="679F14A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B1C47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89553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5809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23EC7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44ADABC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966D9" w14:textId="77777777" w:rsidR="00BA78BC" w:rsidRPr="006E6E24" w:rsidRDefault="00BA78BC" w:rsidP="008E77ED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B748B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2A694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D4A7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08D8C39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2CD03" w14:textId="77777777" w:rsidR="00BA78BC" w:rsidRPr="006E6E24" w:rsidRDefault="00BA78BC" w:rsidP="008E77ED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FCFAB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EBC5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B7087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2371C0D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505F8" w14:textId="77777777" w:rsidR="00BA78BC" w:rsidRPr="006E6E24" w:rsidRDefault="00BA78BC" w:rsidP="008E77ED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2F42D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E509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5ABEE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0D17EEB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F36B1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20E8D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5006D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E4132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6F29E8D7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D83E5" w14:textId="4FCBDA6C" w:rsidR="00BA78BC" w:rsidRPr="006E6E24" w:rsidRDefault="00BA78BC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Wzierniki ginekologiczne </w:t>
            </w:r>
          </w:p>
        </w:tc>
      </w:tr>
      <w:tr w:rsidR="00BA78BC" w:rsidRPr="006E6E24" w14:paraId="59DDE65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67B97" w14:textId="77777777" w:rsidR="00BA78BC" w:rsidRPr="006E6E24" w:rsidRDefault="00BA78BC" w:rsidP="008E77ED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01086" w14:textId="050F6766" w:rsidR="00BA78BC" w:rsidRPr="006E6E24" w:rsidRDefault="00BA78BC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Wzierniki Cusco (jednorazowe, różne rozmiary) – 20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68ECB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0B85F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12D8647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97A42" w14:textId="77777777" w:rsidR="00BA78BC" w:rsidRPr="006E6E24" w:rsidRDefault="00BA78BC" w:rsidP="008E77ED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3FEBC" w14:textId="3B327DB7" w:rsidR="00BA78BC" w:rsidRPr="006E6E24" w:rsidRDefault="00BA78BC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Wzierniki Collinsa (metalowe, różne rozmiary)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C03416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AF5E6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7A0D64F5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27F33" w14:textId="77777777" w:rsidR="00BA78BC" w:rsidRPr="006E6E24" w:rsidRDefault="00BA78BC" w:rsidP="008E77ED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7ED4" w14:textId="3F74E695" w:rsidR="00BA78BC" w:rsidRPr="006E6E24" w:rsidRDefault="00BA78BC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Wzierniki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Simsa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(metalowe) – 5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C4070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0F615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594916DF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C7C4A" w14:textId="192C494C" w:rsidR="00BA78BC" w:rsidRPr="006E6E24" w:rsidRDefault="000D2C6C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pobierania materiału</w:t>
            </w:r>
          </w:p>
        </w:tc>
      </w:tr>
      <w:tr w:rsidR="000D2C6C" w:rsidRPr="006E6E24" w14:paraId="54111DB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2A4E9" w14:textId="51A76AE8" w:rsidR="000D2C6C" w:rsidRPr="006E6E24" w:rsidRDefault="003561AB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D4CF3" w14:textId="6E93628E" w:rsidR="000D2C6C" w:rsidRPr="006E6E24" w:rsidRDefault="000D2C6C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Szczoteczki cytologiczne (jednorazowe) – 50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DB2A3" w14:textId="2A65974F" w:rsidR="000D2C6C" w:rsidRPr="006E6E24" w:rsidRDefault="000D2C6C" w:rsidP="00BC7BA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C4933" w14:textId="4CEC8838" w:rsidR="000D2C6C" w:rsidRPr="006E6E24" w:rsidRDefault="000D2C6C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7BAF" w:rsidRPr="006E6E24" w14:paraId="48DD29F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D61E6" w14:textId="58D8C6E3" w:rsidR="00BC7BAF" w:rsidRPr="006E6E24" w:rsidRDefault="003561AB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193B6" w14:textId="6F2233DD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Łyżeczki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Erbina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do pobierania materiału z jamy macicy – 10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CA12E" w14:textId="727D3F34" w:rsidR="00BC7BAF" w:rsidRPr="006E6E24" w:rsidRDefault="00BC7BAF" w:rsidP="00BC7BAF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04969" w14:textId="7777777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7BAF" w:rsidRPr="006E6E24" w14:paraId="0FA5E0C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B4598" w14:textId="7D9FBCA8" w:rsidR="00BC7BAF" w:rsidRPr="006E6E24" w:rsidRDefault="003561AB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989BE" w14:textId="482A22CA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Pęsety anatomiczne – 20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640B4" w14:textId="49EE9C1C" w:rsidR="00BC7BAF" w:rsidRPr="006E6E24" w:rsidRDefault="00BC7BAF" w:rsidP="00BC7BAF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CE47A" w14:textId="7777777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7BAF" w:rsidRPr="006E6E24" w14:paraId="51ED4C0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ACF6C" w14:textId="553563C8" w:rsidR="00BC7BAF" w:rsidRPr="006E6E24" w:rsidRDefault="003561AB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422F9" w14:textId="02E4B7E6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Kleszczyki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Museux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do chwytania szyjki macicy – 10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E81E6" w14:textId="61E7BF81" w:rsidR="00BC7BAF" w:rsidRPr="006E6E24" w:rsidRDefault="00BC7BAF" w:rsidP="00BC7BAF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A2D6C" w14:textId="7777777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7BAF" w:rsidRPr="006E6E24" w14:paraId="72E6AC2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EDE19" w14:textId="78FA067D" w:rsidR="00BC7BAF" w:rsidRPr="006E6E24" w:rsidRDefault="003561AB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5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B5EB1" w14:textId="4DDBB4A9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Kleszczyki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Pozzi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do stabilizacji szyjki macicy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C7E93" w14:textId="12AA8FD5" w:rsidR="00BC7BAF" w:rsidRPr="006E6E24" w:rsidRDefault="00BC7BA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091D0" w14:textId="7777777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F17E9D" w:rsidRPr="006E6E24" w14:paraId="7916772C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5D12D" w14:textId="43657AAD" w:rsidR="00F17E9D" w:rsidRPr="006E6E24" w:rsidRDefault="00F17E9D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badania dwuręcznego i manipulacji</w:t>
            </w:r>
          </w:p>
        </w:tc>
      </w:tr>
      <w:tr w:rsidR="00F17E9D" w:rsidRPr="006E6E24" w14:paraId="6688941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255B7" w14:textId="16948950" w:rsidR="00F17E9D" w:rsidRPr="006E6E24" w:rsidRDefault="003561AB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F4896" w14:textId="063CADF4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Haki ginekologiczne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Farabeufa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08D1E" w14:textId="2535F341" w:rsidR="00F17E9D" w:rsidRPr="006E6E24" w:rsidRDefault="00F17E9D" w:rsidP="00F17E9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27D94" w14:textId="77777777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F17E9D" w:rsidRPr="006E6E24" w14:paraId="7860CE7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D4E28" w14:textId="056B54DF" w:rsidR="00F17E9D" w:rsidRPr="006E6E24" w:rsidRDefault="003561AB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C060E" w14:textId="754874EC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Kulociągi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chirurgiczne – 10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149C2" w14:textId="21C1D3AA" w:rsidR="00F17E9D" w:rsidRPr="006E6E24" w:rsidRDefault="00F17E9D" w:rsidP="00F17E9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78F49" w14:textId="77777777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F17E9D" w:rsidRPr="006E6E24" w14:paraId="12E80D5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F86FD" w14:textId="6B4F5396" w:rsidR="00F17E9D" w:rsidRPr="006E6E24" w:rsidRDefault="003561AB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A8EF9" w14:textId="6709BB71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Kleszcze Foerster do chwytania gazików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BB210" w14:textId="23E1EC70" w:rsidR="00F17E9D" w:rsidRPr="006E6E24" w:rsidRDefault="00F17E9D" w:rsidP="00F17E9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ACDDA" w14:textId="77777777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345B" w:rsidRPr="006E6E24" w14:paraId="28996836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781C0" w14:textId="4F6A6DDC" w:rsidR="00BC345B" w:rsidRPr="006E6E24" w:rsidRDefault="000F5B8F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zabiegów podstawowych</w:t>
            </w:r>
          </w:p>
        </w:tc>
      </w:tr>
      <w:tr w:rsidR="000F5B8F" w:rsidRPr="006E6E24" w14:paraId="261F8F8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62FFF" w14:textId="69B795B7" w:rsidR="000F5B8F" w:rsidRPr="006E6E24" w:rsidRDefault="003561AB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C06DA" w14:textId="367F0765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Nożyczki preparacyjne proste i zakrzywione – po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FC265" w14:textId="4D63660B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1776E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0F5B8F" w:rsidRPr="006E6E24" w14:paraId="212FF8F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71D62" w14:textId="6D640CE8" w:rsidR="000F5B8F" w:rsidRPr="006E6E24" w:rsidRDefault="003561AB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EF9A3" w14:textId="0157BC2C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Nożyczki Mayo – 5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BD587" w14:textId="794E85F7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B9641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0F5B8F" w:rsidRPr="006E6E24" w14:paraId="4A7F261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DB0F2" w14:textId="5B752383" w:rsidR="000F5B8F" w:rsidRPr="006E6E24" w:rsidRDefault="003561AB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A25E2" w14:textId="28693AF3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Igłotrzymacze Mayo-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Hegar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C2425" w14:textId="547649FE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37F80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0F5B8F" w:rsidRPr="006E6E24" w14:paraId="6D1E86A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6AD18" w14:textId="3CC085A3" w:rsidR="000F5B8F" w:rsidRPr="006E6E24" w:rsidRDefault="003561AB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B68ED" w14:textId="094C4C89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Igłotrzymacze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Mathieu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– 5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54C00" w14:textId="42BE3006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1783E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0F5B8F" w:rsidRPr="006E6E24" w14:paraId="5587696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5086B" w14:textId="79CCE84B" w:rsidR="000F5B8F" w:rsidRPr="006E6E24" w:rsidRDefault="003561AB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lastRenderedPageBreak/>
              <w:t>5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0D98D" w14:textId="69164B1F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Skalpele z wymiennymi ostrzami – 5 uchwytów + 50 ostrzy sterylnych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6A02E" w14:textId="15453C16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BFA20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526788" w:rsidRPr="006E6E24" w14:paraId="4BC5FFC6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BDC7A" w14:textId="73FEC88E" w:rsidR="00526788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odsłaniania i poszerzania kanału szyjki macicy</w:t>
            </w:r>
          </w:p>
        </w:tc>
      </w:tr>
      <w:tr w:rsidR="00526788" w:rsidRPr="006E6E24" w14:paraId="1A1ED54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9CD60" w14:textId="5B216085" w:rsidR="00526788" w:rsidRPr="006E6E24" w:rsidRDefault="003561AB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8C958" w14:textId="7353537E" w:rsidR="00526788" w:rsidRPr="006E6E24" w:rsidRDefault="00B924AE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Rozwieracze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Hegara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(zestaw 8 szt.) – 2 komplety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11D45" w14:textId="236C4A8C" w:rsidR="00526788" w:rsidRPr="006E6E24" w:rsidRDefault="00526788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CB3E8" w14:textId="77777777" w:rsidR="00526788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526788" w:rsidRPr="006E6E24" w14:paraId="08C6F28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9A38B" w14:textId="481B6AAE" w:rsidR="00526788" w:rsidRPr="006E6E24" w:rsidRDefault="003561AB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3FB97" w14:textId="73977DB2" w:rsidR="00526788" w:rsidRPr="006E6E24" w:rsidRDefault="00B924AE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Rozwieracze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Goodella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– 5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79F82" w14:textId="0C749296" w:rsidR="00526788" w:rsidRPr="006E6E24" w:rsidRDefault="00526788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EF4ED" w14:textId="77777777" w:rsidR="00526788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20503F" w:rsidRPr="006E6E24" w14:paraId="6B15B852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65207" w14:textId="1536F970" w:rsidR="0020503F" w:rsidRPr="006E6E24" w:rsidRDefault="0020503F" w:rsidP="0020503F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Zestaw drobnego sprzęt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u do cewnikowania i iniekcji – 3</w:t>
            </w: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zestaw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y</w:t>
            </w:r>
          </w:p>
        </w:tc>
      </w:tr>
      <w:tr w:rsidR="0020503F" w:rsidRPr="006E6E24" w14:paraId="35C57302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D2391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A3C3B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20503F" w:rsidRPr="006E6E24" w14:paraId="71C27230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9E9D1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BEBD1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20503F" w:rsidRPr="006E6E24" w14:paraId="61284EEB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37D4B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A88A0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20503F" w:rsidRPr="006E6E24" w14:paraId="6196FC0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883AE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0A325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FA2B9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27CB5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20503F" w:rsidRPr="006E6E24" w14:paraId="3EBF987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E7A71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C3736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EFDB0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73881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649BCA7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BA69" w14:textId="77777777" w:rsidR="0020503F" w:rsidRPr="006E6E24" w:rsidRDefault="0020503F" w:rsidP="0020503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43C4B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9BD2C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B161B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5777CD1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3546E" w14:textId="77777777" w:rsidR="0020503F" w:rsidRPr="006E6E24" w:rsidRDefault="0020503F" w:rsidP="0020503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ADCF2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B19B7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6473E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7AD569D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4EF90" w14:textId="77777777" w:rsidR="0020503F" w:rsidRPr="006E6E24" w:rsidRDefault="0020503F" w:rsidP="0020503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71DDD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163C2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CACFE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2E04E2D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AFD34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09D78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5B573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EC0BE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7C516CF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ECDC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Rękawiczki</w:t>
            </w:r>
          </w:p>
        </w:tc>
      </w:tr>
      <w:tr w:rsidR="0020503F" w:rsidRPr="006E6E24" w14:paraId="3A17E6D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EAC17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ACDAC7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Rękawiczki nitrylowe jednorazowego użytku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1D7C4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F3B04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49FF79B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08107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2D418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Opakowanie 100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F5B6E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38C70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7F716DF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DDAFD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Maty chłonne pod pacjenta</w:t>
            </w:r>
          </w:p>
        </w:tc>
      </w:tr>
      <w:tr w:rsidR="0020503F" w:rsidRPr="006E6E24" w14:paraId="6285FC6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51F43" w14:textId="741AA779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D144B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Chłonne i wytrzymałe podkłady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081F9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7098C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64DDE32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0CC44" w14:textId="5E5861C3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9262A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Rozmiar- 32x50 cm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DA14D1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D5DA2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62F88D01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0E83A" w14:textId="72ECA6FD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9B95C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Opakowanie zawiera 40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8D26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D1E1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4A6E339D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65D17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Wózek medyczny</w:t>
            </w:r>
          </w:p>
        </w:tc>
      </w:tr>
      <w:tr w:rsidR="0020503F" w:rsidRPr="006E6E24" w14:paraId="11590BE5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EFC69" w14:textId="09E343BA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5EA9D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wykonany ze stali pokrytej lakierem proszkowym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651CB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5CA600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144A3EF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A0505" w14:textId="3847FEB8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F4678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Posiadający kółka jezdne z hamulcem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F1F2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B8998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4423719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DA2A0" w14:textId="369EA492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34D6BA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Posiada szklane półki oraz miskę z tworzywa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E681F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D6333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7C4B93B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AAF4A" w14:textId="0E59EF8E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36B25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min. 15 kg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24C4C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D5E1FD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76010A09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E56B3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b/>
                <w:bCs/>
                <w:sz w:val="18"/>
              </w:rPr>
              <w:t>Staza</w:t>
            </w:r>
            <w:proofErr w:type="spellEnd"/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 automatyczna</w:t>
            </w:r>
          </w:p>
        </w:tc>
      </w:tr>
      <w:tr w:rsidR="0020503F" w:rsidRPr="006E6E24" w14:paraId="79AE4D2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AE299" w14:textId="1479BCE7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3CDA3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Staza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posiada stabilne zapięcie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4E00D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4138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3AB9FEEC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3B275" w14:textId="0C4D538B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1F6C4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Umożliwia hamowanie krwawienia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482E3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E1576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444441F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58046" w14:textId="57EB9548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6BD6C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Dostępna w kolorze czerwonym lub niebieskim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5D905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7CEC6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99DC12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492BB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Wieszak do worków na mocz</w:t>
            </w:r>
          </w:p>
        </w:tc>
      </w:tr>
      <w:tr w:rsidR="0020503F" w:rsidRPr="006E6E24" w14:paraId="1E4D2205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828B3" w14:textId="2D879445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E1698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Uniwersalny produkt wykonany z mocnego tworzywa sztucznego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5AE91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86D95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C28ADB9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EE8DE" w14:textId="6E776C3A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5854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Pasuje do wszystkich worków na mocz oraz owalnych 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kwadratowyc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hram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łóżka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C15386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E20AF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1F6D3D6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D4503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Jałowy worek do dobowej zbiórki moczu – 10 </w:t>
            </w:r>
            <w:proofErr w:type="spellStart"/>
            <w:r w:rsidRPr="006E6E24">
              <w:rPr>
                <w:rFonts w:ascii="Arial" w:hAnsi="Arial" w:cs="Arial"/>
                <w:b/>
                <w:bCs/>
                <w:sz w:val="18"/>
              </w:rPr>
              <w:t>kpl</w:t>
            </w:r>
            <w:proofErr w:type="spellEnd"/>
          </w:p>
        </w:tc>
      </w:tr>
      <w:tr w:rsidR="0020503F" w:rsidRPr="006E6E24" w14:paraId="4EFD44F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9BD43" w14:textId="55C7E931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E7E32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Wykonany z PCV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7C093F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BA1DD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2EAEDCC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AD174" w14:textId="3BB0FCA6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22B4E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Bezlateksowy</w:t>
            </w:r>
            <w:proofErr w:type="spellEnd"/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412D9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3DB90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51167D89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14D5B" w14:textId="22A38AE1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14FE9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 dokładną skalą pomiarową co 100 ml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382C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D522E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5A0602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ACDE7" w14:textId="6B0A2BB5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A0EA7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Worek posiada zawór spustowy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1008C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ED9A5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59CFC7E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60133" w14:textId="7C670967" w:rsidR="0020503F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8E87B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BB8031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1928C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3F119EB7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02615" w14:textId="0E6C4E57" w:rsidR="0020503F" w:rsidRPr="006E6E24" w:rsidRDefault="0020503F" w:rsidP="0020503F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Cewniki urologiczne</w:t>
            </w:r>
          </w:p>
        </w:tc>
      </w:tr>
      <w:tr w:rsidR="00C14932" w:rsidRPr="006E6E24" w14:paraId="387AE98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8377A" w14:textId="330D8327" w:rsidR="00C1493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53896" w14:textId="2994DA9E" w:rsidR="00C14932" w:rsidRPr="006E6E24" w:rsidRDefault="00C14932" w:rsidP="00C14932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Cewniki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Foley'a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dwudrożne (lateksowe, powlekane silikonem)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89050" w14:textId="1E87707F" w:rsidR="00C14932" w:rsidRPr="006E6E24" w:rsidRDefault="00C14932" w:rsidP="00C14932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4FAEB" w14:textId="77777777" w:rsidR="00C14932" w:rsidRPr="006E6E24" w:rsidRDefault="00C14932" w:rsidP="00C1493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C14932" w:rsidRPr="006E6E24" w14:paraId="666001E9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0306B" w14:textId="2FC648DA" w:rsidR="00C1493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E61C5" w14:textId="26FD9126" w:rsidR="00C14932" w:rsidRPr="006E6E24" w:rsidRDefault="00C14932" w:rsidP="00C14932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Rozmiary:</w:t>
            </w:r>
            <w:r w:rsidRPr="006E6E24">
              <w:rPr>
                <w:rStyle w:val="apple-converted-space"/>
                <w:rFonts w:ascii="Arial" w:hAnsi="Arial" w:cs="Arial"/>
                <w:color w:val="000000"/>
                <w:sz w:val="18"/>
              </w:rPr>
              <w:t> </w:t>
            </w:r>
            <w:r w:rsidRPr="006E6E24">
              <w:rPr>
                <w:rStyle w:val="Pogrubienie"/>
                <w:rFonts w:ascii="Arial" w:hAnsi="Arial" w:cs="Arial"/>
                <w:b w:val="0"/>
                <w:bCs w:val="0"/>
                <w:color w:val="000000"/>
                <w:sz w:val="18"/>
              </w:rPr>
              <w:t>12, 14, 16 CH (min. 10 szt. z każdego rozmiaru)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9A7CB" w14:textId="4CF38D41" w:rsidR="00C14932" w:rsidRPr="006E6E24" w:rsidRDefault="00C14932" w:rsidP="00C14932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16FFCC" w14:textId="77777777" w:rsidR="00C14932" w:rsidRPr="006E6E24" w:rsidRDefault="00C14932" w:rsidP="00C1493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0797D4C0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BDE9D" w14:textId="2B851EEA" w:rsidR="00323872" w:rsidRPr="006E6E24" w:rsidRDefault="00323872" w:rsidP="00323872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Zestaw drobnego sprzętu do 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udrażniania dróg oddechowych – 3</w:t>
            </w: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zestaw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y</w:t>
            </w:r>
          </w:p>
        </w:tc>
      </w:tr>
      <w:tr w:rsidR="00323872" w:rsidRPr="006E6E24" w14:paraId="4DB6C653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98790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299E5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323872" w:rsidRPr="006E6E24" w14:paraId="5C678CDD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339B6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9F9F8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323872" w:rsidRPr="006E6E24" w14:paraId="48F5A634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3D819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5FA71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323872" w:rsidRPr="006E6E24" w14:paraId="25C54C7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FAFA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9F362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AB0AB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88790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323872" w:rsidRPr="006E6E24" w14:paraId="0B93FDE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46BEC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CF0A9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95883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5809D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5941A91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F30FF" w14:textId="77777777" w:rsidR="00323872" w:rsidRPr="006E6E24" w:rsidRDefault="00323872" w:rsidP="00323872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7906F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CDE71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E9973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25D9B72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1C3A8" w14:textId="77777777" w:rsidR="00323872" w:rsidRPr="006E6E24" w:rsidRDefault="00323872" w:rsidP="00323872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BE31E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4BCA2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584F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7D534B8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40E96" w14:textId="77777777" w:rsidR="00323872" w:rsidRPr="006E6E24" w:rsidRDefault="00323872" w:rsidP="00323872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06BE8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86DD7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A7A5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0A24C71A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4FBEA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12EAE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887A1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7EABB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7E47BE41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6E8A4" w14:textId="77777777" w:rsidR="00323872" w:rsidRPr="006E6E24" w:rsidRDefault="00323872" w:rsidP="008E77ED">
            <w:pPr>
              <w:rPr>
                <w:rFonts w:ascii="Arial" w:hAnsi="Arial" w:cs="Arial"/>
                <w:b/>
                <w:bCs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b/>
                <w:bCs/>
                <w:sz w:val="18"/>
              </w:rPr>
              <w:t>Videolaryngoskop</w:t>
            </w:r>
            <w:proofErr w:type="spellEnd"/>
          </w:p>
        </w:tc>
      </w:tr>
      <w:tr w:rsidR="00323872" w:rsidRPr="006E6E24" w14:paraId="47D6540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ACC49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BCBFC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Łatwy w użyciu, posiada ekran dotykowy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D569D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0BD99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7F744B7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241ED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7C91C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Przechowywanie i eksport danych, zdjęć/wideo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B10DD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2B20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4B6925C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F4841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3B869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Bezprzewodowa ładowarka w zestawie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662F9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FA13B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027AB6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C33B8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8D230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pracy na pełnym naładowaniu- min. 240 min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46C0D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22F27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45DFD7B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69BA0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D3ED7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ładowania- około 180 min.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907F5E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731B01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09AC37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480D2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EC83D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Alarm przed automatycznym wyłączeniem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49EBB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A4C38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1EDB5155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A15EF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839E9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Kąt widzenia / Głębia pola Przekątna 71,9 ± 15%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24914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A6F45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4D8108F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  <w:trHeight w:val="15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BE43F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031D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Źródło światła kamery LED min. 150 luksów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4964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857908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03DEDD9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0C1A4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1A457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 przechowywania- Wideo (MJPEG), Zdjęcie (JPG)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A8FCC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B580E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60DEAFC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A72BA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01BB2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Wyświetlacz 2,8"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3322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7449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533303A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CF7D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9CDB8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Rozdzielczość 640 X 480- 30 kl./s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5E77C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E3925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27453BE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FF4E2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26C6D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Zasilanie Akumulator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litowo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-jonowy (3,6 V DC/1900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mAh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661C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1AA0A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11BF8E8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86AA2" w14:textId="77777777" w:rsidR="00323872" w:rsidRPr="006E6E24" w:rsidRDefault="00323872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Laryngoskop z zestawem łyżek – 2 </w:t>
            </w:r>
            <w:proofErr w:type="spellStart"/>
            <w:r w:rsidRPr="006E6E24">
              <w:rPr>
                <w:rFonts w:ascii="Arial" w:hAnsi="Arial" w:cs="Arial"/>
                <w:b/>
                <w:bCs/>
                <w:sz w:val="18"/>
              </w:rPr>
              <w:t>kpl</w:t>
            </w:r>
            <w:proofErr w:type="spellEnd"/>
          </w:p>
        </w:tc>
      </w:tr>
      <w:tr w:rsidR="00323872" w:rsidRPr="006E6E24" w14:paraId="7919410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BF4C2" w14:textId="048DA9FA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9B242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 w dedykowanej walizce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B86A8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B09F2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7ACE81C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0D1FB" w14:textId="6BB62E5C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4709C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 z trzema łyżkami typu Macintosh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0F62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F0137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556BDA6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5B796" w14:textId="31824C1D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0DEEA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2,5 V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4A6A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A20E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44F496D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7C2D8" w14:textId="1D62B05D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AAF3D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Łyżki w rozmiarze 2,3,4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177AC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8EA6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CE654F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B2C10" w14:textId="77777777" w:rsidR="00323872" w:rsidRPr="006E6E24" w:rsidRDefault="00323872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Zestaw do trudnej intubacji</w:t>
            </w:r>
          </w:p>
        </w:tc>
      </w:tr>
      <w:tr w:rsidR="00323872" w:rsidRPr="006E6E24" w14:paraId="6279E03A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6DBB3" w14:textId="171241AF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75CE8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Ruchome końcówki do trudnej intubacji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F42C4A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3DE0A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0E95580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BEC8E" w14:textId="7697934B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EFB79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Wykonane ze stali nierdzewnej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21C68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58BE9C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C53758A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F4AA8" w14:textId="2B37911B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FCC6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4,5 mm średnica F/O; 6500 pojedynczych przewodów - matowa powierzchnia</w:t>
            </w:r>
          </w:p>
          <w:p w14:paraId="151135D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eliminująca odbłyski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AD88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0F2E7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1E955CF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0FF01" w14:textId="328EE914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D3BB5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Najwyższa jakość światłowodów zapewniająca 6000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luxdla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żarówki 2,5 V</w:t>
            </w:r>
          </w:p>
          <w:p w14:paraId="39C669EC" w14:textId="77777777" w:rsidR="00323872" w:rsidRPr="006E6E24" w:rsidRDefault="00323872" w:rsidP="008E77ED">
            <w:pPr>
              <w:rPr>
                <w:rFonts w:ascii="Arial" w:hAnsi="Arial" w:cs="Arial"/>
                <w:sz w:val="18"/>
                <w:lang w:val="en-US"/>
              </w:rPr>
            </w:pPr>
            <w:r w:rsidRPr="006E6E24">
              <w:rPr>
                <w:rFonts w:ascii="Arial" w:hAnsi="Arial" w:cs="Arial"/>
                <w:sz w:val="18"/>
                <w:lang w:val="en-US"/>
              </w:rPr>
              <w:t>halogen/xenon; 3,5 V halogen/xenon i 13000 lux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A458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A8ECE8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5335EA0F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C6404" w14:textId="77777777" w:rsidR="00323872" w:rsidRPr="006E6E24" w:rsidRDefault="00323872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Zestaw do udrażniania dróg oddechowych</w:t>
            </w:r>
          </w:p>
        </w:tc>
      </w:tr>
      <w:tr w:rsidR="00323872" w:rsidRPr="006E6E24" w14:paraId="1DD3CE0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11DE9" w14:textId="25A3DF86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5307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Worek silikonowy o pojemności 1600 ml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F162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18B24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087A6C5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3B63C" w14:textId="7B2E3FB0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C317E0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silikonowe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7E4C9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0C8F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D7EC1B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A4F4B" w14:textId="2CB4347D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0D15A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Rurki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ustno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gardłowe – zestaw 6 szt. różnych rozmiarów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C531E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D958B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5C57EA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9BF74" w14:textId="39E6EC75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28D4C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Walizka transportowa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37361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E10C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2B03AFF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88B88" w14:textId="1D9448DD" w:rsidR="00323872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DC97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65A4E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34325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12D10F9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49460" w14:textId="77777777" w:rsidR="001407B0" w:rsidRPr="006E6E24" w:rsidRDefault="001407B0" w:rsidP="008E77ED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Wózek reanimacyjny z wyposażeniem – 3 sztuki</w:t>
            </w:r>
          </w:p>
        </w:tc>
      </w:tr>
      <w:tr w:rsidR="001407B0" w:rsidRPr="006E6E24" w14:paraId="2B25130C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10216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9F9E9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407B0" w:rsidRPr="006E6E24" w14:paraId="59D0BF30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87E10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914D4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407B0" w:rsidRPr="006E6E24" w14:paraId="6518A15C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37ACA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A75DF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407B0" w:rsidRPr="006E6E24" w14:paraId="4039F063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32CD8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C664A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CD61D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ED6FA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1407B0" w:rsidRPr="006E6E24" w14:paraId="145C0D43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7EF51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4B8BC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FFAFC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C6498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6B0229D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5885A" w14:textId="41A75F45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A355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EE62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02535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3245B08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CE25C" w14:textId="74434DE5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4D0E4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A321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4FCD5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D50D2CC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53213" w14:textId="174C15E9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ED999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E7C21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CC4A6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8843468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3A251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6DED5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F704F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48C3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703CFA4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B6190" w14:textId="0CCC7253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3A7474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wykonany z lekkich i trwałych materiałów syntetycznych i stalowych pokrytych powłoką epoksydową z dodatkiem antybakteryjnym na bazie jonów srebra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26741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FDC5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49872E45" w14:textId="77777777" w:rsidTr="00B24BAF">
        <w:trPr>
          <w:gridBefore w:val="1"/>
          <w:wBefore w:w="7" w:type="dxa"/>
          <w:cantSplit/>
          <w:trHeight w:val="14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193AE" w14:textId="23073026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B5086" w14:textId="77777777" w:rsidR="001407B0" w:rsidRPr="006E6E24" w:rsidRDefault="001407B0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Każdy element łatwy w myciu i dezynfekcji. Zaokrąglone linie, bez ostrych narożników, krawędzi.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D2E7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CB34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4F68428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6E7CE" w14:textId="4F6D6A09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7A267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Górny blat tworzywowy, wyposażony w podwyższoną krawędź przytrzymującą płyn oraz wbudowaną podwyższoną ścianką z trzech stron, która może być użyta jako uchwyt do przemieszczania.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E17B7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80C09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B8020E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D3CBC" w14:textId="447DF998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FF69F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Budowa krawędzi blatu zapewniająca łatwe chwytanie i zwiększa manewrowość wózka.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53B6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4D22E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0DF603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B10DE" w14:textId="7F3A2F3C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2CB0D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Szuflady formowane wtryskowo, plastikowe </w:t>
            </w:r>
          </w:p>
          <w:p w14:paraId="3E746041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 zaokrąglonymi krawędziami i wnętrzem oraz wbudowanymi kolorowymi uchwytami i mocowaniami na etykiety.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D6FB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45C22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1B5830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AEBFB" w14:textId="7B2A0AAF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BD978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Wygodne ergonomiczne uchwyty szuflad.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92AFE7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30C8E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BF9B55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12692" w14:textId="7DD6787C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18642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Szuflady zamontowane na ukrytych prowadnicach metalowych z możliwością całkowitego wyciągnięcia, ze sprężynowym zamknięciem tłumiącym hałasy z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samodomykaniem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86CF1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A820A9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9B1A66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E51B9" w14:textId="16604032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209DD" w14:textId="77777777" w:rsidR="001407B0" w:rsidRPr="006E6E24" w:rsidRDefault="001407B0" w:rsidP="008E77ED">
            <w:p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Szuflady zamykane za pomocą centralnego zamka ze składanym kluczem.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12D16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EBA1FA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48D5CD3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961D5" w14:textId="60A93670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B0CDB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wyboru dodatkowych akcesoriów.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91DB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63F44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412A4E03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FD6E8" w14:textId="4E5ACF1D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46723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wózka (+/- 1 cm): szerokość 74 cm, głębokość 70 cm, wysokość 104 cm, wysokość z nadstawką 144 cm (bez wyposażenia).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56FE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39223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5ECA0CB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FA854" w14:textId="20CD1C59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94CD3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Wysokość blatu górnego na poziomie 100 cm (+/- 1 cm)</w:t>
            </w:r>
          </w:p>
          <w:p w14:paraId="1134F7DF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zaokrąglone krawędzie wózka.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15E8DA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2B313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20A6A1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14AC2" w14:textId="46BCA32A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FDEB77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Podstawa wykonana z termoformowanego tworzywa odpornego na uderzenia i zadrapania, łatwa w myciu i dezynfekcji.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EF8C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B3EF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6121E08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39870" w14:textId="07816EC6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BFC7A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Wysokiej jakości 4 koła antystatyczne o niskim tarciu w celu łatwiejszej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manewrowalności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wózkiem, z odbojnikami chroniącymi przed uszkodzeniem, 2 z blokadą.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17B22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DA4A4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D3F1D23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F5051" w14:textId="57EF336A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912E3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zamykany centralnie na klucz ze zgięciem/składaniem.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651A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83111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668CF0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D97E4" w14:textId="7518B1E9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8C6F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Ergonomiczna wysokość robocza blatu - odpowiednie rozmieszczenie szuflad i uchwytów.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4DF7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DE93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68CA7DAE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B1689" w14:textId="3CA753E8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C5B3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Blat z wyprofilowanymi uchwytami do prowadzenia wózka.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31CFA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B62D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AB2127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47E49" w14:textId="7F5039E8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D9CF2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 szuflady szerokość min. 450 mm i h 75 mm (+/- 10 mm) czerwony uchwyt,</w:t>
            </w:r>
          </w:p>
          <w:p w14:paraId="186AD55F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 szuflady szerokość min. 450 mm i h 150 mm (+/- 10 mm), czerwony uchwyt,</w:t>
            </w:r>
          </w:p>
          <w:p w14:paraId="55884EBD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 szuflada min. 450 mm i h 225 mm (+/- 10 mm), czerwony uchwyt.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18F76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983C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2D301D7A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AFB2D" w14:textId="2928268D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2E408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3 uchylne pojemniki z boku wózka na dodatkowe akcesoria z kątem otwarcia 40 ° (+/- 1°) zdejmowane do mycia i dezynfekcji.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2FC53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6A18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B54E1E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78BD7" w14:textId="7A040B63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C8BA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Dodatkowa półka wysuwana spod blatu bocznego z lewej strony.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54EC5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9BA6A5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F7C60F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C4712" w14:textId="2D51A522" w:rsidR="001407B0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F4EB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 prawej stronie wózka na bocznej ścianie 2 metalowe uchwyty na dodatkowe akcesoria.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A84E9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9C9B7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6D37C01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11516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C4BB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Wieszak kroplówki z regulacją wysokości z 4 haczykami z prawej strony blatu.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22EA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5562C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556DB63E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0C744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922E3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Półka na defibrylator z blokada ustawienia, montowana z lewej strony w narożniku blatu, wyposażona w 2 pasy mocujące.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C5E9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5B7EC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18B0983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55CBC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38DF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Deska do resuscytacji zamontowana na tylnej ściance wózka.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98EA6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576C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243F1B6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8B02C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B49B2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1 uchwyt na butlę z tlenem na tylnej ścianie wózka, Możliwość regulacji do rożnych wielkości butli.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716F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8F1C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2BF5E3A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C2C25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06517A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Koła wyposażone w gumowe okrągłe odbojniki.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0541E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7CF7A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5E3B87A4" w14:textId="77777777" w:rsidTr="00B24BAF">
        <w:trPr>
          <w:gridBefore w:val="1"/>
          <w:wBefore w:w="7" w:type="dxa"/>
          <w:cantSplit/>
          <w:trHeight w:val="33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EA7EA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CBBD5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Waga wózka max. 60 kg.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ED5EF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21FD2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45D4CAB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F7BF1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28C77" w14:textId="77777777" w:rsidR="001407B0" w:rsidRPr="006E6E24" w:rsidRDefault="001407B0" w:rsidP="008E77ED">
            <w:pPr>
              <w:autoSpaceDE w:val="0"/>
              <w:adjustRightInd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WYRÓB MEDYCZNY KLASY I, SPEŁNIAJĄCY WYMOGI EUROPEJSKIEJ DYREKTYWY 93/42/EEC, </w:t>
            </w:r>
            <w:r w:rsidRPr="006E6E24">
              <w:rPr>
                <w:rFonts w:ascii="Arial" w:hAnsi="Arial" w:cs="Arial"/>
                <w:b/>
                <w:sz w:val="18"/>
              </w:rPr>
              <w:br/>
              <w:t>Z UWZGLĘDNIENIEM ZMIAN WPROWADZONYCH DYREKTYWĄ 2007/47/EC.</w:t>
            </w:r>
          </w:p>
          <w:p w14:paraId="5E6388BF" w14:textId="77777777" w:rsidR="001407B0" w:rsidRPr="006E6E24" w:rsidRDefault="001407B0" w:rsidP="008E77ED">
            <w:pPr>
              <w:suppressAutoHyphens w:val="0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WYRÓB MEDYCZNY WYKONANY ZGODNIE Z CERTYFIKATAMI ISO 9001 ORAZ ISO 13485./ lub równoważne.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1E739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03566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D64325E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5E6CE" w14:textId="77777777" w:rsidR="00ED0788" w:rsidRPr="006E6E24" w:rsidRDefault="00ED0788" w:rsidP="008E77ED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Wózek transportowo-zabiegowy – 5 sztuk</w:t>
            </w:r>
          </w:p>
        </w:tc>
      </w:tr>
      <w:tr w:rsidR="00ED0788" w:rsidRPr="006E6E24" w14:paraId="0F27DE08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D2F92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6AB57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ED0788" w:rsidRPr="006E6E24" w14:paraId="7EAD516D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D9FF1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DA705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ED0788" w:rsidRPr="006E6E24" w14:paraId="4D245245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9CCB0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E7326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ED0788" w:rsidRPr="006E6E24" w14:paraId="1BD7351A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4F644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82FF8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52FD0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7F5A3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ED0788" w:rsidRPr="006E6E24" w14:paraId="29EA18EB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CEA7B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I.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C47D4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Wymagania ogólne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C4D03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31A06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ED0788" w:rsidRPr="006E6E24" w14:paraId="2E7C61FA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AC6D1" w14:textId="08E57D86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F26D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629C5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D532B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3397EB9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86FD" w14:textId="6E4B48C0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28994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4BB60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505BB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C35B516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F5AFF" w14:textId="57733F92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2AFAB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1474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F7E1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22FE6F7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00C1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II.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DE62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Wymagania szczegółowe 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E0927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1F5D0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ED0788" w:rsidRPr="006E6E24" w14:paraId="744EBB0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C9558" w14:textId="16791310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A1994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transportowy z regulowaną wysokością, dwusegmentowym leżem, o konstrukcji wykonanej ze stali malowanej proszkowo, epoksydowanej z dodatkiem antybakteryjnym na bazie jonów srebra (powłoka proszkowa o średniej grubości 70 mikronów, zgodna z normą UNI EN ISO 2409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3F69F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8D98D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10B334F" w14:textId="77777777" w:rsidTr="00B24BAF">
        <w:trPr>
          <w:gridBefore w:val="1"/>
          <w:wBefore w:w="7" w:type="dxa"/>
          <w:cantSplit/>
          <w:trHeight w:val="14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90BD4" w14:textId="6D7A46A9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F77E3C" w14:textId="77777777" w:rsidR="00ED0788" w:rsidRPr="006E6E24" w:rsidRDefault="00ED0788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na min. 4 kołach skrętnych i systemem podnoszenia na dwóch cylindrycznych kolumnach sterowanych za pomocą pedałów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2A2CE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1C9EF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E4254A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C45C6" w14:textId="1806FAC7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DA24F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podstawy obudowana tworzywem sztucznym łatwym do utrzymania w czystości.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88153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611B7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CA7F3D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7375C" w14:textId="22867399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3750C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Regulacja wysokości leża i pozycji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/anty-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przy pomocy trzech sterowników nożnych umieszczonych po obu stronach wózka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E492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88DD8A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562FAEE4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155FE" w14:textId="543830B3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8CCC88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pod platformą materaca oznaczony kolorem czerwonym do opuszczania sekcji oparcia pleców w nagłych, krytycznych sytuacjach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F86C0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314BA4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5B05C7F9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53246" w14:textId="5E08B69D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69248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podstawy złożona z rurek stalowych malowanych proszkowo, epoksydowanych z jonami srebra w celu zapobiegania rozwojowi drobnoustrojów chorobotwórczych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68861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AE23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1010CE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593CC" w14:textId="75A00953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3A1A6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Leże dwusegmentowe HPL, przezierne dla promieni RTG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D1B0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3689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32DAFF7B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9BB4A" w14:textId="5D75B0F1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72BB89" w14:textId="77777777" w:rsidR="00ED0788" w:rsidRPr="006E6E24" w:rsidRDefault="00ED0788" w:rsidP="008E77ED">
            <w:p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Regulowany segment oparcia pleców za pomocą sprężyny gazowej, z dźwignią sterującą od strony głowy ze wspomaganiem hydraulicznym. Regulacja wysokości wózka oraz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i anty/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poprzez sterowniki nożne.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12C59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5F0F4E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98C22E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7DD10" w14:textId="4974293D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87E4F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4 gniazda na wysięgnik płynów infuzyjnych w 4 rogach wózka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29231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F0E1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62D0D8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2F71F" w14:textId="067F3979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F0A99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Składane poręcze boczne, szybkie obniżanie, na 6 pionowych szczebelkach osłona o wysokości 39 cm powyżej powierzchni leża, poręcze boczne wyposażone w boczną listwę zabezpieczającą, wykonaną z tworzywa sztucznego zapobiegającego uszkodzeniom wózka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65B1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21E9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3B49732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DD3FB" w14:textId="176FE8DE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A2477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czterech rogach wózka zamontowane koła odbojowe wykonane z kauczuku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5D2B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2202F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867E8C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39555" w14:textId="5DC27FD2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4A283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 obu stronach wózek zaopatrzony w metalowe uchwyty/listwy na akcesoria, z których każdy posiada min. 2 przesuwane i zmieniające pozycję haczyki o maksymalnym obciążeniu 3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B641D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C9548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748ADE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B3E91" w14:textId="02ECE749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C13C5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Ergonomiczne wyjmowane uchwyty od strony głowy i nóg do przemieszczania wózka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F5744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3985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DF7121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55940" w14:textId="7176A91A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7DEBA2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Cztery koła skrętne na łożyskach kulkowych o średnicy min.200 mm, nie pozostawiające śladów:</w:t>
            </w:r>
          </w:p>
          <w:p w14:paraId="56C5513C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jedno kierunkowe, z systemem hamulcowym uruchamianym przez dźwignie w czterech rogach podstawy ramy</w:t>
            </w:r>
          </w:p>
          <w:p w14:paraId="6ACA4B27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centralna blokada 4 kół, mechanizm blokady centralnej wszystkich kół jednocześnie przy każdym kole</w:t>
            </w:r>
          </w:p>
          <w:p w14:paraId="6DB21319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3 koła skrętne i 1 koło kierunkowe. </w:t>
            </w:r>
          </w:p>
          <w:p w14:paraId="6393908E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Hamulec postojowy zapobiegający przypadkowemu przesunięciu wózka podczas wchodzenia/ schodzenia pacjenta.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1D75C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BECC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A684BE2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EC67E" w14:textId="071508F4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18F17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Obudowa podwozia zawierająca: 1 przegródkę na butlę z tlenem z paskiem mocującym na butle o różnych rozmiarach (maksymalnie do 7 litrów), 1 przegródkę na odzież i 2 przegródki do przechowywania wysięgnika na płyny infuzyjne w pozycji poziomej, kiedy nie jest on używany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B2B7D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034D9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0A2E7F6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42241" w14:textId="25061CD9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2C28D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leża: 200x65 cm (+/-1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E51C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3D56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C9764FE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A41B3" w14:textId="3948EC7C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73B1B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Całkowite wymiary (z kołami odbojowymi): 210x83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354C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18F5B9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27B4B2D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A333F" w14:textId="3E6842B6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CE2F6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segmentu pleców: 77x55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BC07F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4ACC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9800FE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EDC6B" w14:textId="12955F22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AD2AF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segmentu nóg: 123,5x65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146F0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B23F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1851E82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EE1D7" w14:textId="6BD07C29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AD58A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Regulowana wysokość leża: 56 - 89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EE034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AC1942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CD6F8C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4A8BE" w14:textId="38C3F575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A42CF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Rozstaw kół: 117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1EB78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A34691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C0C3F5E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2A471" w14:textId="01731F07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B34BA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Regulacja segmentu oparcia pleców: min. 0°/85°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2ADD3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31A7F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8C718C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7F30E" w14:textId="73061461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44E4E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Trendelenburg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: min. 17⁰</w:t>
            </w:r>
          </w:p>
          <w:p w14:paraId="481CE7AB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Anty-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: min. 17⁰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06317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16264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0F94CCB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D8F57" w14:textId="2C88B119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0AD62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robocze: min. 240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86BF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26A4D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887E8E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E398F" w14:textId="69755993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2FBD1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robocze z akcesoriami: min. 270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344B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0C8E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E28841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F05D1" w14:textId="4A15127C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EEE3B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Maksymalny udźwig: min. 315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5615F8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577FA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847471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05121" w14:textId="2BE2C28C" w:rsidR="00ED0788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532AF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Całkowita waga: max. 120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6394A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10C44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202A37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00385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3D2F0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WYRÓB MEDYCZNY KLASY I, SPEŁNIAJĄCY WYMOGI EUROPEJSKIEJ DYREKTYWY 93/42/EEC, </w:t>
            </w:r>
          </w:p>
          <w:p w14:paraId="4E904848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Z UWZGLĘDNIENIEM ZMIAN WPROWADZONYCH DYREKTYWĄ 2007/47/EC.</w:t>
            </w:r>
          </w:p>
          <w:p w14:paraId="1031DF2E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Produkt wykonany zgodnie z procesem produkcji i z certyfikatem ISO 9001:2008 i ISO 13485:2012/ lub równoważne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BA633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33DF19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E54545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6D158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9FC34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Materac kompatybilny z wózkiem o grubości min. 10 cm, wykonany z pianki poliuretanowej o wysokiej gęstości 30kg/m3, bez CFC, w pokrowcu oddychającym, ognioszczelnym i antybakteryjnym.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AD2B8E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CF087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02C10729" w14:textId="77777777" w:rsidTr="008E0467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C1A418" w14:textId="689CCF45" w:rsidR="007C79E3" w:rsidRPr="006E6E24" w:rsidRDefault="009E5236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7</w:t>
            </w:r>
            <w:r w:rsidR="007C79E3" w:rsidRPr="006E6E24">
              <w:rPr>
                <w:rFonts w:ascii="Arial" w:hAnsi="Arial" w:cs="Arial"/>
                <w:b/>
                <w:sz w:val="18"/>
              </w:rPr>
              <w:t>. Defibrylator manualny</w:t>
            </w:r>
            <w:r w:rsidR="00D05AA4" w:rsidRPr="006E6E24">
              <w:rPr>
                <w:rFonts w:ascii="Arial" w:hAnsi="Arial" w:cs="Arial"/>
                <w:b/>
                <w:sz w:val="18"/>
              </w:rPr>
              <w:t xml:space="preserve">- 3 szt. </w:t>
            </w:r>
          </w:p>
        </w:tc>
      </w:tr>
      <w:tr w:rsidR="007C79E3" w:rsidRPr="006E6E24" w14:paraId="231E9548" w14:textId="77777777" w:rsidTr="008E0467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3C6C96" w14:textId="77777777" w:rsidR="007C79E3" w:rsidRPr="006E6E24" w:rsidRDefault="007C79E3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Producent: </w:t>
            </w:r>
          </w:p>
        </w:tc>
      </w:tr>
      <w:tr w:rsidR="007C79E3" w:rsidRPr="006E6E24" w14:paraId="70B51F13" w14:textId="77777777" w:rsidTr="00B24BAF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</w:trPr>
        <w:tc>
          <w:tcPr>
            <w:tcW w:w="4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51AD04" w14:textId="77777777" w:rsidR="007C79E3" w:rsidRPr="006E6E24" w:rsidRDefault="007C79E3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Nazwa i typ aparatu:</w:t>
            </w:r>
          </w:p>
        </w:tc>
        <w:tc>
          <w:tcPr>
            <w:tcW w:w="103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6765B1" w14:textId="77777777" w:rsidR="007C79E3" w:rsidRPr="006E6E24" w:rsidRDefault="007C79E3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3538F718" w14:textId="77777777" w:rsidTr="00B24BAF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</w:trPr>
        <w:tc>
          <w:tcPr>
            <w:tcW w:w="4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760BB1" w14:textId="77777777" w:rsidR="007C79E3" w:rsidRPr="006E6E24" w:rsidRDefault="007C79E3" w:rsidP="008E77ED">
            <w:pPr>
              <w:pStyle w:val="Tekstpodstawowy"/>
              <w:snapToGrid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Kraj pochodzenia:</w:t>
            </w:r>
          </w:p>
        </w:tc>
        <w:tc>
          <w:tcPr>
            <w:tcW w:w="103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EAB85CE" w14:textId="77777777" w:rsidR="007C79E3" w:rsidRPr="006E6E24" w:rsidRDefault="007C79E3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5382E1B1" w14:textId="77777777" w:rsidTr="00B24BAF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</w:trPr>
        <w:tc>
          <w:tcPr>
            <w:tcW w:w="4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6C2397" w14:textId="77777777" w:rsidR="007C79E3" w:rsidRPr="006E6E24" w:rsidRDefault="007C79E3" w:rsidP="008E77ED">
            <w:pPr>
              <w:pStyle w:val="Tekstpodstawowy"/>
              <w:snapToGrid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Rok produkcji (wymagany: min. 2024)</w:t>
            </w:r>
          </w:p>
        </w:tc>
        <w:tc>
          <w:tcPr>
            <w:tcW w:w="103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09E49D3" w14:textId="77777777" w:rsidR="007C79E3" w:rsidRPr="006E6E24" w:rsidRDefault="007C79E3" w:rsidP="008E77ED">
            <w:pPr>
              <w:pStyle w:val="Tekstpodstawowy"/>
              <w:snapToGrid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</w:t>
            </w:r>
          </w:p>
        </w:tc>
      </w:tr>
      <w:tr w:rsidR="007C79E3" w:rsidRPr="006E6E24" w14:paraId="731867B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CA30D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L.p.</w:t>
            </w: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C0300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WYMAGANE WARUNKI I PARAMETRY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01FF1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Wymagania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D6236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Parametry oferowane</w:t>
            </w:r>
          </w:p>
        </w:tc>
      </w:tr>
      <w:tr w:rsidR="007C79E3" w:rsidRPr="006E6E24" w14:paraId="69418C9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3CF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514E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Dwa tryby pracy: ręczny i półautomatyczny AED.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F00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374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DF32B6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743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496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Defibrylator przeznaczony do terapii pacjentów w różnym wieku: - zintegrowane łyżki dla dorosłych i dzieci – możliwość szybkiego przełączenia trybu pracy dorosły/dziecko (dedykowany przycisk lub przełącznik, bez konieczności otwierania menu ustawień).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018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6CF7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720E44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E90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BC5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Prezentacja danych na ekranie kolorowym LCD TFT o przekątnej min. 7 cali, rozdzielczość min. 640x480 pikseli.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C59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76E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BC92FF0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262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508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20 poziomów energii wyładowania w zakresie od 1 do 200J, ograniczenie energii wyładowania do 50 J przy defibrylacji wewnętrznej.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567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AE2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3931D0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EA3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477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Poziomy energii: 1,2,3,4,5,6,7,8,9,10,15,20,30,50,70,100,120,150,170,200J.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164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289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794D9A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E4B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49D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 do energii 150 J &lt; 5 sekund.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FB8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DFC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EE3020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79D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F4D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 do maksymalnej energii   (200 J) &lt; 6 sekund.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C8F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F5D0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8135DD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B69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A11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uruchamiania defibrylatora z gotowością do podania wyładowania poniżej 15 sekund.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A7D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2E6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BC0C8A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AF3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B93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Dwufazowy kształt fali wyładowania – zapewniający wysoką skuteczność defibrylacji przy obniżonej (oszczędzającej pacjenta) energii wyładowania.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7F32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20C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2940BE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C8F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7F8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Zakres impedancji pacjenta dla defibrylacji zewnętrznej: 25-250 Ohmów.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544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19C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7B982C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9FD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B50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defibrylacji za pomocą łyżek zewnętrznych, wewnętrznych i elektrod jednorazowych.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B6C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97D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598954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79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CF0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661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Możliwa defibrylacja przy użyciu odpowiednich elektrod samoprzylepnych.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EBC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007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31958D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43B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019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Ustawianie poziomów energii przy pomocy pokrętła na płycie czołowej (przedniej) defibrylatora.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F13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137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2EDAE7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9A4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A183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ładowania impulsu defibracyjnego na płycie czołowej oraz łyżkach zewnętrznych.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C63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7C48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A6E663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1DE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B94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zmiany wybranej energii na mniejszą lub większą za pomocą pokrętła po naładowaniu defibrylatora, a przed defibrylacją. Brak konieczności anulowania lub wyładowania defibrylatora.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9F8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DA8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07702B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617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FA1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wyładowania impulsu defibracyjnego na płycie czołowej oraz łyżkach zewnętrznych.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EE1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EEF5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724C74E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454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A47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System dopasowania impulsu defibrylacji w zależności od impedancji ciała pacjenta.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E2A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933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6505B5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D90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78A6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Automatyczne rozładowanie energii w przypadku niewykonania defibrylacji – możliwość zaprogramowania czasu do rozładowania (30, 60 i 90 sekund).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3EA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87D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DFE22C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8FC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1B6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Wskaźnik sprawności defibrylatora na przedniej ścianie urządzenia.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5061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6CC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1C7783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ECC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C9F6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Czytelna sygnalizacja sprawności/niesprawności urządzenia na panelu czołowym, widoczna nawet przy wyłączonym urządzeniu. W przypadku wykrycia usterki dodatkowa sygnalizacja dźwiękowa.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A30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3A6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55D02A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0C8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9CF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Konfigurowalny czas wstrzymania alarmu: 1, 2, 3, 5, 10 min lub nieokreślny czas.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4D81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458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247293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1D8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BCB5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Głośność alarmów konfigurowalna – min. 5 poziomów.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49B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C2C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EB7F1A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92B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8D1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Głośność poleceń konfigurowalna – min. 5 poziomów.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629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9C95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1DD0E7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27E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7E0A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Kardiowersja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3D8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F9B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AAB838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94D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E87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Możliwość wykonania kardiowersji za pomocą: </w:t>
            </w:r>
          </w:p>
          <w:p w14:paraId="5DB9306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wielofunkcyjnych elektrod podłączonych do defibrylatora</w:t>
            </w:r>
          </w:p>
          <w:p w14:paraId="2483625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wielofunkcyjnych elektrod lub łyżek zewnętrznych oraz 3/5 odprowadzeniowych elektrod monitorujących.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A6C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4EE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FCF5E8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E36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CEF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komunikatów(następnych kroków) niezbędnych do wykonania kardiowersji.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DC6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2D2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ED9FB4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071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F7B23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konfiguracji czy defibrylator po wykonanej kardiowersji ma pozostać w trybie kardiowersji lub przejść samoistnie w tryb defibrylacji.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CFD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75E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D33C2F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B7D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076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Kardiowersja synchroniczna z załamkiem R zapisu EKG. W trybie kardiowersji strzałki nad załamkami R elektrokardiogramu.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980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C7B8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D64FCE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92B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6DC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informacji, że włączony jest tryb kardiowersji oraz podświetlany jest przycisk kardiowersji.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D8A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B64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6663E8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7FA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3F27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Tryb AED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7CF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88E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677807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238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B5F6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Komendy głosowe oraz komunikaty na ekranie prowadzące proces reanimacji w trybie AED – w polskiej wersji językowej, zgodne z aktualnymi wytycznymi ERC/PRC.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5AC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ADB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618EDF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DCF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24F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do przełączania z trybu dla dorosłych na tryb dziecięcy z automatyczną zmianą limitów granic alarmowych we wszystkich trybach oraz zmianą poziomu energii wyładowania w trybie AED.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73D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AD8B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9D2976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4F3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97B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Energia wyładowania 150J lub 170J lub 200 J dla dorosłych oraz 50 J dla dzieci i niemowląt.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442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BC5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BB5303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A07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B33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trybie AED – programowane przez użytkownika wartości energii dla 1, 2 i 3 defibrylacji z energią do wyboru 150, 170, 200 J dla osoby dorosłej.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8D6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F127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ECF1180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BAE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02F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Analiza EKG oceniająca EKG pacjenta oraz jakość sygnału w celu określania czy defibrylacja jest wskazana oraz impedancję styku elektrod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defibrylacyjnych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.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4EB1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DD1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0DC621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3A4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D3B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Wyświetlanie wskaźnika kontaktu ze skórą pacjenta w formie graficznej reprezentacji jakości kontaktu elektrod wielofunkcyjnych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F5F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TAK 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EBA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46EBF9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7A6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77E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 trybie AED możliwość wyświetlania krzywej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pletyzmograficznej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oraz monitorowanie SpO2 oraz tętna.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FB7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F6C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3454DE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92CC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6EC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 trybie AED możliwość monitorowania CO2 oraz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AwRR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C95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DA2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35FCDA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9BA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83F3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przypadku niewskazanej defibrylacji możliwość konfiguracji czy defibrylator ma przejść w tryb monitorowania pacjenta czy przejść w tryb RKO z komunikatami głosowymi.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EE2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FEB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5ECFB5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86B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F3EA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Algorytm analizy pozwalający uniknąć defibrylacji przy rytmach, którym najczęściej towarzyszy obecność tętna lub rytmach, przy których defibrylacja nie przyniosłaby korzyści.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3A0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756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69CDBD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E2F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0315" w14:textId="77777777" w:rsidR="007C79E3" w:rsidRPr="006E6E24" w:rsidRDefault="007C79E3" w:rsidP="008E77ED">
            <w:pPr>
              <w:rPr>
                <w:rFonts w:ascii="Arial" w:hAnsi="Arial" w:cs="Arial"/>
                <w:bCs/>
                <w:sz w:val="18"/>
              </w:rPr>
            </w:pPr>
            <w:r w:rsidRPr="006E6E24">
              <w:rPr>
                <w:rFonts w:ascii="Arial" w:hAnsi="Arial" w:cs="Arial"/>
                <w:bCs/>
                <w:sz w:val="18"/>
              </w:rPr>
              <w:t>Tryb EKG i arytmii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F3B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074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04FA0E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0DDC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937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Monitorowanie EKG pacjenta za pomocą 3 lub 7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odprowadzeń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9D8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724B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E7BB19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A3B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F0A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Sygnał EKG z elektrod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defibrylacyjnych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i z elektrod EKG – z czytelną sygnalizacją braku kontaktu.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173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177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815E27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850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A28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Pomiar częstości akcji serca w zakresie min. 16 – 300 uderzeń na minutę dla osoby dorosłej oraz min. 16-350 uderzeń na minutę dla dziecka/niemowlęcia.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035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E277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4D6EBF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FD5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EEF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Wybór odprowadzenia z: elektrod EKG, łyżek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defibrylacyjnych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lub jednorazowych elektrod do defibrylacji stymulacji.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6DB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E67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3642030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BF5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36D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Wzmocnienie sygnału EKG. Regulacja ręczna: 1/4x, 1/2x, 1x, 2x, 4x i automatyczna.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B64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D77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04CBE2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D7C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07B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Układ monitorujący zabezpieczony przed impulsem defibrylatora – CF.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058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C8E5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5EB247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30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9F6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FABA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CMRR dla sygnału EKG: min. 105dB.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7E4D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037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AB1CE7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3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292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224D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Filtr EKG o częstotliwości sieci zasilającej 50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Hz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lub 60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Hz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649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9A7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465BA5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F2D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F7C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Automatyczne wykrywanie zaburzeń rytmu zagrażających życiu (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asystolia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, migotanie komór, bradykardia, tachykardia).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4BD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DE0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A5AF1F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CBC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D32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Regulowane alarmy górnej i dolnej granicy częstości akcji serca.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D4F5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CA2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2495D7E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A355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EC96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Jednoczesna prezentacja 3 krzywych EKG na ekranie.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284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353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54FF73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A00A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5D7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Złącze – wejście synchronizujące sygnał EKG z zewnętrznego kardiomonitora dowolnego producenta 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D8F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68EC5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EE0CC0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655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F0E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Wyposażenie defibrylatora: przewód EKG 3 odprowadzeniowy – 1 szt.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CB8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CB17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AF102A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831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9D1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Stymulacja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65F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13D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74DE74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22F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6D2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Tryb pracy: stały oraz na żądanie.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175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1CB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D4CFBD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9B95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8895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Natężenie prądu stymulacji min. od 10mA do 200mA ze skokiem co 5mA.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93B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E0A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FA1E6A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837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A290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trwania impulsu: od wyboru przez użytkownika 20 lub 40 ms.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5E2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62E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93C5ECE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81BC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DB9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Częstość: od 30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imp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./min do 180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imp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./min ze skokiem co 10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imp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./min.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347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F36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B957BD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DB0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8AD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komunikatów(następnych kroków) niezbędnych do wykonania stymulacji pacjenta.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D71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630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B83F40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8C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8FA5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komplecie elektrody jednorazowe do defibrylacji – 1szt.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9B3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350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09B5BD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A4D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7BB7" w14:textId="77777777" w:rsidR="007C79E3" w:rsidRPr="006E6E24" w:rsidRDefault="007C79E3" w:rsidP="008E77ED">
            <w:pPr>
              <w:pStyle w:val="Tekstkomentarza"/>
              <w:rPr>
                <w:b w:val="0"/>
                <w:bCs w:val="0"/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Pomiar saturacji pacjenta – SpO2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F59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9BF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14D989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570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F21E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Zakres pomiarowy saturacji: 0-100% z rozdzielczością 1%.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559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7DD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908D28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8E4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72F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Zakres pomiarowy częstości tętna: 30-300 uderzeń na minutę z rozdzielczością 1 uderzenie na minutę.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3DC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869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45DB69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812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A0C3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 xml:space="preserve">Wyświetlanie wartości saturacji oraz krzywej </w:t>
            </w:r>
            <w:proofErr w:type="spellStart"/>
            <w:r w:rsidRPr="006E6E24">
              <w:rPr>
                <w:sz w:val="18"/>
                <w:szCs w:val="20"/>
              </w:rPr>
              <w:t>pletyzmograficznej</w:t>
            </w:r>
            <w:proofErr w:type="spellEnd"/>
            <w:r w:rsidRPr="006E6E24">
              <w:rPr>
                <w:sz w:val="18"/>
                <w:szCs w:val="20"/>
              </w:rPr>
              <w:t xml:space="preserve"> na ekranie urządzenia.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52C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579B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616E2E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A9A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12E3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 xml:space="preserve">Możliwość stosowania sensorów </w:t>
            </w:r>
            <w:proofErr w:type="spellStart"/>
            <w:r w:rsidRPr="006E6E24">
              <w:rPr>
                <w:sz w:val="18"/>
                <w:szCs w:val="20"/>
              </w:rPr>
              <w:t>Masimo</w:t>
            </w:r>
            <w:proofErr w:type="spellEnd"/>
            <w:r w:rsidRPr="006E6E24">
              <w:rPr>
                <w:sz w:val="18"/>
                <w:szCs w:val="20"/>
              </w:rPr>
              <w:t>/</w:t>
            </w:r>
            <w:proofErr w:type="spellStart"/>
            <w:r w:rsidRPr="006E6E24">
              <w:rPr>
                <w:sz w:val="18"/>
                <w:szCs w:val="20"/>
              </w:rPr>
              <w:t>Nellcor</w:t>
            </w:r>
            <w:proofErr w:type="spellEnd"/>
            <w:r w:rsidRPr="006E6E24">
              <w:rPr>
                <w:sz w:val="18"/>
                <w:szCs w:val="20"/>
              </w:rPr>
              <w:t>/lub własnej producenta za pomocą dedykowanych kabli łączących.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5B6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E040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5BC9F1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523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24E9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 xml:space="preserve">Prezentacja wartości saturacji oraz krzywej </w:t>
            </w:r>
            <w:proofErr w:type="spellStart"/>
            <w:r w:rsidRPr="006E6E24">
              <w:rPr>
                <w:sz w:val="18"/>
                <w:szCs w:val="20"/>
              </w:rPr>
              <w:t>pletyzmograficznej</w:t>
            </w:r>
            <w:proofErr w:type="spellEnd"/>
            <w:r w:rsidRPr="006E6E24">
              <w:rPr>
                <w:sz w:val="18"/>
                <w:szCs w:val="20"/>
              </w:rPr>
              <w:t xml:space="preserve"> na ekranie urządzenia.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D94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7D4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542E4A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A82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9AE3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Wyposażenie defibrylatora: czujnik saturacji dla dorosłych – 1 szt.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9FF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056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0A2A66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2A5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1F60" w14:textId="77777777" w:rsidR="007C79E3" w:rsidRPr="006E6E24" w:rsidRDefault="007C79E3" w:rsidP="008E77ED">
            <w:pPr>
              <w:pStyle w:val="Tekstkomentarza"/>
              <w:rPr>
                <w:bCs w:val="0"/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Pomiar ciśnienia nieinwazyjnego – NIBP ( opcja rozbudowy)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828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9C3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9B414C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99E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2C20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Tryby pracy: automatyczny i ręczny.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8F5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833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976ADC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89D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6A8D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 xml:space="preserve">Pomiar nieinwazyjny ciśnienia krwi (NIBP) metodą oscylometryczną.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94D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D77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349D08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7D3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88CE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Możliwość ustawienia  pomiaru w czasie o zakresie powtarzania co min. od 1 do 120 minut.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360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99A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85FA18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50C5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5B19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Wyświetlane wartości ciśnień: skurczowe, rozkurczowe oraz średnie.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BD8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B53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B4711C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878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F4D9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Wyposażenie defibrylatora: przewód łączący – 1 szt., mankiet dla osoby dorosłej – 1 szt.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D6E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9DA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F02D5C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B29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4180" w14:textId="77777777" w:rsidR="007C79E3" w:rsidRPr="006E6E24" w:rsidRDefault="007C79E3" w:rsidP="008E77ED">
            <w:pPr>
              <w:pStyle w:val="TableContents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Drukarka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86C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010B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716FDE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9B9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0D2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Rejestrator termiczny – szerokość zapisu min. 50 mm.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48B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9EB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0A4520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EAA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D63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drukowania uruchamia i zatrzymuje wydruk paska.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5D60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247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140458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E48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174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wydruku opóźnionego tzn. obejmującego min. 10 sekund zapisu poprzedzającego moment uruchomienia wydruku.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47B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4AA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1378F7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1E9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4D5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Stała prędkość wydruku 25 mm/s.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05E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255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024169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852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F63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Rejestrowane dane: data, czas, parametry zapisywanego sygnału EKG, parametry defibrylacji. (energia rzeczywista wyładowania – dostarczona pacjentowi).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D1A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EC7B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35F898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1B2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B7B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wydrukowania raportów min. : podsumowanie zdarzeń, trend funkcji życiowych, test funkcjonalny, konfiguracja, informacje o zdarzeniu.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831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AA0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C9B224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3E8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B0DE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Zasilanie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01F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98A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D41228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DA2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EF21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Zintegrowane zasilanie sieciowo-akumulatorowe. Zasilacz i ładowarka akumulatorów fabrycznie wbudowane w defibrylator.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855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A8A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CBCF6F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70C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3C52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Ładowanie akumulatorów z sieci 100-240 V AC / 50 lub 60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Hz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D31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9670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C476F3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6B7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A8D8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Akumulatory bez efektu pamięci. Wskaźnik stanu akumulatorów na ekranie. Sygnał alarmowy (wizualny i dźwiękowy) niskiego stanu naładowania.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722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725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4644D0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A2F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84DF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Mechaniczna blokada zabezpieczająca przed przypadkowym wypadnięciem przewodu zasilającego.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4B5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D4E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FE3F54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09F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3AD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Typ akumulatora –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litowo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-jonowy lub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litowo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-polimerowy, łatwo wymieniany w razie potrzeby bez udziału serwisu i bez konieczności użycia narzędzi.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3CB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1BB0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050459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2D9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D08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pracy na akumulatorze: 2,5 godz. w przypadku monitorowania pacjenta EKG, SpO2, EtCO2, NIBP(co 15 min) a następnie 20 defibrylacji, a w przypadku defibrylacji min. 100 wyładowań z energią 200J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6AC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CE3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433153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828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2706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Wskaźnik pojemności akumulatora na ekranie defibrylatora. W przypadku niskiego poziomu naładowania wskaźnik na płycie czołowej miga, słychać sygnał dźwiękowy oraz po włączeniu defibrylatora wyświetlany jest komunikat o akumulatorze.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D8F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2FA8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378785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19B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DAB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Temperatura pracy: min od 0 do +45ºC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886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FDE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68648E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40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155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A65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Temperatura przechowywania bez akumulatora: min. od -20 do + 70ºC.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DA6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B075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9A9E24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40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9BF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0DB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Praca w wilgotności: 15 – 95%.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1DC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4F00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E2B1A5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FF6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FA63" w14:textId="2365F99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Defibrylator odporny na upadek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931C" w14:textId="2EAE9B9F" w:rsidR="007C79E3" w:rsidRPr="006E6E24" w:rsidRDefault="00715E2C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8FA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C914E6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137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801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Urządzenie odporne na kurz i zalania cieczą – klasa szczelności obudowy min. IP54 – zarówno podczas pracy na zasilaniu sieciowym jak i akumulatorowym.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C81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791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406132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FC2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D84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Urządzenie odporne na wstrząsy, upadki i uderzenia – zgodnie z normą IEC 68-2-32 (lub równoważną).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3A1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635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50CB56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F11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F53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Spełnienie wymogów bezpieczeństwa zgodnie z EN 60601-2-4 i EN 60601-1 lub równoważnych.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347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B23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4F7253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628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7F4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Spełnianie wymagań normy EC 60601-1-2:2014/EN 60601-1-2:2015 oraz IEC 60601-1-2:2007/EN60601-1-2:2007 lub równoważnych.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97E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0DD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EAE71F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15A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98B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Spełnianie norm bezpieczeństwa: EN60601-2-4:2011/GB9706.8-2009, EN 60601-1/A1:2013/GB9706.1-2007 lub równoważnych.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41C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700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1EC2C8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243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575A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zainstalowania defibrylatora w ambulansie.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DFDD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513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0A90C0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5C8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970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zainstalowania defibrylatora na wózku jezdnym.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6097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07F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93FE9E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7A6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9A8A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do zawieszenia na łóżku pacjenta (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demontowalny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779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1B4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FC9684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1EFA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262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Wbudowany uchwyt do przenoszenia.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5F8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3C9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FE0916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D87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  <w:r w:rsidRPr="006E6E24">
              <w:rPr>
                <w:rFonts w:ascii="Arial" w:hAnsi="Arial" w:cs="Arial"/>
                <w:sz w:val="18"/>
                <w:szCs w:val="20"/>
              </w:rPr>
              <w:t>W</w:t>
            </w: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2C1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Wyposażony w stojak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6CA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19F1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72AEE60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7BFA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E6B6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Możliwość rozbudowy o opcje EtCO2 w strumieniu bocznym lub głównym. Pomiar EtCO2,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AwRR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932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4FF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B4A3B0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7E0CC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B89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Ciężar urządzenia do  9 kg z elektrodami zewnętrznymi i akumulatorem.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5C5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5DE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95E9F5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87E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D97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Automatyczny test sprawności defibrylatora z sygnalizacją dźwiękową i wizualną ewentualnego błędu.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A24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0A2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437E72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A68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14F5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Krytyczne podzespoły urządzenia testowane automatycznie nie rzadziej niż co godzinę. Pełny test automatyczny nie rzadziej niż raz w tygodniu.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D04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DC0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F50451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077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C08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eksportu i importu konfiguracji urządzenia za pomocą dysku USB.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27F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845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6E627DA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64E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056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Polska wersja językowa – komunikaty ekranowe i głosowe, dokumentacja, opisy elementów sterujących.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D97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DD9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7E0586A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D45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424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Instrukcja w języku polskim.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B55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C2D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3769B8F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A3D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1E0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Paszport techniczny.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4DC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DDE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5028BDA5" w14:textId="77777777" w:rsidTr="003561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16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D7B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7EF6" w14:textId="7060333B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Autoryzowany </w:t>
            </w:r>
            <w:r w:rsidR="00504F2B" w:rsidRPr="006E6E24">
              <w:rPr>
                <w:rFonts w:ascii="Arial" w:hAnsi="Arial" w:cs="Arial"/>
                <w:sz w:val="18"/>
              </w:rPr>
              <w:t>serwis (</w:t>
            </w:r>
            <w:r w:rsidRPr="006E6E24">
              <w:rPr>
                <w:rFonts w:ascii="Arial" w:hAnsi="Arial" w:cs="Arial"/>
                <w:sz w:val="18"/>
              </w:rPr>
              <w:t xml:space="preserve">autoryzacja).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7F2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 nazwę i adres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E88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2690D468" w14:textId="77777777" w:rsidTr="003561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457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3AF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996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Serwis pogwarancyjny oraz sprzedaż części zamiennych i materiałów eksploatacyjnych prze minimum 7 lat po upływie okresu gwarancji „Pełny zakres”.</w:t>
            </w:r>
          </w:p>
          <w:p w14:paraId="6382008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26A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351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04F2B" w:rsidRPr="006E6E24" w14:paraId="0E9CEBC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8"/>
        </w:trPr>
        <w:tc>
          <w:tcPr>
            <w:tcW w:w="90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355A689" w14:textId="2D733BE0" w:rsidR="00504F2B" w:rsidRPr="006E6E24" w:rsidRDefault="009E5236" w:rsidP="00504F2B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8</w:t>
            </w:r>
            <w:r w:rsidR="00504F2B" w:rsidRPr="006E6E24">
              <w:rPr>
                <w:rFonts w:ascii="Arial" w:hAnsi="Arial" w:cs="Arial"/>
                <w:b/>
                <w:bCs/>
                <w:sz w:val="18"/>
              </w:rPr>
              <w:t>. Zestaw drobnego sprzętu medycznego sala BLS, ALS</w:t>
            </w:r>
            <w:r w:rsidR="00483C72" w:rsidRPr="006E6E24">
              <w:rPr>
                <w:rFonts w:ascii="Arial" w:hAnsi="Arial" w:cs="Arial"/>
                <w:b/>
                <w:bCs/>
                <w:sz w:val="18"/>
              </w:rPr>
              <w:t xml:space="preserve"> – 2 zestawy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E2BC5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18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0606F5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18"/>
              </w:rPr>
            </w:pPr>
          </w:p>
        </w:tc>
      </w:tr>
      <w:tr w:rsidR="00504F2B" w:rsidRPr="006E6E24" w14:paraId="7DE08F7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95FA7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L</w:t>
            </w:r>
            <w:r w:rsidRPr="006E6E24">
              <w:rPr>
                <w:rFonts w:ascii="Arial" w:hAnsi="Arial" w:cs="Arial"/>
                <w:b/>
                <w:sz w:val="18"/>
              </w:rPr>
              <w:t>p.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0B6A9E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caps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Opis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A0FAB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caps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WYMAGANE PARAMETRY I WARUNKI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BF9C6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caps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 xml:space="preserve">PARAMETRY OFEROWANE </w:t>
            </w:r>
          </w:p>
        </w:tc>
      </w:tr>
      <w:tr w:rsidR="00504F2B" w:rsidRPr="006E6E24" w14:paraId="58C0588F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9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EC6C7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B1AA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Aparaty do kroplówek – 500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B573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C74F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3460F8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12599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2CD90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Aparaty do mierzenia ciśnienia tętniczego – 20 szt.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950ED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8104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7E40A3A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CF42D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3981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Aparaty do toczenia krwi – 50 szt.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2F338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8954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55016A1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67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944C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8083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1AF0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Bandaże elastyczne szer. 15 cm – 100 szt.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5C7F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414D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E16B64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8103D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7E2C5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Cs/>
                <w:color w:val="000000"/>
                <w:sz w:val="18"/>
              </w:rPr>
              <w:t>Bandaże elastyczne szer. 8 cm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781DDC" w14:textId="77777777" w:rsidR="00504F2B" w:rsidRPr="006E6E24" w:rsidRDefault="00504F2B" w:rsidP="008E77ED">
            <w:pPr>
              <w:snapToGrid w:val="0"/>
              <w:ind w:left="708" w:hanging="708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E5E5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5BB5CB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5CA1B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B56325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Cewniki do odsysania dróg oddechowych nr 12 – 500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93E9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3BB0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C0F79C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E038B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EC775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Cewniki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Foleya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nr 14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ABC4B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64E1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B3EBF2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4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BF15C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2D793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Chusty trójkątne – 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04CDF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D381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A588E0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6FB8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5B4546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Czapki chirurgiczne 100 szt. opak. – 100 opak.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7D7E3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02AD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02440B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4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CF85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E0B13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Elektrody EKG opak. 50 szt. – 1 opak.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B9C5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99E2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D0BC8A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9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D469F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F1809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Gaza 1 m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DE2D1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4B33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192270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1D84A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781B7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Gaziki 10x10 cm opak. 100 szt. – 1000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C39C8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87BC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9E36FE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6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F792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06B51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Gaziki sterylne 5x5 cm – 3000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5D0AF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B867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448C95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9013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C0AC1D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5 opak. 100 szt. – 20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7CE8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A931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C75E34C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1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610A7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DB3460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do penów opak. 100 szt. – 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7502B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711E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EA6242E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9D861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2D218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6 opak. 100 szt. – 20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6B17D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EAC5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8FD4E8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C6B06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6977D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7 – opak. 100 szt. – 20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28587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5A3E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581A2BC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BB403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AE194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8 opak. 100 szt. – 15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CCF10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7D34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D37B28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CF2D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0E100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Jednorazowe prześcieradła 210x160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AC80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846F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9233C9E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8800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E40246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Laryngoskopy – 2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83C0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4ABE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754962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95DB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ED8AB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Lignina opak. 5 kg – 1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FD97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6602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5DBDB6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11677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BAAEB3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krtaniowe – 30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CCF8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291B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B3B7AE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71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7C459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87CAB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tlenowe – 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7996B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8C7F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FC3C26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E6268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6242D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Miski nerkowe jednorazowe – 300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A4A5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62C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86E650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1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5FB6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898BC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Miski nerkowe plastikowe – 20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465C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243C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8F5C8C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26D1E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4F5745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Myjki jednorazowe opak. 24 szt. – 20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D3CF8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C4EC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E2CEBD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480D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7080D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Okleiny do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wenflonów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– 150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0AA64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A795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ABFB40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5FB77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0F65AC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Opaska dzianina szer. 10 cm – 150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C257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71A7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3759E7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69639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1EF1AD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Opaska dzianina szer. 15 cm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2A2E7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4B8E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B33E6F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D892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2BCE4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Opatrunki specjalistyczne – opak. 50 szt.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51AA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BFF0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27E8AE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8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3084B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1664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Pampersy dla dorosłych opak. 30 szt. – 15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9CC7C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8A99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1E3EAB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A293B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0A5D6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Pampersy dla dzieci opak. 30 szt. – 15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AE048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1375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8166A67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0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AFD1C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0FD00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Plastry opak. 50 szt. – 2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AD973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F8CB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1115EE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FCB90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53F413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Podkłady jednorazowe (50cmx50cm celuloza) – 15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C75A4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EA29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DEFAC6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316D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401C2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Przedłużacze do pomp infuzyjnych – 150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5138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A280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4114CA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B4D26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909C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Prześcieradła (50cmx50cm celuloza) – 15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F9900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844B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DA5251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B6FF5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6E371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Rękawice S M L opak. 100 szt. – 80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447E0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43C2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5F66D11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8D126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0745CA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Rękawice sterylne L – 200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D50D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2341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6098EA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2FCE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D91B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Rękawice sterylne M – 200 szt.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7D261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A910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9E0DC6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1AA5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2B50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intubacyjne – 60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EA6AE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3639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BF847D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73D32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956F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Rurki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tracheostomijne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– 1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091D1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EB8E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A548F87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4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E7E4D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438DC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ustno-gardłowe – 40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A324E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B4CF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71E4CC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51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12E1D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DFC7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Serwety chirurgiczne jednorazowe – 200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B76D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BCC0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3239C8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374C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531EDA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Słuchawki lekarskie – 20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36C0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3684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19B842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386D6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A3FD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Sondy żołądkowe nr 25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000E2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A8E2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72E32B1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9587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33524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Sondy żołądkowe nr 18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E74D1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493F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6C8592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5B8BB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0BB60A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Stojaki na kroplówki – 5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346D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1B98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546F9B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11509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4D6A67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1 ml (strzyk. Insulinowa) opak. 100 szt. – 2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7B81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D95C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3504B9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58FF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D16F1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10 ml opak. 100 szt. – 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A0B10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55A2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15CCF5C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705C9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9BB417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2 ml opak. 100 szt.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589D8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0800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B59BD8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BBA1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6ECAA3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Strzykawka 20 ml opak. 70 szt. – 8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60B79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FF6B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F4B78FF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8AA1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27AFD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5 ml opak. 70 szt. – 15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A52A0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B355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EC9445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D8F4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1F4D7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50 ml – 200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EAEB6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591D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AF3A88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EB56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916844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Strzykawki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insulinówki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(strzyk. insulinowa) opak. 100 szt. – 2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59AF4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50D1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8F0310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9460D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2E06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Szczoteczki do zębów – 30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76DAC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2FF1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43ACDBF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5AB1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D076A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Szpatułki opak. 100 szt. – 50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63D4F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D860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E6DC2F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F3FC1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1BDBB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Termometr do pomiaru temp. ciała, elektroniczny na podczerwień – 2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CA07D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C0B6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6BE5F8C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6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DD23B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02735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Trójniki (kranik trójdrożny)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CDC2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7352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1D20DF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6463E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9CA9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Waciki opak. 2x500 szt.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Maicell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BEFB9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6DB2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18618DF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9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6F337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661E6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Waga kaloryczna – 2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6B68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65C0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90F84E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141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4D4B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04E30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Wąsy do podawania tlenu – 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450A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68F2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4091C4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6A0CF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8086B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Wenflony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niebieskie – 500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BE228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E95E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CC8BD0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0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8F92F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05AAC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Wenflony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różowe – 500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6669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AB32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7E1031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7D2A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289A0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do DZM – 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A885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C499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9B19CC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40A19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4BB1C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do moczu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AE82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8145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0A4E2E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8878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5702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czerwone 20 l – 30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CAE6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FCB47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1527F3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A2447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293CB4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niebieskie 20 l - 30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ABD6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1E38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F9E21F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764A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C53C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czerwone 50 l opak. 10 szt.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794B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242E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2C33DC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8AC0F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19F70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niebieskie 50 l opak. 10 szt.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26E14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DFB6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78AAF7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1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2578B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60A7C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Zanety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100 szt.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1CFB6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4AB4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075C01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AFDD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68FA1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Zegary ścienne – 6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50490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DB21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BB9A56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574B4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EFFEF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Zestawy jednorazowe do cewnikowania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4521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D61B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0C45CC" w:rsidRPr="006E6E24" w14:paraId="0ACFDCBF" w14:textId="77777777" w:rsidTr="008E0467">
        <w:trPr>
          <w:trHeight w:val="20"/>
        </w:trPr>
        <w:tc>
          <w:tcPr>
            <w:tcW w:w="1489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D32BB" w14:textId="5F7714D7" w:rsidR="000C45CC" w:rsidRPr="00303C09" w:rsidRDefault="009E5236" w:rsidP="00303C09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9</w:t>
            </w:r>
            <w:r w:rsidR="00303C09">
              <w:rPr>
                <w:rFonts w:ascii="Arial" w:hAnsi="Arial" w:cs="Arial"/>
                <w:b/>
                <w:color w:val="000000"/>
                <w:sz w:val="18"/>
              </w:rPr>
              <w:t xml:space="preserve">. </w:t>
            </w:r>
            <w:r w:rsidR="000C45CC" w:rsidRPr="00303C09">
              <w:rPr>
                <w:rFonts w:ascii="Arial" w:hAnsi="Arial" w:cs="Arial"/>
                <w:b/>
                <w:color w:val="000000"/>
                <w:sz w:val="18"/>
              </w:rPr>
              <w:t>Zestaw narzędzi chirurgicznych</w:t>
            </w:r>
            <w:r w:rsidR="000C45CC" w:rsidRPr="00303C09">
              <w:rPr>
                <w:rFonts w:ascii="Arial" w:hAnsi="Arial" w:cs="Arial"/>
                <w:b/>
                <w:bCs/>
                <w:sz w:val="18"/>
              </w:rPr>
              <w:t xml:space="preserve"> – 6 zestawów</w:t>
            </w:r>
          </w:p>
        </w:tc>
      </w:tr>
      <w:tr w:rsidR="000C45CC" w:rsidRPr="006E6E24" w14:paraId="2BE9D29B" w14:textId="77777777" w:rsidTr="00B24BAF">
        <w:trPr>
          <w:trHeight w:val="20"/>
        </w:trPr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43053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ECF0C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0C45CC" w:rsidRPr="006E6E24" w14:paraId="2A3BBFC1" w14:textId="77777777" w:rsidTr="00B24BAF">
        <w:trPr>
          <w:trHeight w:val="20"/>
        </w:trPr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15694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3568B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0C45CC" w:rsidRPr="006E6E24" w14:paraId="227FA0A3" w14:textId="77777777" w:rsidTr="00B24BAF">
        <w:trPr>
          <w:trHeight w:val="20"/>
        </w:trPr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81DDD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E7D73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0C45CC" w:rsidRPr="006E6E24" w14:paraId="07BFB42D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24A6F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E4729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CCAA2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6816B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0C45CC" w:rsidRPr="006E6E24" w14:paraId="50D9D8E7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FCEB4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bookmarkStart w:id="0" w:name="_Hlk196314729"/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9BD9C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BEAED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07D74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666F3A8A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3093B" w14:textId="0EF135D2" w:rsidR="000C45CC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60B2F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7A906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BFF55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702C6451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5B818" w14:textId="041B97B5" w:rsidR="000C45CC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44324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08E6D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4B6FA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5EC6DC43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16CE9" w14:textId="4E61A3D1" w:rsidR="000C45CC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C1FA8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730FF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F6CA0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38A0CB3B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CE1A4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90840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E5785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03BBE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bookmarkEnd w:id="0"/>
      <w:tr w:rsidR="000C45CC" w:rsidRPr="006E6E24" w14:paraId="394A0D03" w14:textId="77777777" w:rsidTr="00B24BAF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15CCB" w14:textId="18005256" w:rsidR="000C45CC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1A0BA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Nożyczki chirurgiczne – 2 szt.</w:t>
            </w: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 </w:t>
            </w:r>
          </w:p>
          <w:p w14:paraId="4A2FD643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14-16 cm</w:t>
            </w:r>
          </w:p>
          <w:p w14:paraId="283BA840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proste, ostro-tępe</w:t>
            </w:r>
          </w:p>
          <w:p w14:paraId="13B265E9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</w:t>
            </w:r>
          </w:p>
          <w:p w14:paraId="3DFC5A23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Wykończenie: matowe, antyrefleksyjne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AB6ED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E85D24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B09FBA0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9AC3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4EA4D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D8668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A15F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A0A6CE4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700DF" w14:textId="75BE2F1C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91305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BA6DF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D7CD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2834D220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0302F" w14:textId="1A5D0C1F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54E3F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79231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02A56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758B796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DE7E6" w14:textId="2BE8A024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626F7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1A55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613C72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FA31DA3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7A49F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34B43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2B51F0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31CC2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7734E566" w14:textId="77777777" w:rsidTr="00B24BAF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20B3F" w14:textId="72B30CF6" w:rsidR="000C45CC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663F3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Style w:val="Pogrubienie"/>
                <w:rFonts w:ascii="Arial" w:eastAsiaTheme="majorEastAsia" w:hAnsi="Arial" w:cs="Arial"/>
                <w:color w:val="000000"/>
                <w:sz w:val="18"/>
                <w:szCs w:val="20"/>
              </w:rPr>
              <w:t>Pęsety chirurgiczne</w:t>
            </w:r>
            <w:r w:rsidRPr="006E6E24">
              <w:rPr>
                <w:rStyle w:val="apple-converted-space"/>
                <w:rFonts w:ascii="Arial" w:eastAsiaTheme="majorEastAsia" w:hAnsi="Arial" w:cs="Arial"/>
                <w:color w:val="000000"/>
                <w:sz w:val="18"/>
                <w:szCs w:val="20"/>
              </w:rPr>
              <w:t> </w:t>
            </w: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– 2 szt.</w:t>
            </w:r>
          </w:p>
          <w:p w14:paraId="35C548FB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Długość: 12-14 cm</w:t>
            </w:r>
          </w:p>
          <w:p w14:paraId="6C8D87A5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Typ: anatomiczna (1 szt.) i chirurgiczna z ząbkami 1x2 (1 szt.)</w:t>
            </w:r>
          </w:p>
          <w:p w14:paraId="0C99A334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Materiał: stal nierdzewna medyczna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16C8D8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  <w:highlight w:val="yellow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40731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C931A0D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2304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6201FB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2D67E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B9796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65FB6328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B4647" w14:textId="19B484EB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3FEAA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D96C0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3D192A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79ADFE07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7DBF5" w14:textId="02565915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E2B75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5FF3F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DE24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2A919EC8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73CA5" w14:textId="4AA78861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E4137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88218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3A585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ED1C00B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532BA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7DBC5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6D201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36E77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538340C1" w14:textId="77777777" w:rsidTr="00B24BAF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16AF9" w14:textId="5F42B6FF" w:rsidR="000C45CC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1A21C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Igłotrzymacz – 1 szt.</w:t>
            </w:r>
          </w:p>
          <w:p w14:paraId="7934C2DE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16-18 cm</w:t>
            </w:r>
          </w:p>
          <w:p w14:paraId="7824AF6A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Mayo-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Hegar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 lub równoważny</w:t>
            </w:r>
          </w:p>
          <w:p w14:paraId="326A5D96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 z wkładką z węglika spiekanego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50282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8E05DA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EB514FE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146A8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05AA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24DF2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52D3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2E76EE2B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2FEC2" w14:textId="54F25AC2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431F1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CBFC0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4CA05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E9B4461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BC4FC" w14:textId="7F6FC499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0B77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EB016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A0EC6F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FF665A3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AFFD9" w14:textId="423F7BC1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61407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B3579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F3022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53EDE11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5FD86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BD952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CD7E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82E2AD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05B3D7E0" w14:textId="77777777" w:rsidTr="00B24BAF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80DAB" w14:textId="2F762E39" w:rsidR="000C45CC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145FD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Skalpel z wymiennymi ostrzami – 1 uchwyt + 10 ostrzy</w:t>
            </w:r>
          </w:p>
          <w:p w14:paraId="3FB6F844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Uchwyt: nr 4, długość ok. 13 cm</w:t>
            </w:r>
          </w:p>
          <w:p w14:paraId="695F1E1F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Ostrza: jednorazowe, kompatybilne z uchwytem, rozmiar 20 lub 21</w:t>
            </w:r>
          </w:p>
          <w:p w14:paraId="011367CD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węglowa/stal nierdzewna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1E376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0045A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D0C7401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32ECF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79AA9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F5089A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7F987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C31428E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B1A8A" w14:textId="10581B24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5E140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F01CE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52675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347D8E4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2F237" w14:textId="6C3E1086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2FD6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00E97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C9D35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EEEA5AB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8661C" w14:textId="2A3F6600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244B9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3440C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66E35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A4EB077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676B9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57CBC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F16DC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CB23E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6B19AFF9" w14:textId="77777777" w:rsidTr="00B24BAF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D647F" w14:textId="6F03FE4B" w:rsidR="000C45CC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537DA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Haczyki chirurgiczne – 2 szt.</w:t>
            </w:r>
          </w:p>
          <w:p w14:paraId="7D2C6641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Typ: ostre, dwuzębne (np. typu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Senn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-Miller)</w:t>
            </w:r>
          </w:p>
          <w:p w14:paraId="2B5BD76F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15-16 cm</w:t>
            </w:r>
          </w:p>
          <w:p w14:paraId="7D6485A0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75632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62746F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DBE04AA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2000B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871C1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09EB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62675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64DCF804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59D0A" w14:textId="0C142AA2" w:rsidR="00517DF9" w:rsidRPr="006E6E24" w:rsidRDefault="003561AB" w:rsidP="003561AB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653B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6471A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2B66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6DD8F459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3A6CB" w14:textId="45DB25C1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27E74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7A17A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9867A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90D52FA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2E81A" w14:textId="4938A057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F0B54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28636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38049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AFF1928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50E60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52C4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06A80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267A6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F14B33A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4E2CE" w14:textId="77777777" w:rsidR="00517DF9" w:rsidRPr="006E6E24" w:rsidRDefault="00517DF9" w:rsidP="00996301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DD96C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ABCE2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2CE9DD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DADCAC5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CA04C" w14:textId="14E91008" w:rsidR="00517DF9" w:rsidRPr="006E6E24" w:rsidRDefault="003561AB" w:rsidP="003561AB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E507D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28CD2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14416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EC28300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8CC0C" w14:textId="62F70F22" w:rsidR="00517DF9" w:rsidRPr="006E6E24" w:rsidRDefault="003561AB" w:rsidP="003561AB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8B217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4EC02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EBF6C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0E3AFB6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87F00" w14:textId="67099805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D0155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90E04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B9E45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8C98BF8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88926" w14:textId="77777777" w:rsidR="00517DF9" w:rsidRPr="006E6E24" w:rsidRDefault="00517DF9" w:rsidP="00996301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23AD7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8213E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0513E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6541AE6B" w14:textId="77777777" w:rsidTr="00B24BAF">
        <w:trPr>
          <w:cantSplit/>
          <w:trHeight w:val="992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0C1A4" w14:textId="276542F1" w:rsidR="000C45CC" w:rsidRPr="006E6E24" w:rsidRDefault="003561AB" w:rsidP="003561AB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9196DC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Kleszcze hemostatyczne – 2 szt.</w:t>
            </w:r>
          </w:p>
          <w:p w14:paraId="25552714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Typ: proste, typu Kelly lub Pean</w:t>
            </w:r>
          </w:p>
          <w:p w14:paraId="4EC8E3BC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Długość: 14-16 cm</w:t>
            </w:r>
          </w:p>
          <w:p w14:paraId="0BD5895A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Materiał: stal nierdzewna medyczna</w:t>
            </w:r>
          </w:p>
          <w:p w14:paraId="1A03044F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sz w:val="18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91089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8C1656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7AC7105B" w14:textId="77777777" w:rsidTr="00517DF9">
        <w:trPr>
          <w:cantSplit/>
          <w:trHeight w:val="33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B02D8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8BF36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C2A9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AA0679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06C346F" w14:textId="77777777" w:rsidTr="00517DF9">
        <w:trPr>
          <w:cantSplit/>
          <w:trHeight w:val="316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B64B0" w14:textId="2157AAD1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28C47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2C5F8D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A834F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212E2A0" w14:textId="77777777" w:rsidTr="00517DF9">
        <w:trPr>
          <w:cantSplit/>
          <w:trHeight w:val="33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44BC9" w14:textId="5E53DFD5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7C201C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88D97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CB544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30561C4" w14:textId="77777777" w:rsidTr="00517DF9">
        <w:trPr>
          <w:cantSplit/>
          <w:trHeight w:val="316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CBD55" w14:textId="4C01F355" w:rsidR="00517DF9" w:rsidRPr="006E6E24" w:rsidRDefault="003561AB" w:rsidP="003561AB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86256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14BD8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765B4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9EC890D" w14:textId="77777777" w:rsidTr="00517DF9">
        <w:trPr>
          <w:cantSplit/>
          <w:trHeight w:val="419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45898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7A87F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7CB7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60222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6E92CA08" w14:textId="77777777" w:rsidTr="00517DF9">
        <w:trPr>
          <w:cantSplit/>
          <w:trHeight w:val="1175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D279F" w14:textId="1E176BF6" w:rsidR="000C45CC" w:rsidRPr="006E6E24" w:rsidRDefault="003561AB" w:rsidP="003561AB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bookmarkStart w:id="1" w:name="_GoBack"/>
            <w:bookmarkEnd w:id="1"/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5D60E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Rozwieracz chirurgiczny – 1 szt.</w:t>
            </w:r>
          </w:p>
          <w:p w14:paraId="13A1A204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Typ: samozatrzaskowy, np.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Weitlaner</w:t>
            </w:r>
            <w:proofErr w:type="spellEnd"/>
          </w:p>
          <w:p w14:paraId="3AD13F82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Długość: 13-15 cm</w:t>
            </w:r>
          </w:p>
          <w:p w14:paraId="087E1FB8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Materiał: stal nierdzewna medyczna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937FE0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DB0C1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</w:tbl>
    <w:p w14:paraId="105D80A8" w14:textId="77777777" w:rsidR="000C45CC" w:rsidRPr="00A85290" w:rsidRDefault="000C45CC" w:rsidP="000C45CC"/>
    <w:p w14:paraId="6E1D684C" w14:textId="77777777" w:rsidR="000C45CC" w:rsidRDefault="000C45CC" w:rsidP="000C45CC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349C35A5" w14:textId="289F6F79" w:rsidR="001C4B8E" w:rsidRPr="005A4559" w:rsidRDefault="001C4B8E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67C2BB9A" w14:textId="77777777" w:rsidR="001C4B8E" w:rsidRPr="005A4559" w:rsidRDefault="001C4B8E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  <w:r w:rsidRPr="005A4559">
        <w:rPr>
          <w:bCs/>
          <w:sz w:val="20"/>
          <w:lang w:val="pl-PL"/>
        </w:rPr>
        <w:t xml:space="preserve">Treść oświadczenia wykonawcy: </w:t>
      </w:r>
    </w:p>
    <w:p w14:paraId="34A3F9C8" w14:textId="77777777" w:rsidR="001C4B8E" w:rsidRPr="005A4559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bCs/>
          <w:sz w:val="20"/>
          <w:lang w:val="pl-PL"/>
        </w:rPr>
      </w:pPr>
      <w:r w:rsidRPr="005A4559">
        <w:rPr>
          <w:bCs/>
          <w:sz w:val="20"/>
          <w:lang w:val="pl-PL"/>
        </w:rPr>
        <w:t>Oświadczamy, że przedstawione powyżej dane są prawdziwe oraz zobowiązujemy się w przypadku wygrania przetargu do dostarczenia sprzętu spełniającego wyspecyfikowane parametry.</w:t>
      </w:r>
    </w:p>
    <w:p w14:paraId="11B24AA5" w14:textId="77777777" w:rsidR="001C4B8E" w:rsidRPr="005A4559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sz w:val="20"/>
          <w:lang w:val="pl-PL"/>
        </w:rPr>
      </w:pPr>
      <w:r w:rsidRPr="005A4559">
        <w:rPr>
          <w:bCs/>
          <w:sz w:val="20"/>
          <w:lang w:val="pl-PL"/>
        </w:rPr>
        <w:t>Oświadczamy, że oferowany, powyżej wyspecyfikowany sprzęt jest</w:t>
      </w:r>
      <w:r w:rsidRPr="005A4559">
        <w:rPr>
          <w:bCs/>
          <w:color w:val="FF0000"/>
          <w:sz w:val="20"/>
          <w:lang w:val="pl-PL"/>
        </w:rPr>
        <w:t xml:space="preserve"> </w:t>
      </w:r>
      <w:r w:rsidRPr="005A4559">
        <w:rPr>
          <w:bCs/>
          <w:sz w:val="20"/>
          <w:lang w:val="pl-PL"/>
        </w:rPr>
        <w:t>kompletny</w:t>
      </w:r>
      <w:r w:rsidRPr="005A4559">
        <w:rPr>
          <w:bCs/>
          <w:color w:val="FF0000"/>
          <w:sz w:val="20"/>
          <w:lang w:val="pl-PL"/>
        </w:rPr>
        <w:t xml:space="preserve"> </w:t>
      </w:r>
      <w:r w:rsidRPr="005A4559">
        <w:rPr>
          <w:bCs/>
          <w:sz w:val="20"/>
          <w:lang w:val="pl-PL"/>
        </w:rPr>
        <w:t>i po uruchomieniu będzie gotowy do eksploatacji, bez żadnych dodatkowych zakupów i inwestycji.</w:t>
      </w:r>
    </w:p>
    <w:p w14:paraId="3D6D389C" w14:textId="57585C23" w:rsidR="007A4562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06570AC4" w14:textId="77777777" w:rsidR="00350BEB" w:rsidRPr="00583D46" w:rsidRDefault="00350BEB" w:rsidP="00350BEB">
      <w:pPr>
        <w:rPr>
          <w:b/>
        </w:rPr>
      </w:pPr>
    </w:p>
    <w:p w14:paraId="5444B640" w14:textId="77777777" w:rsidR="00350BEB" w:rsidRPr="00583D46" w:rsidRDefault="00350BEB" w:rsidP="00350BEB">
      <w:pPr>
        <w:ind w:left="360"/>
        <w:jc w:val="right"/>
        <w:rPr>
          <w:rFonts w:eastAsia="Calibri"/>
          <w:i/>
        </w:rPr>
      </w:pPr>
      <w:r w:rsidRPr="00583D46">
        <w:rPr>
          <w:rFonts w:eastAsia="Calibri"/>
          <w:i/>
        </w:rPr>
        <w:t xml:space="preserve">…………………….., dnia ……………… roku                                                                                                         </w:t>
      </w:r>
    </w:p>
    <w:p w14:paraId="6B10A62A" w14:textId="77777777" w:rsidR="00350BEB" w:rsidRPr="00583D46" w:rsidRDefault="00350BEB" w:rsidP="00350BEB">
      <w:pPr>
        <w:ind w:left="360"/>
        <w:jc w:val="right"/>
        <w:rPr>
          <w:rFonts w:eastAsia="Calibri"/>
          <w:i/>
        </w:rPr>
      </w:pPr>
      <w:r w:rsidRPr="00583D46">
        <w:rPr>
          <w:rFonts w:eastAsia="Calibri"/>
          <w:i/>
        </w:rPr>
        <w:t xml:space="preserve">                                                                                                             ……………………………………………..</w:t>
      </w:r>
    </w:p>
    <w:p w14:paraId="7108F8D0" w14:textId="77777777" w:rsidR="00350BEB" w:rsidRPr="00583D46" w:rsidRDefault="00350BEB"/>
    <w:sectPr w:rsidR="00350BEB" w:rsidRPr="00583D46" w:rsidSect="00350BEB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73A0304" w16cid:durableId="2BAB61DD"/>
  <w16cid:commentId w16cid:paraId="282E5FAA" w16cid:durableId="2BAB642B"/>
  <w16cid:commentId w16cid:paraId="1CCCE353" w16cid:durableId="2BB2295C"/>
  <w16cid:commentId w16cid:paraId="0630C7C1" w16cid:durableId="2BB38318"/>
  <w16cid:commentId w16cid:paraId="5D1B16F8" w16cid:durableId="2BA0BEDD"/>
  <w16cid:commentId w16cid:paraId="7844E193" w16cid:durableId="2BA0EA5C"/>
  <w16cid:commentId w16cid:paraId="4F9BC3D4" w16cid:durableId="2BA0BEDE"/>
  <w16cid:commentId w16cid:paraId="5CC7BCB1" w16cid:durableId="2BA0BF50"/>
  <w16cid:commentId w16cid:paraId="153B1460" w16cid:durableId="2BB382C6"/>
  <w16cid:commentId w16cid:paraId="36F540CA" w16cid:durableId="2BB382C7"/>
  <w16cid:commentId w16cid:paraId="42921998" w16cid:durableId="2BA0BEE1"/>
  <w16cid:commentId w16cid:paraId="23C2C8A8" w16cid:durableId="2BA0EA92"/>
  <w16cid:commentId w16cid:paraId="3B0B6C86" w16cid:durableId="2BB382CA"/>
  <w16cid:commentId w16cid:paraId="7F5FF385" w16cid:durableId="2BB3858F"/>
  <w16cid:commentId w16cid:paraId="33C6A685" w16cid:durableId="2BA0BEE2"/>
  <w16cid:commentId w16cid:paraId="4DB33F81" w16cid:durableId="2BA0D0A5"/>
  <w16cid:commentId w16cid:paraId="6026172F" w16cid:durableId="2BB382CD"/>
  <w16cid:commentId w16cid:paraId="44483E18" w16cid:durableId="2BB385C5"/>
  <w16cid:commentId w16cid:paraId="7DB04419" w16cid:durableId="2BA0BEE3"/>
  <w16cid:commentId w16cid:paraId="7CC7FAB1" w16cid:durableId="2BA0BEE4"/>
  <w16cid:commentId w16cid:paraId="0173FFF0" w16cid:durableId="2BA0D0F5"/>
  <w16cid:commentId w16cid:paraId="39F18DCF" w16cid:durableId="2BB382D1"/>
  <w16cid:commentId w16cid:paraId="6DDFD019" w16cid:durableId="2BB385DB"/>
  <w16cid:commentId w16cid:paraId="309082B1" w16cid:durableId="2BA0BEE5"/>
  <w16cid:commentId w16cid:paraId="01AC992D" w16cid:durableId="2BA0D45E"/>
  <w16cid:commentId w16cid:paraId="3CB02864" w16cid:durableId="2BB382D4"/>
  <w16cid:commentId w16cid:paraId="62FFBC66" w16cid:durableId="2BB385ED"/>
  <w16cid:commentId w16cid:paraId="6CAF69CE" w16cid:durableId="2BA0BEE6"/>
  <w16cid:commentId w16cid:paraId="1FCA087B" w16cid:durableId="2BA0D466"/>
  <w16cid:commentId w16cid:paraId="347BAE8F" w16cid:durableId="2BB382D7"/>
  <w16cid:commentId w16cid:paraId="1EA210EB" w16cid:durableId="2BB385F7"/>
  <w16cid:commentId w16cid:paraId="0250EAB4" w16cid:durableId="2BA0BEE7"/>
  <w16cid:commentId w16cid:paraId="58F48FDF" w16cid:durableId="2BA0D47A"/>
  <w16cid:commentId w16cid:paraId="14A95DD3" w16cid:durableId="2BA0BEE8"/>
  <w16cid:commentId w16cid:paraId="7EEDC8DF" w16cid:durableId="2BA0D498"/>
  <w16cid:commentId w16cid:paraId="19C377EB" w16cid:durableId="2BA0BEE9"/>
  <w16cid:commentId w16cid:paraId="079447E0" w16cid:durableId="2BA0D502"/>
  <w16cid:commentId w16cid:paraId="3239D197" w16cid:durableId="2BA0BEEB"/>
  <w16cid:commentId w16cid:paraId="0BC58252" w16cid:durableId="2BA0D59B"/>
  <w16cid:commentId w16cid:paraId="31E4301F" w16cid:durableId="2BB382E0"/>
  <w16cid:commentId w16cid:paraId="0491FEF9" w16cid:durableId="2BB38615"/>
  <w16cid:commentId w16cid:paraId="5F81B440" w16cid:durableId="2BB382E1"/>
  <w16cid:commentId w16cid:paraId="33A4034F" w16cid:durableId="2BB3870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6DA9C" w14:textId="77777777" w:rsidR="00A62425" w:rsidRDefault="00A62425" w:rsidP="00BA78BC">
      <w:r>
        <w:separator/>
      </w:r>
    </w:p>
  </w:endnote>
  <w:endnote w:type="continuationSeparator" w:id="0">
    <w:p w14:paraId="56E087C7" w14:textId="77777777" w:rsidR="00A62425" w:rsidRDefault="00A62425" w:rsidP="00BA7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AJ-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DKPJE+TimesNew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315792"/>
      <w:docPartObj>
        <w:docPartGallery w:val="Page Numbers (Bottom of Page)"/>
        <w:docPartUnique/>
      </w:docPartObj>
    </w:sdtPr>
    <w:sdtEndPr/>
    <w:sdtContent>
      <w:p w14:paraId="5BDF2B09" w14:textId="150E5FED" w:rsidR="00A62425" w:rsidRDefault="00A624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1AB">
          <w:rPr>
            <w:noProof/>
          </w:rPr>
          <w:t>18</w:t>
        </w:r>
        <w:r>
          <w:fldChar w:fldCharType="end"/>
        </w:r>
      </w:p>
    </w:sdtContent>
  </w:sdt>
  <w:p w14:paraId="243DA911" w14:textId="77777777" w:rsidR="00A62425" w:rsidRDefault="00A62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EBDC1" w14:textId="77777777" w:rsidR="00A62425" w:rsidRDefault="00A62425" w:rsidP="00BA78BC">
      <w:r>
        <w:separator/>
      </w:r>
    </w:p>
  </w:footnote>
  <w:footnote w:type="continuationSeparator" w:id="0">
    <w:p w14:paraId="7E4448AD" w14:textId="77777777" w:rsidR="00A62425" w:rsidRDefault="00A62425" w:rsidP="00BA7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C0A48" w14:textId="11690A99" w:rsidR="00A62425" w:rsidRDefault="00A62425">
    <w:pPr>
      <w:pStyle w:val="Nagwek"/>
    </w:pPr>
    <w:r>
      <w:t>ZP3/7891/26</w:t>
    </w:r>
    <w:r w:rsidR="003561AB">
      <w:t>/1</w:t>
    </w:r>
    <w:r>
      <w:tab/>
    </w:r>
    <w:r>
      <w:tab/>
    </w:r>
    <w:r>
      <w:tab/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6704"/>
    <w:multiLevelType w:val="hybridMultilevel"/>
    <w:tmpl w:val="7F5C9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16D92"/>
    <w:multiLevelType w:val="multilevel"/>
    <w:tmpl w:val="923EC02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B0976"/>
    <w:multiLevelType w:val="hybridMultilevel"/>
    <w:tmpl w:val="C42A2736"/>
    <w:lvl w:ilvl="0" w:tplc="9FE6B09C">
      <w:start w:val="1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C74FE"/>
    <w:multiLevelType w:val="multilevel"/>
    <w:tmpl w:val="F112CBB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331DF"/>
    <w:multiLevelType w:val="hybridMultilevel"/>
    <w:tmpl w:val="C2783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A22AA"/>
    <w:multiLevelType w:val="multilevel"/>
    <w:tmpl w:val="3A00A13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55993"/>
    <w:multiLevelType w:val="multilevel"/>
    <w:tmpl w:val="29DC59E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827A0"/>
    <w:multiLevelType w:val="multilevel"/>
    <w:tmpl w:val="AF609DE0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B55B6E"/>
    <w:multiLevelType w:val="multilevel"/>
    <w:tmpl w:val="C9B47B94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19F8"/>
    <w:multiLevelType w:val="multilevel"/>
    <w:tmpl w:val="D764B1A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D7D37"/>
    <w:multiLevelType w:val="multilevel"/>
    <w:tmpl w:val="EABCE1A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745541"/>
    <w:multiLevelType w:val="multilevel"/>
    <w:tmpl w:val="D8C0EA4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11"/>
  </w:num>
  <w:num w:numId="10">
    <w:abstractNumId w:val="10"/>
  </w:num>
  <w:num w:numId="11">
    <w:abstractNumId w:val="9"/>
  </w:num>
  <w:num w:numId="12">
    <w:abstractNumId w:val="3"/>
  </w:num>
  <w:num w:numId="13">
    <w:abstractNumId w:val="5"/>
  </w:num>
  <w:num w:numId="14">
    <w:abstractNumId w:val="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B"/>
    <w:rsid w:val="00003EF7"/>
    <w:rsid w:val="000057C5"/>
    <w:rsid w:val="000111FF"/>
    <w:rsid w:val="00011BE2"/>
    <w:rsid w:val="00027046"/>
    <w:rsid w:val="00034884"/>
    <w:rsid w:val="000557D3"/>
    <w:rsid w:val="0005760C"/>
    <w:rsid w:val="00063CB8"/>
    <w:rsid w:val="000654E1"/>
    <w:rsid w:val="00073265"/>
    <w:rsid w:val="0007443E"/>
    <w:rsid w:val="00075846"/>
    <w:rsid w:val="00076605"/>
    <w:rsid w:val="0009457F"/>
    <w:rsid w:val="000A1CEA"/>
    <w:rsid w:val="000A66C9"/>
    <w:rsid w:val="000A6A26"/>
    <w:rsid w:val="000B11C0"/>
    <w:rsid w:val="000B2A0A"/>
    <w:rsid w:val="000B528D"/>
    <w:rsid w:val="000C45CC"/>
    <w:rsid w:val="000C5C09"/>
    <w:rsid w:val="000D2C6C"/>
    <w:rsid w:val="000D7601"/>
    <w:rsid w:val="000E217C"/>
    <w:rsid w:val="000F5B8F"/>
    <w:rsid w:val="000F722A"/>
    <w:rsid w:val="0011174D"/>
    <w:rsid w:val="001407B0"/>
    <w:rsid w:val="00157FEE"/>
    <w:rsid w:val="00163E17"/>
    <w:rsid w:val="001660D4"/>
    <w:rsid w:val="00187D48"/>
    <w:rsid w:val="00192CBF"/>
    <w:rsid w:val="001B3625"/>
    <w:rsid w:val="001C4B8E"/>
    <w:rsid w:val="001D3279"/>
    <w:rsid w:val="001D5379"/>
    <w:rsid w:val="001E38AE"/>
    <w:rsid w:val="001E5FF2"/>
    <w:rsid w:val="001F07D3"/>
    <w:rsid w:val="001F54C3"/>
    <w:rsid w:val="0020503F"/>
    <w:rsid w:val="002167B0"/>
    <w:rsid w:val="00226404"/>
    <w:rsid w:val="00253864"/>
    <w:rsid w:val="00273746"/>
    <w:rsid w:val="00280264"/>
    <w:rsid w:val="0028327B"/>
    <w:rsid w:val="0028567F"/>
    <w:rsid w:val="00292469"/>
    <w:rsid w:val="002935A2"/>
    <w:rsid w:val="00297773"/>
    <w:rsid w:val="002A0ADB"/>
    <w:rsid w:val="002A5002"/>
    <w:rsid w:val="002B2E7A"/>
    <w:rsid w:val="002C16C9"/>
    <w:rsid w:val="002E726B"/>
    <w:rsid w:val="002F5381"/>
    <w:rsid w:val="00302739"/>
    <w:rsid w:val="00303C09"/>
    <w:rsid w:val="00316625"/>
    <w:rsid w:val="00323872"/>
    <w:rsid w:val="00330A8B"/>
    <w:rsid w:val="003425FC"/>
    <w:rsid w:val="00350BEB"/>
    <w:rsid w:val="003561AB"/>
    <w:rsid w:val="003679AF"/>
    <w:rsid w:val="0037454F"/>
    <w:rsid w:val="003848AB"/>
    <w:rsid w:val="003A49ED"/>
    <w:rsid w:val="003B5253"/>
    <w:rsid w:val="003C38D7"/>
    <w:rsid w:val="003C7722"/>
    <w:rsid w:val="003F1253"/>
    <w:rsid w:val="00411AB3"/>
    <w:rsid w:val="00425772"/>
    <w:rsid w:val="00427D1F"/>
    <w:rsid w:val="004309B4"/>
    <w:rsid w:val="0044074F"/>
    <w:rsid w:val="0044171D"/>
    <w:rsid w:val="00455CD2"/>
    <w:rsid w:val="00460572"/>
    <w:rsid w:val="0046193F"/>
    <w:rsid w:val="004767D4"/>
    <w:rsid w:val="00483C72"/>
    <w:rsid w:val="00490F5C"/>
    <w:rsid w:val="004A6C44"/>
    <w:rsid w:val="004B37F3"/>
    <w:rsid w:val="004C5856"/>
    <w:rsid w:val="00503645"/>
    <w:rsid w:val="00504F2B"/>
    <w:rsid w:val="00516B96"/>
    <w:rsid w:val="00517DF9"/>
    <w:rsid w:val="00526788"/>
    <w:rsid w:val="00526F8E"/>
    <w:rsid w:val="00531FE4"/>
    <w:rsid w:val="00532E23"/>
    <w:rsid w:val="0054195B"/>
    <w:rsid w:val="00550351"/>
    <w:rsid w:val="00553F2C"/>
    <w:rsid w:val="005603DF"/>
    <w:rsid w:val="00560F29"/>
    <w:rsid w:val="005828B0"/>
    <w:rsid w:val="005836EC"/>
    <w:rsid w:val="00583D46"/>
    <w:rsid w:val="00585F4F"/>
    <w:rsid w:val="005A0AC9"/>
    <w:rsid w:val="005A4559"/>
    <w:rsid w:val="005B7090"/>
    <w:rsid w:val="005B791C"/>
    <w:rsid w:val="005C14BF"/>
    <w:rsid w:val="005E46CA"/>
    <w:rsid w:val="006003C1"/>
    <w:rsid w:val="00602053"/>
    <w:rsid w:val="00616618"/>
    <w:rsid w:val="00647E26"/>
    <w:rsid w:val="00654286"/>
    <w:rsid w:val="006724D3"/>
    <w:rsid w:val="006A293A"/>
    <w:rsid w:val="006B01DA"/>
    <w:rsid w:val="006B07B9"/>
    <w:rsid w:val="006B3891"/>
    <w:rsid w:val="006D6771"/>
    <w:rsid w:val="006E6E24"/>
    <w:rsid w:val="006F03CD"/>
    <w:rsid w:val="006F0D4F"/>
    <w:rsid w:val="00707FA6"/>
    <w:rsid w:val="007138D4"/>
    <w:rsid w:val="00715E2C"/>
    <w:rsid w:val="007239E4"/>
    <w:rsid w:val="00764036"/>
    <w:rsid w:val="007A06A0"/>
    <w:rsid w:val="007A4562"/>
    <w:rsid w:val="007C53BC"/>
    <w:rsid w:val="007C5BB6"/>
    <w:rsid w:val="007C79E3"/>
    <w:rsid w:val="007E06E8"/>
    <w:rsid w:val="007E184A"/>
    <w:rsid w:val="007E46FA"/>
    <w:rsid w:val="007F2EC8"/>
    <w:rsid w:val="007F5A00"/>
    <w:rsid w:val="007F5F10"/>
    <w:rsid w:val="008155F2"/>
    <w:rsid w:val="00821529"/>
    <w:rsid w:val="00823B95"/>
    <w:rsid w:val="0083281F"/>
    <w:rsid w:val="008378D5"/>
    <w:rsid w:val="008469B5"/>
    <w:rsid w:val="008475AF"/>
    <w:rsid w:val="0084799C"/>
    <w:rsid w:val="008511F0"/>
    <w:rsid w:val="00860FEE"/>
    <w:rsid w:val="0086340F"/>
    <w:rsid w:val="00866AE3"/>
    <w:rsid w:val="0087389A"/>
    <w:rsid w:val="0087790A"/>
    <w:rsid w:val="008839ED"/>
    <w:rsid w:val="00892D87"/>
    <w:rsid w:val="008A3147"/>
    <w:rsid w:val="008B28EA"/>
    <w:rsid w:val="008C00BF"/>
    <w:rsid w:val="008C08C1"/>
    <w:rsid w:val="008D2502"/>
    <w:rsid w:val="008E0467"/>
    <w:rsid w:val="008E4EB4"/>
    <w:rsid w:val="008E77ED"/>
    <w:rsid w:val="00931CE7"/>
    <w:rsid w:val="009428FB"/>
    <w:rsid w:val="00955C4C"/>
    <w:rsid w:val="0095793D"/>
    <w:rsid w:val="00983DAE"/>
    <w:rsid w:val="00996301"/>
    <w:rsid w:val="009E5236"/>
    <w:rsid w:val="009F21B3"/>
    <w:rsid w:val="00A053AA"/>
    <w:rsid w:val="00A15CDC"/>
    <w:rsid w:val="00A42A04"/>
    <w:rsid w:val="00A62425"/>
    <w:rsid w:val="00A66CB8"/>
    <w:rsid w:val="00A66E2D"/>
    <w:rsid w:val="00A707C7"/>
    <w:rsid w:val="00A71704"/>
    <w:rsid w:val="00A85796"/>
    <w:rsid w:val="00AB64B4"/>
    <w:rsid w:val="00AC2A86"/>
    <w:rsid w:val="00AC36D1"/>
    <w:rsid w:val="00AC6740"/>
    <w:rsid w:val="00AD0D59"/>
    <w:rsid w:val="00AD3A28"/>
    <w:rsid w:val="00AE234F"/>
    <w:rsid w:val="00B142D3"/>
    <w:rsid w:val="00B22673"/>
    <w:rsid w:val="00B246BC"/>
    <w:rsid w:val="00B24BAF"/>
    <w:rsid w:val="00B30F8D"/>
    <w:rsid w:val="00B33072"/>
    <w:rsid w:val="00B42862"/>
    <w:rsid w:val="00B50414"/>
    <w:rsid w:val="00B50FF4"/>
    <w:rsid w:val="00B71679"/>
    <w:rsid w:val="00B741B4"/>
    <w:rsid w:val="00B924AE"/>
    <w:rsid w:val="00BA02B9"/>
    <w:rsid w:val="00BA78BC"/>
    <w:rsid w:val="00BB192D"/>
    <w:rsid w:val="00BB4D9D"/>
    <w:rsid w:val="00BC345B"/>
    <w:rsid w:val="00BC7BAF"/>
    <w:rsid w:val="00C06625"/>
    <w:rsid w:val="00C1428F"/>
    <w:rsid w:val="00C14932"/>
    <w:rsid w:val="00C202A4"/>
    <w:rsid w:val="00C32EBE"/>
    <w:rsid w:val="00C51EBF"/>
    <w:rsid w:val="00C6795D"/>
    <w:rsid w:val="00C7527B"/>
    <w:rsid w:val="00C8697C"/>
    <w:rsid w:val="00C9155A"/>
    <w:rsid w:val="00C91CD1"/>
    <w:rsid w:val="00CA39A3"/>
    <w:rsid w:val="00CB6548"/>
    <w:rsid w:val="00CC39C9"/>
    <w:rsid w:val="00CE39A6"/>
    <w:rsid w:val="00D05AA4"/>
    <w:rsid w:val="00D131C2"/>
    <w:rsid w:val="00D15A6E"/>
    <w:rsid w:val="00D21B90"/>
    <w:rsid w:val="00D7121B"/>
    <w:rsid w:val="00D745B3"/>
    <w:rsid w:val="00DA6B52"/>
    <w:rsid w:val="00DC14E6"/>
    <w:rsid w:val="00DF43F9"/>
    <w:rsid w:val="00E06F87"/>
    <w:rsid w:val="00E30209"/>
    <w:rsid w:val="00E404D0"/>
    <w:rsid w:val="00E53F09"/>
    <w:rsid w:val="00E54C33"/>
    <w:rsid w:val="00E71400"/>
    <w:rsid w:val="00E74FA8"/>
    <w:rsid w:val="00E767A3"/>
    <w:rsid w:val="00E978D0"/>
    <w:rsid w:val="00EA275D"/>
    <w:rsid w:val="00EA3879"/>
    <w:rsid w:val="00EA4084"/>
    <w:rsid w:val="00EA607A"/>
    <w:rsid w:val="00EB08CA"/>
    <w:rsid w:val="00EB497C"/>
    <w:rsid w:val="00EC2D9F"/>
    <w:rsid w:val="00ED0788"/>
    <w:rsid w:val="00EE7C4A"/>
    <w:rsid w:val="00EF2C60"/>
    <w:rsid w:val="00EF2E54"/>
    <w:rsid w:val="00EF6DB6"/>
    <w:rsid w:val="00F01413"/>
    <w:rsid w:val="00F0192B"/>
    <w:rsid w:val="00F14DE6"/>
    <w:rsid w:val="00F17E9D"/>
    <w:rsid w:val="00F355C3"/>
    <w:rsid w:val="00F5459D"/>
    <w:rsid w:val="00F56324"/>
    <w:rsid w:val="00F6170B"/>
    <w:rsid w:val="00F72449"/>
    <w:rsid w:val="00F944C6"/>
    <w:rsid w:val="00FA4A49"/>
    <w:rsid w:val="00FB2114"/>
    <w:rsid w:val="00FC2E09"/>
    <w:rsid w:val="00FD2E73"/>
    <w:rsid w:val="00FE6D24"/>
    <w:rsid w:val="00FF0F8F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7D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character" w:customStyle="1" w:styleId="y2iqfc">
    <w:name w:val="y2iqfc"/>
    <w:basedOn w:val="Domylnaczcionkaakapitu"/>
    <w:rsid w:val="002A5002"/>
  </w:style>
  <w:style w:type="paragraph" w:customStyle="1" w:styleId="TableContents">
    <w:name w:val="Table Contents"/>
    <w:basedOn w:val="Normalny"/>
    <w:rsid w:val="0083281F"/>
    <w:pPr>
      <w:suppressLineNumbers/>
    </w:pPr>
    <w:rPr>
      <w:kern w:val="3"/>
      <w:sz w:val="24"/>
      <w:szCs w:val="24"/>
      <w:lang w:eastAsia="ar-SA"/>
    </w:rPr>
  </w:style>
  <w:style w:type="character" w:customStyle="1" w:styleId="fontstyle01">
    <w:name w:val="fontstyle01"/>
    <w:basedOn w:val="Domylnaczcionkaakapitu"/>
    <w:rsid w:val="00E30209"/>
    <w:rPr>
      <w:rFonts w:ascii="HelveticaAJ-Roman" w:hAnsi="HelveticaAJ-Roman" w:hint="default"/>
      <w:b w:val="0"/>
      <w:bCs w:val="0"/>
      <w:i w:val="0"/>
      <w:iCs w:val="0"/>
      <w:color w:val="232323"/>
      <w:sz w:val="12"/>
      <w:szCs w:val="12"/>
    </w:rPr>
  </w:style>
  <w:style w:type="paragraph" w:styleId="Nagwek">
    <w:name w:val="header"/>
    <w:basedOn w:val="Normalny"/>
    <w:link w:val="NagwekZnak"/>
    <w:uiPriority w:val="99"/>
    <w:unhideWhenUsed/>
    <w:rsid w:val="00BA7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78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7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78B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20503F"/>
  </w:style>
  <w:style w:type="character" w:styleId="Pogrubienie">
    <w:name w:val="Strong"/>
    <w:basedOn w:val="Domylnaczcionkaakapitu"/>
    <w:uiPriority w:val="22"/>
    <w:qFormat/>
    <w:rsid w:val="0020503F"/>
    <w:rPr>
      <w:b/>
      <w:bCs/>
    </w:rPr>
  </w:style>
  <w:style w:type="paragraph" w:styleId="Tekstpodstawowy">
    <w:name w:val="Body Text"/>
    <w:aliases w:val="(F2)"/>
    <w:basedOn w:val="Normalny"/>
    <w:link w:val="TekstpodstawowyZnak"/>
    <w:rsid w:val="007C79E3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suppressAutoHyphens w:val="0"/>
      <w:autoSpaceDN/>
      <w:jc w:val="both"/>
      <w:textAlignment w:val="auto"/>
    </w:pPr>
    <w:rPr>
      <w:rFonts w:ascii="Arial Narrow" w:hAnsi="Arial Narrow"/>
      <w:sz w:val="28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7C79E3"/>
    <w:rPr>
      <w:rFonts w:ascii="Arial Narrow" w:eastAsia="Times New Roman" w:hAnsi="Arial Narrow" w:cs="Times New Roman"/>
      <w:sz w:val="28"/>
      <w:szCs w:val="20"/>
      <w:lang w:eastAsia="pl-PL"/>
    </w:rPr>
  </w:style>
  <w:style w:type="paragraph" w:customStyle="1" w:styleId="SP17122906">
    <w:name w:val="SP.17.122906"/>
    <w:basedOn w:val="Normalny"/>
    <w:rsid w:val="007C79E3"/>
    <w:pPr>
      <w:suppressAutoHyphens w:val="0"/>
      <w:autoSpaceDN/>
      <w:textAlignment w:val="auto"/>
    </w:pPr>
    <w:rPr>
      <w:rFonts w:ascii="NDKPJE+TimesNewRoman" w:hAnsi="NDKPJE+TimesNewRoman"/>
      <w:snapToGrid w:val="0"/>
      <w:color w:val="000000"/>
      <w:sz w:val="24"/>
    </w:rPr>
  </w:style>
  <w:style w:type="paragraph" w:customStyle="1" w:styleId="ArialNarow">
    <w:name w:val="Arial Narow"/>
    <w:basedOn w:val="Normalny"/>
    <w:link w:val="ArialNarowZnak"/>
    <w:rsid w:val="007C79E3"/>
    <w:pPr>
      <w:suppressAutoHyphens w:val="0"/>
      <w:autoSpaceDN/>
      <w:textAlignment w:val="auto"/>
    </w:pPr>
    <w:rPr>
      <w:rFonts w:ascii="Arial Narrow" w:eastAsia="Calibri" w:hAnsi="Arial Narrow" w:cs="Arial Narrow"/>
      <w:sz w:val="24"/>
      <w:szCs w:val="24"/>
    </w:rPr>
  </w:style>
  <w:style w:type="character" w:customStyle="1" w:styleId="ArialNarowZnak">
    <w:name w:val="Arial Narow Znak"/>
    <w:link w:val="ArialNarow"/>
    <w:locked/>
    <w:rsid w:val="007C79E3"/>
    <w:rPr>
      <w:rFonts w:ascii="Arial Narrow" w:eastAsia="Calibri" w:hAnsi="Arial Narrow" w:cs="Arial Narrow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06A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6A0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6A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6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6A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break-words">
    <w:name w:val="break-words"/>
    <w:basedOn w:val="Normalny"/>
    <w:rsid w:val="000C45CC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9E5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C3CA5-2209-494C-BCFD-510BE8E8D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5266</Words>
  <Characters>31599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Siemińska-Lińska</cp:lastModifiedBy>
  <cp:revision>8</cp:revision>
  <cp:lastPrinted>2026-07-02T14:20:00Z</cp:lastPrinted>
  <dcterms:created xsi:type="dcterms:W3CDTF">2025-05-05T13:33:00Z</dcterms:created>
  <dcterms:modified xsi:type="dcterms:W3CDTF">2026-07-02T14:29:00Z</dcterms:modified>
</cp:coreProperties>
</file>