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32A2E9" w14:textId="2836FEE3" w:rsidR="006A5DF1" w:rsidRPr="00035013" w:rsidRDefault="005B05C1" w:rsidP="006A5DF1">
      <w:pPr>
        <w:spacing w:after="240"/>
        <w:jc w:val="right"/>
        <w:rPr>
          <w:sz w:val="24"/>
          <w:szCs w:val="24"/>
        </w:rPr>
      </w:pPr>
      <w:r w:rsidRPr="00035013">
        <w:rPr>
          <w:sz w:val="24"/>
          <w:szCs w:val="24"/>
        </w:rPr>
        <w:t>Kraków</w:t>
      </w:r>
      <w:r w:rsidR="006A5DF1" w:rsidRPr="00035013">
        <w:rPr>
          <w:sz w:val="24"/>
          <w:szCs w:val="24"/>
        </w:rPr>
        <w:t xml:space="preserve"> dnia: </w:t>
      </w:r>
      <w:r w:rsidR="00C44BDB">
        <w:rPr>
          <w:sz w:val="24"/>
          <w:szCs w:val="24"/>
        </w:rPr>
        <w:t>28.07.2026 r.</w:t>
      </w:r>
    </w:p>
    <w:p w14:paraId="7CA0AD17" w14:textId="77777777" w:rsidR="0029606A" w:rsidRPr="00035013" w:rsidRDefault="0029606A" w:rsidP="006A5DF1">
      <w:pPr>
        <w:spacing w:after="240"/>
        <w:jc w:val="right"/>
        <w:rPr>
          <w:sz w:val="24"/>
          <w:szCs w:val="24"/>
        </w:rPr>
      </w:pPr>
    </w:p>
    <w:p w14:paraId="3B1D5380" w14:textId="77777777" w:rsidR="007427BD" w:rsidRPr="00035013" w:rsidRDefault="007427BD" w:rsidP="007427BD">
      <w:pPr>
        <w:rPr>
          <w:b/>
          <w:bCs/>
          <w:sz w:val="24"/>
          <w:szCs w:val="24"/>
        </w:rPr>
      </w:pPr>
      <w:r w:rsidRPr="00035013">
        <w:rPr>
          <w:b/>
          <w:bCs/>
          <w:sz w:val="24"/>
          <w:szCs w:val="24"/>
        </w:rPr>
        <w:t xml:space="preserve">Szpital Miejski Specjalistyczny </w:t>
      </w:r>
    </w:p>
    <w:p w14:paraId="6F1930FC" w14:textId="77777777" w:rsidR="007427BD" w:rsidRPr="00035013" w:rsidRDefault="007427BD" w:rsidP="007427BD">
      <w:pPr>
        <w:rPr>
          <w:sz w:val="24"/>
          <w:szCs w:val="24"/>
        </w:rPr>
      </w:pPr>
      <w:r w:rsidRPr="00035013">
        <w:rPr>
          <w:b/>
          <w:bCs/>
          <w:sz w:val="24"/>
          <w:szCs w:val="24"/>
        </w:rPr>
        <w:t>im. Gabriela Narutowicza w Krakowie</w:t>
      </w:r>
    </w:p>
    <w:p w14:paraId="34792B6F" w14:textId="77777777" w:rsidR="007427BD" w:rsidRPr="00035013" w:rsidRDefault="007427BD" w:rsidP="007427BD">
      <w:pPr>
        <w:pStyle w:val="Nagwek"/>
        <w:tabs>
          <w:tab w:val="clear" w:pos="4536"/>
          <w:tab w:val="clear" w:pos="9072"/>
        </w:tabs>
        <w:rPr>
          <w:sz w:val="24"/>
          <w:szCs w:val="24"/>
        </w:rPr>
      </w:pPr>
      <w:r w:rsidRPr="00035013">
        <w:rPr>
          <w:sz w:val="24"/>
          <w:szCs w:val="24"/>
        </w:rPr>
        <w:t>ul. Prądnicka 35-37</w:t>
      </w:r>
    </w:p>
    <w:p w14:paraId="27840CC7" w14:textId="77777777" w:rsidR="007427BD" w:rsidRPr="00035013" w:rsidRDefault="007427BD" w:rsidP="007427BD">
      <w:pPr>
        <w:pStyle w:val="Nagwek"/>
        <w:tabs>
          <w:tab w:val="clear" w:pos="4536"/>
          <w:tab w:val="clear" w:pos="9072"/>
        </w:tabs>
        <w:rPr>
          <w:sz w:val="24"/>
          <w:szCs w:val="24"/>
        </w:rPr>
      </w:pPr>
      <w:r w:rsidRPr="00035013">
        <w:rPr>
          <w:sz w:val="24"/>
          <w:szCs w:val="24"/>
        </w:rPr>
        <w:t>31-202 Kraków</w:t>
      </w:r>
    </w:p>
    <w:p w14:paraId="0FEB04C3" w14:textId="77777777" w:rsidR="006A5DF1" w:rsidRPr="00035013" w:rsidRDefault="006A5DF1" w:rsidP="006A5DF1">
      <w:pPr>
        <w:pStyle w:val="Nagwek"/>
        <w:tabs>
          <w:tab w:val="clear" w:pos="4536"/>
          <w:tab w:val="clear" w:pos="9072"/>
        </w:tabs>
        <w:rPr>
          <w:sz w:val="24"/>
          <w:szCs w:val="24"/>
        </w:rPr>
      </w:pPr>
    </w:p>
    <w:p w14:paraId="462277D8" w14:textId="77777777" w:rsidR="006A5DF1" w:rsidRPr="00035013" w:rsidRDefault="006A5DF1" w:rsidP="006A5DF1">
      <w:pPr>
        <w:pStyle w:val="Nagwek"/>
        <w:tabs>
          <w:tab w:val="clear" w:pos="4536"/>
        </w:tabs>
        <w:rPr>
          <w:sz w:val="24"/>
          <w:szCs w:val="24"/>
        </w:rPr>
      </w:pPr>
      <w:r w:rsidRPr="00035013">
        <w:rPr>
          <w:sz w:val="24"/>
          <w:szCs w:val="24"/>
        </w:rPr>
        <w:tab/>
        <w:t xml:space="preserve"> </w:t>
      </w:r>
    </w:p>
    <w:p w14:paraId="335C6C7E" w14:textId="77777777" w:rsidR="006A5DF1" w:rsidRPr="00035013" w:rsidRDefault="006A5DF1" w:rsidP="006A5DF1">
      <w:pPr>
        <w:pStyle w:val="Nagwek"/>
        <w:tabs>
          <w:tab w:val="clear" w:pos="4536"/>
          <w:tab w:val="clear" w:pos="9072"/>
        </w:tabs>
        <w:rPr>
          <w:sz w:val="24"/>
          <w:szCs w:val="24"/>
        </w:rPr>
      </w:pPr>
    </w:p>
    <w:p w14:paraId="7BBADB23" w14:textId="77777777" w:rsidR="006A5DF1" w:rsidRPr="00035013" w:rsidRDefault="006A5DF1" w:rsidP="00E935D6">
      <w:pPr>
        <w:tabs>
          <w:tab w:val="left" w:pos="708"/>
          <w:tab w:val="center" w:pos="4536"/>
          <w:tab w:val="right" w:pos="9072"/>
        </w:tabs>
        <w:spacing w:after="20"/>
        <w:ind w:left="4820"/>
        <w:rPr>
          <w:b/>
          <w:sz w:val="24"/>
          <w:szCs w:val="24"/>
        </w:rPr>
      </w:pPr>
      <w:r w:rsidRPr="00035013">
        <w:rPr>
          <w:b/>
          <w:sz w:val="24"/>
          <w:szCs w:val="24"/>
        </w:rPr>
        <w:t>WYKONAWCY</w:t>
      </w:r>
    </w:p>
    <w:p w14:paraId="4A75C4DA" w14:textId="77777777" w:rsidR="006A5DF1" w:rsidRPr="00035013" w:rsidRDefault="006A5DF1" w:rsidP="00E935D6">
      <w:pPr>
        <w:tabs>
          <w:tab w:val="left" w:pos="708"/>
          <w:tab w:val="center" w:pos="4536"/>
          <w:tab w:val="right" w:pos="9072"/>
        </w:tabs>
        <w:spacing w:after="20"/>
        <w:ind w:left="4820"/>
        <w:rPr>
          <w:sz w:val="24"/>
          <w:szCs w:val="24"/>
        </w:rPr>
      </w:pPr>
      <w:r w:rsidRPr="00035013">
        <w:rPr>
          <w:sz w:val="24"/>
          <w:szCs w:val="24"/>
        </w:rPr>
        <w:t>ubiegający się o zamówienie publiczne</w:t>
      </w:r>
    </w:p>
    <w:p w14:paraId="230DB1D8" w14:textId="77777777" w:rsidR="006D4AB3" w:rsidRPr="00035013" w:rsidRDefault="006D4AB3">
      <w:pPr>
        <w:pStyle w:val="Nagwek"/>
        <w:tabs>
          <w:tab w:val="clear" w:pos="4536"/>
        </w:tabs>
        <w:rPr>
          <w:sz w:val="24"/>
          <w:szCs w:val="24"/>
        </w:rPr>
      </w:pPr>
    </w:p>
    <w:p w14:paraId="5F6C6C5B" w14:textId="77777777" w:rsidR="006D4AB3" w:rsidRPr="00035013" w:rsidRDefault="006D4AB3">
      <w:pPr>
        <w:pStyle w:val="Nagwek"/>
        <w:tabs>
          <w:tab w:val="clear" w:pos="4536"/>
          <w:tab w:val="clear" w:pos="9072"/>
        </w:tabs>
        <w:rPr>
          <w:sz w:val="24"/>
          <w:szCs w:val="24"/>
        </w:rPr>
      </w:pPr>
    </w:p>
    <w:p w14:paraId="5D85C46F" w14:textId="77777777" w:rsidR="006D4AB3" w:rsidRPr="00035013" w:rsidRDefault="006D4AB3">
      <w:pPr>
        <w:pStyle w:val="Nagwek"/>
        <w:tabs>
          <w:tab w:val="clear" w:pos="4536"/>
          <w:tab w:val="clear" w:pos="9072"/>
        </w:tabs>
        <w:rPr>
          <w:sz w:val="24"/>
          <w:szCs w:val="24"/>
        </w:rPr>
      </w:pPr>
    </w:p>
    <w:p w14:paraId="6FCDCD4F" w14:textId="220B3A01" w:rsidR="00632C3C" w:rsidRPr="00035013" w:rsidRDefault="00E21B49" w:rsidP="0029606A">
      <w:pPr>
        <w:pStyle w:val="Nagwek1"/>
        <w:spacing w:after="480" w:line="276" w:lineRule="auto"/>
        <w:jc w:val="center"/>
        <w:rPr>
          <w:rFonts w:ascii="Times New Roman" w:hAnsi="Times New Roman"/>
          <w:sz w:val="24"/>
          <w:szCs w:val="24"/>
        </w:rPr>
      </w:pPr>
      <w:r w:rsidRPr="00035013">
        <w:rPr>
          <w:rFonts w:ascii="Times New Roman" w:hAnsi="Times New Roman"/>
          <w:sz w:val="24"/>
          <w:szCs w:val="24"/>
        </w:rPr>
        <w:t>WYJAŚNIENI</w:t>
      </w:r>
      <w:r w:rsidR="00520165" w:rsidRPr="00035013">
        <w:rPr>
          <w:rFonts w:ascii="Times New Roman" w:hAnsi="Times New Roman"/>
          <w:sz w:val="24"/>
          <w:szCs w:val="24"/>
        </w:rPr>
        <w:t>A</w:t>
      </w:r>
      <w:r w:rsidR="00632C3C" w:rsidRPr="00035013">
        <w:rPr>
          <w:rFonts w:ascii="Times New Roman" w:hAnsi="Times New Roman"/>
          <w:sz w:val="24"/>
          <w:szCs w:val="24"/>
        </w:rPr>
        <w:t xml:space="preserve"> TREŚCI</w:t>
      </w:r>
      <w:r w:rsidR="0029606A" w:rsidRPr="00035013">
        <w:rPr>
          <w:rFonts w:ascii="Times New Roman" w:hAnsi="Times New Roman"/>
          <w:sz w:val="24"/>
          <w:szCs w:val="24"/>
        </w:rPr>
        <w:t xml:space="preserve"> SWZ</w:t>
      </w:r>
      <w:r w:rsidR="00035013" w:rsidRPr="00035013">
        <w:rPr>
          <w:rFonts w:ascii="Times New Roman" w:hAnsi="Times New Roman"/>
          <w:sz w:val="24"/>
          <w:szCs w:val="24"/>
        </w:rPr>
        <w:t xml:space="preserve"> -2</w:t>
      </w:r>
    </w:p>
    <w:p w14:paraId="454A3A9F" w14:textId="77777777" w:rsidR="006D4AB3" w:rsidRPr="00035013" w:rsidRDefault="00632C3C" w:rsidP="00520165">
      <w:pPr>
        <w:spacing w:after="360" w:line="276" w:lineRule="auto"/>
        <w:jc w:val="both"/>
        <w:rPr>
          <w:sz w:val="24"/>
          <w:szCs w:val="24"/>
        </w:rPr>
      </w:pPr>
      <w:r w:rsidRPr="00035013">
        <w:rPr>
          <w:sz w:val="24"/>
          <w:szCs w:val="24"/>
        </w:rPr>
        <w:t xml:space="preserve">Dotyczy: </w:t>
      </w:r>
      <w:r w:rsidR="006A5DF1" w:rsidRPr="00035013">
        <w:rPr>
          <w:sz w:val="24"/>
          <w:szCs w:val="24"/>
        </w:rPr>
        <w:t>p</w:t>
      </w:r>
      <w:r w:rsidRPr="00035013">
        <w:rPr>
          <w:sz w:val="24"/>
          <w:szCs w:val="24"/>
        </w:rPr>
        <w:t>ostępowani</w:t>
      </w:r>
      <w:r w:rsidR="006A5DF1" w:rsidRPr="00035013">
        <w:rPr>
          <w:sz w:val="24"/>
          <w:szCs w:val="24"/>
        </w:rPr>
        <w:t>a</w:t>
      </w:r>
      <w:r w:rsidRPr="00035013">
        <w:rPr>
          <w:sz w:val="24"/>
          <w:szCs w:val="24"/>
        </w:rPr>
        <w:t xml:space="preserve"> o udzielenie zamówienia publicznego, prowadzone</w:t>
      </w:r>
      <w:r w:rsidR="006A5DF1" w:rsidRPr="00035013">
        <w:rPr>
          <w:sz w:val="24"/>
          <w:szCs w:val="24"/>
        </w:rPr>
        <w:t>go</w:t>
      </w:r>
      <w:r w:rsidRPr="00035013">
        <w:rPr>
          <w:sz w:val="24"/>
          <w:szCs w:val="24"/>
        </w:rPr>
        <w:t xml:space="preserve"> w</w:t>
      </w:r>
      <w:r w:rsidR="007427BD" w:rsidRPr="00035013">
        <w:rPr>
          <w:sz w:val="24"/>
          <w:szCs w:val="24"/>
        </w:rPr>
        <w:t> </w:t>
      </w:r>
      <w:r w:rsidRPr="00035013">
        <w:rPr>
          <w:sz w:val="24"/>
          <w:szCs w:val="24"/>
        </w:rPr>
        <w:t xml:space="preserve">trybie </w:t>
      </w:r>
      <w:r w:rsidR="005B05C1" w:rsidRPr="00035013">
        <w:rPr>
          <w:sz w:val="24"/>
          <w:szCs w:val="24"/>
        </w:rPr>
        <w:t xml:space="preserve">Tryb podstawowy bez negocjacji - art. 275 pkt. 1 ustawy </w:t>
      </w:r>
      <w:proofErr w:type="spellStart"/>
      <w:r w:rsidR="005B05C1" w:rsidRPr="00035013">
        <w:rPr>
          <w:sz w:val="24"/>
          <w:szCs w:val="24"/>
        </w:rPr>
        <w:t>Pzp</w:t>
      </w:r>
      <w:proofErr w:type="spellEnd"/>
      <w:r w:rsidRPr="00035013">
        <w:rPr>
          <w:b/>
          <w:sz w:val="24"/>
          <w:szCs w:val="24"/>
        </w:rPr>
        <w:t xml:space="preserve"> </w:t>
      </w:r>
      <w:r w:rsidRPr="00035013">
        <w:rPr>
          <w:bCs/>
          <w:sz w:val="24"/>
          <w:szCs w:val="24"/>
        </w:rPr>
        <w:t>na</w:t>
      </w:r>
      <w:r w:rsidRPr="00035013">
        <w:rPr>
          <w:b/>
          <w:sz w:val="24"/>
          <w:szCs w:val="24"/>
        </w:rPr>
        <w:t xml:space="preserve"> </w:t>
      </w:r>
      <w:r w:rsidR="00E72428" w:rsidRPr="00035013">
        <w:rPr>
          <w:bCs/>
          <w:sz w:val="24"/>
          <w:szCs w:val="24"/>
        </w:rPr>
        <w:t>”</w:t>
      </w:r>
      <w:r w:rsidR="005B05C1" w:rsidRPr="00035013">
        <w:rPr>
          <w:b/>
          <w:bCs/>
          <w:sz w:val="24"/>
          <w:szCs w:val="24"/>
        </w:rPr>
        <w:t>Opieka serwisowa strategicznej aparatury medycznej,</w:t>
      </w:r>
      <w:r w:rsidR="00E72428" w:rsidRPr="00035013">
        <w:rPr>
          <w:bCs/>
          <w:sz w:val="24"/>
          <w:szCs w:val="24"/>
        </w:rPr>
        <w:t>”</w:t>
      </w:r>
      <w:r w:rsidRPr="00035013">
        <w:rPr>
          <w:b/>
          <w:sz w:val="24"/>
          <w:szCs w:val="24"/>
        </w:rPr>
        <w:t xml:space="preserve"> </w:t>
      </w:r>
      <w:r w:rsidRPr="00035013">
        <w:rPr>
          <w:bCs/>
          <w:sz w:val="24"/>
          <w:szCs w:val="24"/>
        </w:rPr>
        <w:t>– znak sprawy</w:t>
      </w:r>
      <w:r w:rsidRPr="00035013">
        <w:rPr>
          <w:b/>
          <w:sz w:val="24"/>
          <w:szCs w:val="24"/>
        </w:rPr>
        <w:t xml:space="preserve"> </w:t>
      </w:r>
      <w:r w:rsidR="005B05C1" w:rsidRPr="00035013">
        <w:rPr>
          <w:b/>
          <w:sz w:val="24"/>
          <w:szCs w:val="24"/>
        </w:rPr>
        <w:t>ZP/43/2026</w:t>
      </w:r>
      <w:r w:rsidRPr="00035013">
        <w:rPr>
          <w:b/>
          <w:sz w:val="24"/>
          <w:szCs w:val="24"/>
        </w:rPr>
        <w:t>.</w:t>
      </w:r>
    </w:p>
    <w:p w14:paraId="4BB7C765" w14:textId="77777777" w:rsidR="0012774F" w:rsidRPr="00035013" w:rsidRDefault="00520165" w:rsidP="00D8461B">
      <w:pPr>
        <w:spacing w:after="240" w:line="276" w:lineRule="auto"/>
        <w:jc w:val="both"/>
        <w:rPr>
          <w:sz w:val="24"/>
          <w:szCs w:val="24"/>
        </w:rPr>
      </w:pPr>
      <w:r w:rsidRPr="00035013">
        <w:rPr>
          <w:sz w:val="24"/>
          <w:szCs w:val="24"/>
        </w:rPr>
        <w:t>Zamawiający</w:t>
      </w:r>
      <w:r w:rsidR="007427BD" w:rsidRPr="00035013">
        <w:rPr>
          <w:sz w:val="24"/>
          <w:szCs w:val="24"/>
        </w:rPr>
        <w:t xml:space="preserve"> </w:t>
      </w:r>
      <w:r w:rsidRPr="00035013">
        <w:rPr>
          <w:sz w:val="24"/>
          <w:szCs w:val="24"/>
        </w:rPr>
        <w:t xml:space="preserve">działając na podstawie art. </w:t>
      </w:r>
      <w:r w:rsidR="00E74BC3" w:rsidRPr="00035013">
        <w:rPr>
          <w:sz w:val="24"/>
          <w:szCs w:val="24"/>
        </w:rPr>
        <w:t>284</w:t>
      </w:r>
      <w:r w:rsidRPr="00035013">
        <w:rPr>
          <w:sz w:val="24"/>
          <w:szCs w:val="24"/>
        </w:rPr>
        <w:t xml:space="preserve"> ust. </w:t>
      </w:r>
      <w:r w:rsidR="0029606A" w:rsidRPr="00035013">
        <w:rPr>
          <w:sz w:val="24"/>
          <w:szCs w:val="24"/>
        </w:rPr>
        <w:t>6</w:t>
      </w:r>
      <w:r w:rsidRPr="00035013">
        <w:rPr>
          <w:sz w:val="24"/>
          <w:szCs w:val="24"/>
        </w:rPr>
        <w:t xml:space="preserve"> ustawy z dnia </w:t>
      </w:r>
      <w:r w:rsidR="0029606A" w:rsidRPr="00035013">
        <w:rPr>
          <w:sz w:val="24"/>
          <w:szCs w:val="24"/>
        </w:rPr>
        <w:t>11</w:t>
      </w:r>
      <w:r w:rsidRPr="00035013">
        <w:rPr>
          <w:sz w:val="24"/>
          <w:szCs w:val="24"/>
        </w:rPr>
        <w:t xml:space="preserve"> </w:t>
      </w:r>
      <w:r w:rsidR="0029606A" w:rsidRPr="00035013">
        <w:rPr>
          <w:sz w:val="24"/>
          <w:szCs w:val="24"/>
        </w:rPr>
        <w:t xml:space="preserve">września </w:t>
      </w:r>
      <w:r w:rsidRPr="00035013">
        <w:rPr>
          <w:sz w:val="24"/>
          <w:szCs w:val="24"/>
        </w:rPr>
        <w:t>20</w:t>
      </w:r>
      <w:r w:rsidR="0029606A" w:rsidRPr="00035013">
        <w:rPr>
          <w:sz w:val="24"/>
          <w:szCs w:val="24"/>
        </w:rPr>
        <w:t>19</w:t>
      </w:r>
      <w:r w:rsidR="007427BD" w:rsidRPr="00035013">
        <w:rPr>
          <w:sz w:val="24"/>
          <w:szCs w:val="24"/>
        </w:rPr>
        <w:t> </w:t>
      </w:r>
      <w:r w:rsidRPr="00035013">
        <w:rPr>
          <w:sz w:val="24"/>
          <w:szCs w:val="24"/>
        </w:rPr>
        <w:t>r</w:t>
      </w:r>
      <w:r w:rsidR="0029606A" w:rsidRPr="00035013">
        <w:rPr>
          <w:sz w:val="24"/>
          <w:szCs w:val="24"/>
        </w:rPr>
        <w:t>.</w:t>
      </w:r>
      <w:r w:rsidRPr="00035013">
        <w:rPr>
          <w:sz w:val="24"/>
          <w:szCs w:val="24"/>
        </w:rPr>
        <w:t xml:space="preserve"> Prawo </w:t>
      </w:r>
      <w:r w:rsidR="0029606A" w:rsidRPr="00035013">
        <w:rPr>
          <w:sz w:val="24"/>
          <w:szCs w:val="24"/>
        </w:rPr>
        <w:t>z</w:t>
      </w:r>
      <w:r w:rsidRPr="00035013">
        <w:rPr>
          <w:sz w:val="24"/>
          <w:szCs w:val="24"/>
        </w:rPr>
        <w:t xml:space="preserve">amówień </w:t>
      </w:r>
      <w:r w:rsidR="0029606A" w:rsidRPr="00035013">
        <w:rPr>
          <w:sz w:val="24"/>
          <w:szCs w:val="24"/>
        </w:rPr>
        <w:t>p</w:t>
      </w:r>
      <w:r w:rsidRPr="00035013">
        <w:rPr>
          <w:sz w:val="24"/>
          <w:szCs w:val="24"/>
        </w:rPr>
        <w:t xml:space="preserve">ublicznych </w:t>
      </w:r>
      <w:r w:rsidR="00E74BC3" w:rsidRPr="00035013">
        <w:rPr>
          <w:sz w:val="24"/>
          <w:szCs w:val="24"/>
        </w:rPr>
        <w:t>udostępnia</w:t>
      </w:r>
      <w:r w:rsidR="00BE7BFD" w:rsidRPr="00035013">
        <w:rPr>
          <w:sz w:val="24"/>
          <w:szCs w:val="24"/>
        </w:rPr>
        <w:t xml:space="preserve"> poniżej treść zapytań do S</w:t>
      </w:r>
      <w:r w:rsidR="0012774F" w:rsidRPr="00035013">
        <w:rPr>
          <w:sz w:val="24"/>
          <w:szCs w:val="24"/>
        </w:rPr>
        <w:t>pecyfikacji Warunków Zamówienia (</w:t>
      </w:r>
      <w:r w:rsidR="0012774F" w:rsidRPr="00035013">
        <w:rPr>
          <w:sz w:val="24"/>
          <w:szCs w:val="24"/>
          <w:lang w:eastAsia="ar-SA"/>
        </w:rPr>
        <w:t>zwanej dalej</w:t>
      </w:r>
      <w:r w:rsidR="0012774F" w:rsidRPr="00035013">
        <w:rPr>
          <w:b/>
          <w:sz w:val="24"/>
          <w:szCs w:val="24"/>
          <w:lang w:eastAsia="ar-SA"/>
        </w:rPr>
        <w:t xml:space="preserve"> </w:t>
      </w:r>
      <w:r w:rsidR="0012774F" w:rsidRPr="00035013">
        <w:rPr>
          <w:bCs/>
          <w:sz w:val="24"/>
          <w:szCs w:val="24"/>
          <w:lang w:eastAsia="ar-SA"/>
        </w:rPr>
        <w:t>”SWZ”)</w:t>
      </w:r>
      <w:r w:rsidR="00E74BC3" w:rsidRPr="00035013">
        <w:rPr>
          <w:bCs/>
          <w:sz w:val="24"/>
          <w:szCs w:val="24"/>
          <w:lang w:eastAsia="ar-SA"/>
        </w:rPr>
        <w:t xml:space="preserve"> </w:t>
      </w:r>
      <w:r w:rsidR="00E74BC3" w:rsidRPr="00035013">
        <w:rPr>
          <w:sz w:val="24"/>
          <w:szCs w:val="24"/>
        </w:rPr>
        <w:t>wraz z wyjaśnieniami</w:t>
      </w:r>
      <w:r w:rsidR="0012774F" w:rsidRPr="00035013">
        <w:rPr>
          <w:bCs/>
          <w:sz w:val="24"/>
          <w:szCs w:val="24"/>
          <w:lang w:eastAsia="ar-SA"/>
        </w:rPr>
        <w:t>:</w:t>
      </w:r>
    </w:p>
    <w:tbl>
      <w:tblPr>
        <w:tblW w:w="9356" w:type="dxa"/>
        <w:tblInd w:w="-34" w:type="dxa"/>
        <w:tblLook w:val="04A0" w:firstRow="1" w:lastRow="0" w:firstColumn="1" w:lastColumn="0" w:noHBand="0" w:noVBand="1"/>
      </w:tblPr>
      <w:tblGrid>
        <w:gridCol w:w="9356"/>
      </w:tblGrid>
      <w:tr w:rsidR="005B05C1" w:rsidRPr="00035013" w14:paraId="42E6FA82" w14:textId="77777777" w:rsidTr="006C6A15">
        <w:tc>
          <w:tcPr>
            <w:tcW w:w="9356" w:type="dxa"/>
          </w:tcPr>
          <w:p w14:paraId="340FB36B" w14:textId="77777777" w:rsidR="005B05C1" w:rsidRPr="00035013" w:rsidRDefault="005B05C1" w:rsidP="006C6A15">
            <w:pPr>
              <w:spacing w:after="120"/>
              <w:ind w:left="30" w:right="-72"/>
              <w:jc w:val="both"/>
              <w:rPr>
                <w:sz w:val="24"/>
                <w:szCs w:val="24"/>
              </w:rPr>
            </w:pPr>
            <w:r w:rsidRPr="00035013">
              <w:rPr>
                <w:sz w:val="24"/>
                <w:szCs w:val="24"/>
              </w:rPr>
              <w:t>1.</w:t>
            </w:r>
            <w:r w:rsidRPr="00035013">
              <w:rPr>
                <w:sz w:val="24"/>
                <w:szCs w:val="24"/>
              </w:rPr>
              <w:tab/>
              <w:t xml:space="preserve">Pytanie dot. Pakiet nr 2, poz. 3 - Przewoźny aparat RTG ramię C SIEMENS ARCADIS </w:t>
            </w:r>
            <w:proofErr w:type="spellStart"/>
            <w:r w:rsidRPr="00035013">
              <w:rPr>
                <w:sz w:val="24"/>
                <w:szCs w:val="24"/>
              </w:rPr>
              <w:t>Varic</w:t>
            </w:r>
            <w:proofErr w:type="spellEnd"/>
            <w:r w:rsidRPr="00035013">
              <w:rPr>
                <w:sz w:val="24"/>
                <w:szCs w:val="24"/>
              </w:rPr>
              <w:t xml:space="preserve">, nr seryjny 16026. W związku z faktem, że aparat ARCADIS </w:t>
            </w:r>
            <w:proofErr w:type="spellStart"/>
            <w:r w:rsidRPr="00035013">
              <w:rPr>
                <w:sz w:val="24"/>
                <w:szCs w:val="24"/>
              </w:rPr>
              <w:t>Varic</w:t>
            </w:r>
            <w:proofErr w:type="spellEnd"/>
            <w:r w:rsidRPr="00035013">
              <w:rPr>
                <w:sz w:val="24"/>
                <w:szCs w:val="24"/>
              </w:rPr>
              <w:t xml:space="preserve"> nr seryjny 16026 w okresie trwania umowy będzie poza okresem wsparcia producenta (będzie w tak zwanym okresie End of </w:t>
            </w:r>
            <w:proofErr w:type="spellStart"/>
            <w:r w:rsidRPr="00035013">
              <w:rPr>
                <w:sz w:val="24"/>
                <w:szCs w:val="24"/>
              </w:rPr>
              <w:t>Support</w:t>
            </w:r>
            <w:proofErr w:type="spellEnd"/>
            <w:r w:rsidRPr="00035013">
              <w:rPr>
                <w:sz w:val="24"/>
                <w:szCs w:val="24"/>
              </w:rPr>
              <w:t xml:space="preserve">), zwracamy się z wnioskiem o wyłączenie dla przedmiotowego urządzenia realizacji usługi serwisowej z obowiązku zapewnienia części zamiennych, których dostępność nie jest gwarantowana przez producenta. </w:t>
            </w:r>
          </w:p>
          <w:p w14:paraId="5962DEB2" w14:textId="77777777" w:rsidR="005B05C1" w:rsidRPr="00035013" w:rsidRDefault="005B05C1" w:rsidP="006C6A15">
            <w:pPr>
              <w:spacing w:after="120"/>
              <w:ind w:left="30" w:right="-72"/>
              <w:jc w:val="both"/>
              <w:rPr>
                <w:sz w:val="24"/>
                <w:szCs w:val="24"/>
              </w:rPr>
            </w:pPr>
            <w:r w:rsidRPr="00035013">
              <w:rPr>
                <w:sz w:val="24"/>
                <w:szCs w:val="24"/>
              </w:rPr>
              <w:t xml:space="preserve">Uzasadnienie: </w:t>
            </w:r>
          </w:p>
          <w:p w14:paraId="41062FCD" w14:textId="77777777" w:rsidR="005B05C1" w:rsidRPr="00035013" w:rsidRDefault="005B05C1" w:rsidP="006C6A15">
            <w:pPr>
              <w:spacing w:after="120"/>
              <w:ind w:left="30" w:right="-72"/>
              <w:jc w:val="both"/>
              <w:rPr>
                <w:sz w:val="24"/>
                <w:szCs w:val="24"/>
              </w:rPr>
            </w:pPr>
            <w:r w:rsidRPr="00035013">
              <w:rPr>
                <w:sz w:val="24"/>
                <w:szCs w:val="24"/>
              </w:rPr>
              <w:t xml:space="preserve">Po zakończeniu wsparcia producenta dostępność części zamiennych jest ograniczona lub całkowicie niezależna od Wykonawcy. Wykonawca nie może ponosić odpowiedzialności za zapewnienie części, które nie są już produkowane lub dystrybuowane przez producenta urządzenia. </w:t>
            </w:r>
          </w:p>
          <w:p w14:paraId="747342F0" w14:textId="77777777" w:rsidR="00C44BDB" w:rsidRDefault="005B05C1" w:rsidP="00C44BDB">
            <w:pPr>
              <w:spacing w:after="40"/>
              <w:ind w:left="30" w:right="-72"/>
              <w:rPr>
                <w:b/>
                <w:bCs/>
                <w:sz w:val="24"/>
                <w:szCs w:val="24"/>
              </w:rPr>
            </w:pPr>
            <w:r w:rsidRPr="00035013">
              <w:rPr>
                <w:sz w:val="24"/>
                <w:szCs w:val="24"/>
              </w:rPr>
              <w:t xml:space="preserve"> </w:t>
            </w:r>
            <w:r w:rsidR="00C44BDB" w:rsidRPr="00035013">
              <w:rPr>
                <w:b/>
                <w:bCs/>
                <w:sz w:val="24"/>
                <w:szCs w:val="24"/>
              </w:rPr>
              <w:t>Odpowiedź:</w:t>
            </w:r>
            <w:r w:rsidR="00C44BDB">
              <w:rPr>
                <w:b/>
                <w:bCs/>
                <w:sz w:val="24"/>
                <w:szCs w:val="24"/>
              </w:rPr>
              <w:t xml:space="preserve"> Zamawiający wyraża zgodę i modyfikuje zapis pkt. IV pkt. 2 Pakietu nr 2 na następujący:</w:t>
            </w:r>
          </w:p>
          <w:p w14:paraId="04DBD48C" w14:textId="77777777" w:rsidR="00C44BDB" w:rsidRPr="00035013" w:rsidRDefault="00C44BDB" w:rsidP="00C44BDB">
            <w:pPr>
              <w:spacing w:after="40"/>
              <w:ind w:left="30" w:right="-72"/>
              <w:jc w:val="both"/>
              <w:rPr>
                <w:b/>
                <w:bCs/>
                <w:sz w:val="24"/>
                <w:szCs w:val="24"/>
              </w:rPr>
            </w:pPr>
            <w:r>
              <w:rPr>
                <w:b/>
                <w:bCs/>
                <w:sz w:val="24"/>
                <w:szCs w:val="24"/>
              </w:rPr>
              <w:t>„</w:t>
            </w:r>
            <w:r w:rsidRPr="00E43F4F">
              <w:rPr>
                <w:b/>
                <w:bCs/>
                <w:sz w:val="24"/>
                <w:szCs w:val="24"/>
              </w:rPr>
              <w:t xml:space="preserve">Umowa obejmuje dostawy części zamiennych i komponentów specjalnych (dla aparatów z pozycji </w:t>
            </w:r>
            <w:r>
              <w:rPr>
                <w:b/>
                <w:bCs/>
                <w:sz w:val="24"/>
                <w:szCs w:val="24"/>
              </w:rPr>
              <w:t xml:space="preserve">3 i </w:t>
            </w:r>
            <w:r w:rsidRPr="00E43F4F">
              <w:rPr>
                <w:b/>
                <w:bCs/>
                <w:sz w:val="24"/>
                <w:szCs w:val="24"/>
              </w:rPr>
              <w:t xml:space="preserve">4 powyższej tabeli), które na skutek naturalnych procesów uległy zużyciu lub stały się nieprzydatnymi do dalszej eksploatacji, za wyjątkiem akcesoriów eksploatacyjnych i elementów wyposażenia dodatkowego. W przypadku aparatu z poz. </w:t>
            </w:r>
            <w:r>
              <w:rPr>
                <w:b/>
                <w:bCs/>
                <w:sz w:val="24"/>
                <w:szCs w:val="24"/>
              </w:rPr>
              <w:t>3</w:t>
            </w:r>
            <w:r w:rsidRPr="00E43F4F">
              <w:rPr>
                <w:b/>
                <w:bCs/>
                <w:sz w:val="24"/>
                <w:szCs w:val="24"/>
              </w:rPr>
              <w:t xml:space="preserve">, tj. </w:t>
            </w:r>
            <w:proofErr w:type="spellStart"/>
            <w:r w:rsidRPr="00E43F4F">
              <w:rPr>
                <w:b/>
                <w:bCs/>
                <w:sz w:val="24"/>
                <w:szCs w:val="24"/>
              </w:rPr>
              <w:t>Arcadis</w:t>
            </w:r>
            <w:proofErr w:type="spellEnd"/>
            <w:r w:rsidRPr="00E43F4F">
              <w:rPr>
                <w:b/>
                <w:bCs/>
                <w:sz w:val="24"/>
                <w:szCs w:val="24"/>
              </w:rPr>
              <w:t xml:space="preserve"> </w:t>
            </w:r>
            <w:proofErr w:type="spellStart"/>
            <w:r w:rsidRPr="00E43F4F">
              <w:rPr>
                <w:b/>
                <w:bCs/>
                <w:sz w:val="24"/>
                <w:szCs w:val="24"/>
              </w:rPr>
              <w:t>Varic</w:t>
            </w:r>
            <w:proofErr w:type="spellEnd"/>
            <w:r w:rsidRPr="00E43F4F">
              <w:rPr>
                <w:b/>
                <w:bCs/>
                <w:sz w:val="24"/>
                <w:szCs w:val="24"/>
              </w:rPr>
              <w:t xml:space="preserve"> o nr ser. 16026, z uwagi na </w:t>
            </w:r>
            <w:r>
              <w:rPr>
                <w:b/>
                <w:bCs/>
                <w:sz w:val="24"/>
                <w:szCs w:val="24"/>
              </w:rPr>
              <w:t>kończący się</w:t>
            </w:r>
            <w:r w:rsidRPr="00E43F4F">
              <w:rPr>
                <w:b/>
                <w:bCs/>
                <w:sz w:val="24"/>
                <w:szCs w:val="24"/>
              </w:rPr>
              <w:t xml:space="preserve"> okres gwarantowanej dostępności wszystkich części zamiennych Wykonawca zabezpieczy wymianę części zamiennych tylko o te części, które będą dostępne u producenta."</w:t>
            </w:r>
          </w:p>
          <w:p w14:paraId="08FDC859" w14:textId="0075ACF2" w:rsidR="00035013" w:rsidRPr="00035013" w:rsidRDefault="00035013" w:rsidP="00035013">
            <w:pPr>
              <w:spacing w:after="40"/>
              <w:ind w:left="30" w:right="-72"/>
              <w:rPr>
                <w:b/>
                <w:bCs/>
                <w:sz w:val="24"/>
                <w:szCs w:val="24"/>
              </w:rPr>
            </w:pPr>
          </w:p>
          <w:p w14:paraId="25649CD9" w14:textId="0AFBB1E3" w:rsidR="005B05C1" w:rsidRPr="00035013" w:rsidRDefault="005B05C1" w:rsidP="006C6A15">
            <w:pPr>
              <w:spacing w:after="120"/>
              <w:ind w:left="30" w:right="-72"/>
              <w:jc w:val="both"/>
              <w:rPr>
                <w:sz w:val="24"/>
                <w:szCs w:val="24"/>
              </w:rPr>
            </w:pPr>
          </w:p>
          <w:p w14:paraId="1FE1EE5A" w14:textId="77777777" w:rsidR="005B05C1" w:rsidRPr="00035013" w:rsidRDefault="005B05C1" w:rsidP="006C6A15">
            <w:pPr>
              <w:spacing w:after="120"/>
              <w:ind w:left="30" w:right="-72"/>
              <w:jc w:val="both"/>
              <w:rPr>
                <w:sz w:val="24"/>
                <w:szCs w:val="24"/>
              </w:rPr>
            </w:pPr>
            <w:r w:rsidRPr="00035013">
              <w:rPr>
                <w:sz w:val="24"/>
                <w:szCs w:val="24"/>
              </w:rPr>
              <w:t>2.</w:t>
            </w:r>
            <w:r w:rsidRPr="00035013">
              <w:rPr>
                <w:sz w:val="24"/>
                <w:szCs w:val="24"/>
              </w:rPr>
              <w:tab/>
              <w:t xml:space="preserve">Pytanie dot. Załącznika nr 4A do SWZ Pakiet umowy Pakiet nr 2 - modyfikacja zapisów umowy dla urządzeń </w:t>
            </w:r>
            <w:proofErr w:type="spellStart"/>
            <w:r w:rsidRPr="00035013">
              <w:rPr>
                <w:sz w:val="24"/>
                <w:szCs w:val="24"/>
              </w:rPr>
              <w:t>EoS</w:t>
            </w:r>
            <w:proofErr w:type="spellEnd"/>
            <w:r w:rsidRPr="00035013">
              <w:rPr>
                <w:sz w:val="24"/>
                <w:szCs w:val="24"/>
              </w:rPr>
              <w:t xml:space="preserve"> Czy Zamawiający wyrazi zgodę na dodanie do umowy postanowienia, zgodnie z którym dla urządzeń znajdujących się poza okresem wsparcia producenta (End of </w:t>
            </w:r>
            <w:proofErr w:type="spellStart"/>
            <w:r w:rsidRPr="00035013">
              <w:rPr>
                <w:sz w:val="24"/>
                <w:szCs w:val="24"/>
              </w:rPr>
              <w:t>Support</w:t>
            </w:r>
            <w:proofErr w:type="spellEnd"/>
            <w:r w:rsidRPr="00035013">
              <w:rPr>
                <w:sz w:val="24"/>
                <w:szCs w:val="24"/>
              </w:rPr>
              <w:t xml:space="preserve">) odpowiedzialność Wykonawcy za wykonanie napraw wymagających użycia niedostępnych części zamiennych zostanie wyłączona, a Wykonawca będzie realizował usługi w zakresie możliwym technicznie i organizacyjnie? </w:t>
            </w:r>
          </w:p>
          <w:p w14:paraId="7680E64C" w14:textId="77777777" w:rsidR="00C44BDB" w:rsidRPr="005A2B15" w:rsidRDefault="005B05C1" w:rsidP="00C44BDB">
            <w:pPr>
              <w:spacing w:after="40"/>
              <w:ind w:left="30" w:right="-72"/>
              <w:jc w:val="both"/>
              <w:rPr>
                <w:b/>
                <w:bCs/>
                <w:sz w:val="24"/>
                <w:szCs w:val="24"/>
              </w:rPr>
            </w:pPr>
            <w:r w:rsidRPr="00035013">
              <w:rPr>
                <w:sz w:val="24"/>
                <w:szCs w:val="24"/>
              </w:rPr>
              <w:t xml:space="preserve"> </w:t>
            </w:r>
            <w:r w:rsidR="00C44BDB" w:rsidRPr="00035013">
              <w:rPr>
                <w:b/>
                <w:bCs/>
                <w:sz w:val="24"/>
                <w:szCs w:val="24"/>
              </w:rPr>
              <w:t>Odpowiedź:</w:t>
            </w:r>
            <w:r w:rsidR="00C44BDB">
              <w:rPr>
                <w:b/>
                <w:bCs/>
                <w:sz w:val="24"/>
                <w:szCs w:val="24"/>
              </w:rPr>
              <w:t xml:space="preserve"> </w:t>
            </w:r>
            <w:r w:rsidR="00C44BDB" w:rsidRPr="005A2B15">
              <w:rPr>
                <w:b/>
                <w:bCs/>
                <w:sz w:val="24"/>
                <w:szCs w:val="24"/>
              </w:rPr>
              <w:t xml:space="preserve">Zamawiający uwzględnia postulat Wykonawcy, jednakże zastrzega, że zwolnienie z odpowiedzialności za brak możliwości naprawy z powodu niedostępności części wycofanych z produkcji (End of </w:t>
            </w:r>
            <w:proofErr w:type="spellStart"/>
            <w:r w:rsidR="00C44BDB" w:rsidRPr="005A2B15">
              <w:rPr>
                <w:b/>
                <w:bCs/>
                <w:sz w:val="24"/>
                <w:szCs w:val="24"/>
              </w:rPr>
              <w:t>Support</w:t>
            </w:r>
            <w:proofErr w:type="spellEnd"/>
            <w:r w:rsidR="00C44BDB" w:rsidRPr="005A2B15">
              <w:rPr>
                <w:b/>
                <w:bCs/>
                <w:sz w:val="24"/>
                <w:szCs w:val="24"/>
              </w:rPr>
              <w:t>) wymaga każdorazowego, oficjalnego udokumentowania tego faktu, co jest spójne z mechanizmami zmiany umowy już przewidzianymi w § 12 ust. 3 projektu Umowy.</w:t>
            </w:r>
          </w:p>
          <w:p w14:paraId="4A0FEB71" w14:textId="77777777" w:rsidR="00C44BDB" w:rsidRPr="005A2B15" w:rsidRDefault="00C44BDB" w:rsidP="00C44BDB">
            <w:pPr>
              <w:spacing w:after="40"/>
              <w:ind w:left="30" w:right="-72"/>
              <w:rPr>
                <w:b/>
                <w:bCs/>
                <w:sz w:val="24"/>
                <w:szCs w:val="24"/>
              </w:rPr>
            </w:pPr>
          </w:p>
          <w:p w14:paraId="5FC83560" w14:textId="77777777" w:rsidR="00C44BDB" w:rsidRPr="005A2B15" w:rsidRDefault="00C44BDB" w:rsidP="00C44BDB">
            <w:pPr>
              <w:spacing w:after="40"/>
              <w:ind w:left="30" w:right="-72"/>
              <w:jc w:val="both"/>
              <w:rPr>
                <w:b/>
                <w:bCs/>
                <w:sz w:val="24"/>
                <w:szCs w:val="24"/>
              </w:rPr>
            </w:pPr>
            <w:r w:rsidRPr="005A2B15">
              <w:rPr>
                <w:b/>
                <w:bCs/>
                <w:sz w:val="24"/>
                <w:szCs w:val="24"/>
              </w:rPr>
              <w:t>W związku z powyższym Zamawiający dodaje do projektu umowy dla Pakietu 2 (Załącznik nr 4A) w § 4 nowy ustęp 6 w brzmieniu:</w:t>
            </w:r>
          </w:p>
          <w:p w14:paraId="1EB49039" w14:textId="77777777" w:rsidR="00C44BDB" w:rsidRPr="00035013" w:rsidRDefault="00C44BDB" w:rsidP="00C44BDB">
            <w:pPr>
              <w:spacing w:after="40"/>
              <w:ind w:left="30" w:right="-72"/>
              <w:jc w:val="both"/>
              <w:rPr>
                <w:b/>
                <w:bCs/>
                <w:sz w:val="24"/>
                <w:szCs w:val="24"/>
              </w:rPr>
            </w:pPr>
            <w:r w:rsidRPr="005A2B15">
              <w:rPr>
                <w:b/>
                <w:bCs/>
                <w:sz w:val="24"/>
                <w:szCs w:val="24"/>
              </w:rPr>
              <w:t xml:space="preserve">"6. W przypadku urządzeń, dla których producent ogłosił zakończenie wsparcia technicznego (tzw. End of </w:t>
            </w:r>
            <w:proofErr w:type="spellStart"/>
            <w:r w:rsidRPr="005A2B15">
              <w:rPr>
                <w:b/>
                <w:bCs/>
                <w:sz w:val="24"/>
                <w:szCs w:val="24"/>
              </w:rPr>
              <w:t>Support</w:t>
            </w:r>
            <w:proofErr w:type="spellEnd"/>
            <w:r w:rsidRPr="005A2B15">
              <w:rPr>
                <w:b/>
                <w:bCs/>
                <w:sz w:val="24"/>
                <w:szCs w:val="24"/>
              </w:rPr>
              <w:t xml:space="preserve"> / End of Life), Wykonawca nie ponosi odpowiedzialności za opóźnienia w naprawie lub brak możliwości przywrócenia urządzenia do pełnej sprawności, jeżeli wynikają one bezpośrednio i wyłącznie z trwałej niedostępności niezbędnych części zamiennych u producenta. Wykonawca jest zobowiązany do niezwłocznego przedstawienia Zamawiającemu oficjalnego oświadczenia/zaświadczenia producenta potwierdzającego całkowity brak dostępności danej części. W takiej sytuacji zastosowanie znajdują postanowienia § 12 ust. 3 lit. f) Umowy."</w:t>
            </w:r>
          </w:p>
          <w:p w14:paraId="1271DD86" w14:textId="100DA736" w:rsidR="00035013" w:rsidRPr="00035013" w:rsidRDefault="00035013" w:rsidP="00035013">
            <w:pPr>
              <w:spacing w:after="40"/>
              <w:ind w:left="30" w:right="-72"/>
              <w:rPr>
                <w:b/>
                <w:bCs/>
                <w:sz w:val="24"/>
                <w:szCs w:val="24"/>
              </w:rPr>
            </w:pPr>
          </w:p>
          <w:p w14:paraId="3981AB0B" w14:textId="354C28C2" w:rsidR="005B05C1" w:rsidRPr="00035013" w:rsidRDefault="005B05C1" w:rsidP="006C6A15">
            <w:pPr>
              <w:spacing w:after="120"/>
              <w:ind w:left="30" w:right="-72"/>
              <w:jc w:val="both"/>
              <w:rPr>
                <w:sz w:val="24"/>
                <w:szCs w:val="24"/>
              </w:rPr>
            </w:pPr>
          </w:p>
          <w:p w14:paraId="3E8B8F40" w14:textId="77777777" w:rsidR="005B05C1" w:rsidRPr="00035013" w:rsidRDefault="005B05C1" w:rsidP="006C6A15">
            <w:pPr>
              <w:spacing w:after="120"/>
              <w:ind w:left="30" w:right="-72"/>
              <w:jc w:val="both"/>
              <w:rPr>
                <w:sz w:val="24"/>
                <w:szCs w:val="24"/>
              </w:rPr>
            </w:pPr>
            <w:r w:rsidRPr="00035013">
              <w:rPr>
                <w:sz w:val="24"/>
                <w:szCs w:val="24"/>
              </w:rPr>
              <w:tab/>
              <w:t xml:space="preserve">3. </w:t>
            </w:r>
            <w:r w:rsidRPr="00035013">
              <w:rPr>
                <w:sz w:val="24"/>
                <w:szCs w:val="24"/>
              </w:rPr>
              <w:tab/>
              <w:t xml:space="preserve">Pytanie dot. Załącznika nr 4A do SWZ Pakiet umowy Pakiet nr 2, § 1 ust. 2 </w:t>
            </w:r>
          </w:p>
          <w:p w14:paraId="0B036451" w14:textId="77777777" w:rsidR="005B05C1" w:rsidRPr="00035013" w:rsidRDefault="005B05C1" w:rsidP="006C6A15">
            <w:pPr>
              <w:spacing w:after="120"/>
              <w:ind w:left="30" w:right="-72"/>
              <w:jc w:val="both"/>
              <w:rPr>
                <w:sz w:val="24"/>
                <w:szCs w:val="24"/>
              </w:rPr>
            </w:pPr>
            <w:r w:rsidRPr="00035013">
              <w:rPr>
                <w:sz w:val="24"/>
                <w:szCs w:val="24"/>
              </w:rPr>
              <w:t xml:space="preserve">Nawiązując do zapisów § 1 ust. 2 projektu umowy, zwracamy się z prośbą o potwierdzenie prawidłowości wskazanych dat obowiązywania umowy oraz dat rozpoczęcia świadczenia usług, ponieważ mogą one pozostawać w sprzeczności z terminem zakończenia aktualnie obowiązującej umowy serwisowej. </w:t>
            </w:r>
          </w:p>
          <w:p w14:paraId="1C2C37A4" w14:textId="77777777" w:rsidR="005B05C1" w:rsidRPr="00035013" w:rsidRDefault="005B05C1" w:rsidP="006C6A15">
            <w:pPr>
              <w:spacing w:after="120"/>
              <w:ind w:left="30" w:right="-72"/>
              <w:jc w:val="both"/>
              <w:rPr>
                <w:sz w:val="24"/>
                <w:szCs w:val="24"/>
              </w:rPr>
            </w:pPr>
            <w:r w:rsidRPr="00035013">
              <w:rPr>
                <w:sz w:val="24"/>
                <w:szCs w:val="24"/>
              </w:rPr>
              <w:t xml:space="preserve">W przypadku stwierdzenia rozbieżności prosimy o stosowną korektę zapisów dokumentacji postępowania. </w:t>
            </w:r>
          </w:p>
          <w:p w14:paraId="675F5B9A" w14:textId="77777777" w:rsidR="005B05C1" w:rsidRPr="00035013" w:rsidRDefault="005B05C1" w:rsidP="006C6A15">
            <w:pPr>
              <w:spacing w:after="120"/>
              <w:ind w:left="30" w:right="-72"/>
              <w:jc w:val="both"/>
              <w:rPr>
                <w:sz w:val="24"/>
                <w:szCs w:val="24"/>
              </w:rPr>
            </w:pPr>
            <w:r w:rsidRPr="00035013">
              <w:rPr>
                <w:sz w:val="24"/>
                <w:szCs w:val="24"/>
              </w:rPr>
              <w:t xml:space="preserve">Uzasadnienie: </w:t>
            </w:r>
          </w:p>
          <w:p w14:paraId="504A18A8" w14:textId="77777777" w:rsidR="005B05C1" w:rsidRPr="00035013" w:rsidRDefault="005B05C1" w:rsidP="006C6A15">
            <w:pPr>
              <w:spacing w:after="120"/>
              <w:ind w:left="30" w:right="-72"/>
              <w:jc w:val="both"/>
              <w:rPr>
                <w:sz w:val="24"/>
                <w:szCs w:val="24"/>
              </w:rPr>
            </w:pPr>
            <w:r w:rsidRPr="00035013">
              <w:rPr>
                <w:sz w:val="24"/>
                <w:szCs w:val="24"/>
              </w:rPr>
              <w:t xml:space="preserve">Jednoznaczne określenie terminu rozpoczęcia i zakończenia świadczenia usług jest niezbędne do prawidłowej kalkulacji oferty oraz uniknięcia nakładania się okresów obowiązywania umów. </w:t>
            </w:r>
          </w:p>
          <w:p w14:paraId="0E6D4289" w14:textId="03CCAD3B" w:rsidR="00C44BDB" w:rsidRPr="00C44BDB" w:rsidRDefault="005B05C1" w:rsidP="00C44BDB">
            <w:pPr>
              <w:spacing w:after="40"/>
              <w:ind w:left="30" w:right="-72"/>
              <w:rPr>
                <w:b/>
                <w:bCs/>
                <w:color w:val="000000" w:themeColor="text1"/>
                <w:sz w:val="24"/>
                <w:szCs w:val="24"/>
              </w:rPr>
            </w:pPr>
            <w:r w:rsidRPr="00C44BDB">
              <w:rPr>
                <w:color w:val="000000" w:themeColor="text1"/>
                <w:sz w:val="24"/>
                <w:szCs w:val="24"/>
              </w:rPr>
              <w:t xml:space="preserve"> </w:t>
            </w:r>
            <w:r w:rsidR="00C44BDB" w:rsidRPr="00C44BDB">
              <w:rPr>
                <w:b/>
                <w:bCs/>
                <w:color w:val="000000" w:themeColor="text1"/>
                <w:sz w:val="24"/>
                <w:szCs w:val="24"/>
              </w:rPr>
              <w:t>Odpowiedź: Zamawiający potwierdza błąd w określeniu daty obowiązywania umowy i modyfikuje § 1 ust. 2 załącznika nr 4A na następujący:</w:t>
            </w:r>
          </w:p>
          <w:p w14:paraId="109E3F10" w14:textId="77777777" w:rsidR="00C44BDB" w:rsidRPr="00C44BDB" w:rsidRDefault="00C44BDB" w:rsidP="00C44BDB">
            <w:pPr>
              <w:spacing w:after="40"/>
              <w:ind w:left="30" w:right="-72"/>
              <w:rPr>
                <w:b/>
                <w:bCs/>
                <w:color w:val="000000" w:themeColor="text1"/>
                <w:sz w:val="24"/>
                <w:szCs w:val="24"/>
              </w:rPr>
            </w:pPr>
            <w:r w:rsidRPr="00C44BDB">
              <w:rPr>
                <w:b/>
                <w:bCs/>
                <w:color w:val="000000" w:themeColor="text1"/>
                <w:sz w:val="24"/>
                <w:szCs w:val="24"/>
              </w:rPr>
              <w:t>„2.Usługa świadczona będzie przez Wykonawcę przez okres 12 miesięcy:</w:t>
            </w:r>
          </w:p>
          <w:p w14:paraId="21E6129E" w14:textId="77777777" w:rsidR="00C44BDB" w:rsidRPr="00C44BDB" w:rsidRDefault="00C44BDB" w:rsidP="00C44BDB">
            <w:pPr>
              <w:spacing w:after="40"/>
              <w:ind w:left="30" w:right="-72"/>
              <w:rPr>
                <w:b/>
                <w:bCs/>
                <w:color w:val="000000" w:themeColor="text1"/>
                <w:sz w:val="24"/>
                <w:szCs w:val="24"/>
              </w:rPr>
            </w:pPr>
            <w:r w:rsidRPr="00C44BDB">
              <w:rPr>
                <w:b/>
                <w:bCs/>
                <w:color w:val="000000" w:themeColor="text1"/>
                <w:sz w:val="24"/>
                <w:szCs w:val="24"/>
              </w:rPr>
              <w:t>a) od dnia zawarcia umowy — w przypadku zawarcia umowy po dniu 16 września 2026 r.,</w:t>
            </w:r>
          </w:p>
          <w:p w14:paraId="12650E05" w14:textId="77777777" w:rsidR="00C44BDB" w:rsidRPr="00C44BDB" w:rsidRDefault="00C44BDB" w:rsidP="00C44BDB">
            <w:pPr>
              <w:spacing w:after="40"/>
              <w:ind w:left="30" w:right="-72"/>
              <w:rPr>
                <w:b/>
                <w:bCs/>
                <w:color w:val="000000" w:themeColor="text1"/>
                <w:sz w:val="24"/>
                <w:szCs w:val="24"/>
              </w:rPr>
            </w:pPr>
            <w:r w:rsidRPr="00C44BDB">
              <w:rPr>
                <w:b/>
                <w:bCs/>
                <w:color w:val="000000" w:themeColor="text1"/>
                <w:sz w:val="24"/>
                <w:szCs w:val="24"/>
              </w:rPr>
              <w:t>b) od dnia 16 września 2026 r. — w przypadku zawarcia umowy do dnia 16 września 2026 r. włącznie.”</w:t>
            </w:r>
          </w:p>
          <w:p w14:paraId="1A30EF79" w14:textId="49D78865" w:rsidR="00035013" w:rsidRPr="00035013" w:rsidRDefault="00035013" w:rsidP="00035013">
            <w:pPr>
              <w:spacing w:after="40"/>
              <w:ind w:left="30" w:right="-72"/>
              <w:rPr>
                <w:b/>
                <w:bCs/>
                <w:sz w:val="24"/>
                <w:szCs w:val="24"/>
              </w:rPr>
            </w:pPr>
          </w:p>
          <w:p w14:paraId="45A0CC95" w14:textId="625FB744" w:rsidR="005B05C1" w:rsidRPr="00035013" w:rsidRDefault="005B05C1" w:rsidP="006C6A15">
            <w:pPr>
              <w:spacing w:after="120"/>
              <w:ind w:left="30" w:right="-72"/>
              <w:jc w:val="both"/>
              <w:rPr>
                <w:sz w:val="24"/>
                <w:szCs w:val="24"/>
              </w:rPr>
            </w:pPr>
          </w:p>
          <w:p w14:paraId="44D54B04" w14:textId="77777777" w:rsidR="005B05C1" w:rsidRPr="00035013" w:rsidRDefault="005B05C1" w:rsidP="006C6A15">
            <w:pPr>
              <w:spacing w:after="120"/>
              <w:ind w:left="30" w:right="-72"/>
              <w:jc w:val="both"/>
              <w:rPr>
                <w:sz w:val="24"/>
                <w:szCs w:val="24"/>
              </w:rPr>
            </w:pPr>
            <w:r w:rsidRPr="00035013">
              <w:rPr>
                <w:sz w:val="24"/>
                <w:szCs w:val="24"/>
              </w:rPr>
              <w:tab/>
              <w:t xml:space="preserve">4. </w:t>
            </w:r>
            <w:r w:rsidRPr="00035013">
              <w:rPr>
                <w:sz w:val="24"/>
                <w:szCs w:val="24"/>
              </w:rPr>
              <w:tab/>
              <w:t xml:space="preserve">Pytanie dot. Załącznika nr 4A do SWZ Pakiet umowy Pakiet nr 2 </w:t>
            </w:r>
          </w:p>
          <w:p w14:paraId="45ABBEF4" w14:textId="77777777" w:rsidR="005B05C1" w:rsidRPr="00035013" w:rsidRDefault="005B05C1" w:rsidP="006C6A15">
            <w:pPr>
              <w:spacing w:after="120"/>
              <w:ind w:left="30" w:right="-72"/>
              <w:jc w:val="both"/>
              <w:rPr>
                <w:sz w:val="24"/>
                <w:szCs w:val="24"/>
              </w:rPr>
            </w:pPr>
            <w:r w:rsidRPr="00035013">
              <w:rPr>
                <w:sz w:val="24"/>
                <w:szCs w:val="24"/>
              </w:rPr>
              <w:t xml:space="preserve">Prosimy o wyrażenie zgody na dodanie zapisu: </w:t>
            </w:r>
          </w:p>
          <w:p w14:paraId="68C9830F" w14:textId="77777777" w:rsidR="005B05C1" w:rsidRPr="00035013" w:rsidRDefault="005B05C1" w:rsidP="006C6A15">
            <w:pPr>
              <w:spacing w:after="120"/>
              <w:ind w:left="30" w:right="-72"/>
              <w:jc w:val="both"/>
              <w:rPr>
                <w:sz w:val="24"/>
                <w:szCs w:val="24"/>
              </w:rPr>
            </w:pPr>
            <w:r w:rsidRPr="00035013">
              <w:rPr>
                <w:sz w:val="24"/>
                <w:szCs w:val="24"/>
              </w:rPr>
              <w:t xml:space="preserve">"W celu wykonania usług serwisowych personel Wykonawcy uzyska w nieograniczony sposób dostęp do urządzenia w uzgodnionych wcześniej przez Strony terminach. Zamawiający zapewni, że urządzenie jak również pomieszczenia, w których urządzenie jest zainstalowane nie będą zanieczyszczone krwią, innymi płynami ustrojowymi ani jakimikolwiek substancjami zanieczyszczającymi, aktywnymi biologicznie lub chemicznie. Uchybienie powyższemu obowiązkowi uprawnia Wykonawcę do odmowy wykonania usług serwisowych." </w:t>
            </w:r>
          </w:p>
          <w:p w14:paraId="4B57B8FF" w14:textId="6CA02ACE" w:rsidR="00035013" w:rsidRPr="00035013" w:rsidRDefault="00035013" w:rsidP="00C44BDB">
            <w:pPr>
              <w:spacing w:after="40"/>
              <w:ind w:left="30" w:right="-72"/>
              <w:jc w:val="both"/>
              <w:rPr>
                <w:b/>
                <w:bCs/>
                <w:sz w:val="24"/>
                <w:szCs w:val="24"/>
              </w:rPr>
            </w:pPr>
            <w:r w:rsidRPr="00035013">
              <w:rPr>
                <w:b/>
                <w:bCs/>
                <w:sz w:val="24"/>
                <w:szCs w:val="24"/>
              </w:rPr>
              <w:t>Odpowiedź:</w:t>
            </w:r>
            <w:r w:rsidR="00C44BDB" w:rsidRPr="00D95281">
              <w:rPr>
                <w:b/>
                <w:bCs/>
                <w:sz w:val="24"/>
                <w:szCs w:val="24"/>
              </w:rPr>
              <w:t xml:space="preserve"> Zamawiający nie wyraża zgody na dodanie zapisu o przytoczonej treści. Jednocześnie Zamawiający modyfikuje zapis §4 ust. 3 na następujący: „W uzgodnionym terminie Zamawiający zobowiązany jest udostępnić Sprzęt osobom wykonującym czynności serwisowe. Sprzęt, jak również pomieszczenia, w których jest on zlokalizowany, winny być czyste, wolne od zanieczyszczenia krwią oraz płynów ustrojowych, a także innych substancji zanieczyszczających aktywnych biologicznie lub chemicznie. Uchybienie powyższemu obowiązkowi uprawnia Wykonawcę do odmowy wykonania usług serwisowych. Wszystkie czynności serwisowe będące przedmiotem niniejszej umowy będą dokonywane w siedzibie Zamawiającego.</w:t>
            </w:r>
          </w:p>
          <w:p w14:paraId="36A0A146" w14:textId="77777777" w:rsidR="00035013" w:rsidRPr="00035013" w:rsidRDefault="00035013" w:rsidP="006C6A15">
            <w:pPr>
              <w:spacing w:after="120"/>
              <w:ind w:left="30" w:right="-72"/>
              <w:jc w:val="both"/>
              <w:rPr>
                <w:sz w:val="24"/>
                <w:szCs w:val="24"/>
              </w:rPr>
            </w:pPr>
          </w:p>
          <w:p w14:paraId="15B5D049" w14:textId="77777777" w:rsidR="005B05C1" w:rsidRPr="00035013" w:rsidRDefault="005B05C1" w:rsidP="006C6A15">
            <w:pPr>
              <w:spacing w:after="120"/>
              <w:ind w:left="30" w:right="-72"/>
              <w:jc w:val="both"/>
              <w:rPr>
                <w:sz w:val="24"/>
                <w:szCs w:val="24"/>
              </w:rPr>
            </w:pPr>
            <w:r w:rsidRPr="00035013">
              <w:rPr>
                <w:sz w:val="24"/>
                <w:szCs w:val="24"/>
              </w:rPr>
              <w:t xml:space="preserve">5. </w:t>
            </w:r>
            <w:r w:rsidRPr="00035013">
              <w:rPr>
                <w:sz w:val="24"/>
                <w:szCs w:val="24"/>
              </w:rPr>
              <w:tab/>
              <w:t xml:space="preserve">Pytanie dot. Załącznika nr 4A do SWZ Pakiet umowy Pakiet nr 2 </w:t>
            </w:r>
          </w:p>
          <w:p w14:paraId="7B044154" w14:textId="77777777" w:rsidR="005B05C1" w:rsidRPr="00035013" w:rsidRDefault="005B05C1" w:rsidP="006C6A15">
            <w:pPr>
              <w:spacing w:after="120"/>
              <w:ind w:left="30" w:right="-72"/>
              <w:jc w:val="both"/>
              <w:rPr>
                <w:sz w:val="24"/>
                <w:szCs w:val="24"/>
              </w:rPr>
            </w:pPr>
            <w:r w:rsidRPr="00035013">
              <w:rPr>
                <w:sz w:val="24"/>
                <w:szCs w:val="24"/>
              </w:rPr>
              <w:t xml:space="preserve">Czy mając na uwadze fakt, że podczas realizacji umowy mogą zostać wytworzone przez Wykonawcę odpady, co do których istnieją wiarygodne do przyjęcia podstawy, że mogą wykazywać właściwości klasyfikujące je jako odpady medyczne zakaźne oraz odpady medyczne niebezpieczne, inne niż zakaźne, Zamawiający wyrazi zgodę na dodanie do umowy następującej klauzuli: </w:t>
            </w:r>
          </w:p>
          <w:p w14:paraId="6D4B3849" w14:textId="77777777" w:rsidR="005B05C1" w:rsidRPr="00035013" w:rsidRDefault="005B05C1" w:rsidP="006C6A15">
            <w:pPr>
              <w:spacing w:after="120"/>
              <w:ind w:left="30" w:right="-72"/>
              <w:jc w:val="both"/>
              <w:rPr>
                <w:sz w:val="24"/>
                <w:szCs w:val="24"/>
              </w:rPr>
            </w:pPr>
            <w:r w:rsidRPr="00035013">
              <w:rPr>
                <w:sz w:val="24"/>
                <w:szCs w:val="24"/>
              </w:rPr>
              <w:t xml:space="preserve">Mając na uwadze art. 3 ust. 1 pkt. 32 ustawy o odpadach z 14 grudnia 2012 roku (tj. Dz. U. z 2021 nr 779 r, z </w:t>
            </w:r>
            <w:proofErr w:type="spellStart"/>
            <w:r w:rsidRPr="00035013">
              <w:rPr>
                <w:sz w:val="24"/>
                <w:szCs w:val="24"/>
              </w:rPr>
              <w:t>późn</w:t>
            </w:r>
            <w:proofErr w:type="spellEnd"/>
            <w:r w:rsidRPr="00035013">
              <w:rPr>
                <w:sz w:val="24"/>
                <w:szCs w:val="24"/>
              </w:rPr>
              <w:t>. zm.), wytwórcą odpadów powstałych w związku z wykonywaniem niniejszej umowy, mogących wykazywać właściwości klasyfikujące je jako odpady medyczne zakaźne oraz odpady medyczne niebezpieczne inne niż zakaźne, wraz z odpowiedzialnością za nie, będzie Zamawiający, który potwierdza, że zagospodaruje je zgodnie z obowiązującymi przepisami prawa. Nie dotyczy to w szczególności odpadów sprzętu i podzespołów elektronicznych czy mechanicznych.</w:t>
            </w:r>
          </w:p>
          <w:p w14:paraId="003B649C" w14:textId="73650531" w:rsidR="00C44BDB" w:rsidRPr="00D95281" w:rsidRDefault="00035013" w:rsidP="00C44BDB">
            <w:pPr>
              <w:spacing w:after="40"/>
              <w:ind w:left="30" w:right="-72"/>
              <w:rPr>
                <w:b/>
                <w:bCs/>
                <w:sz w:val="24"/>
                <w:szCs w:val="24"/>
              </w:rPr>
            </w:pPr>
            <w:r w:rsidRPr="00035013">
              <w:rPr>
                <w:b/>
                <w:bCs/>
                <w:sz w:val="24"/>
                <w:szCs w:val="24"/>
              </w:rPr>
              <w:t>Odpowiedź:</w:t>
            </w:r>
            <w:r w:rsidR="00C44BDB" w:rsidRPr="00D95281">
              <w:rPr>
                <w:b/>
                <w:bCs/>
                <w:sz w:val="24"/>
                <w:szCs w:val="24"/>
              </w:rPr>
              <w:t xml:space="preserve"> Zamawiający nie wprowadza dodatkowych zapisów w tym zakresie do umowy. </w:t>
            </w:r>
          </w:p>
          <w:p w14:paraId="018F6814" w14:textId="77777777" w:rsidR="00C44BDB" w:rsidRPr="00035013" w:rsidRDefault="00C44BDB" w:rsidP="00C44BDB">
            <w:pPr>
              <w:spacing w:after="40"/>
              <w:ind w:left="30" w:right="-72"/>
              <w:jc w:val="both"/>
              <w:rPr>
                <w:b/>
                <w:bCs/>
                <w:sz w:val="24"/>
                <w:szCs w:val="24"/>
              </w:rPr>
            </w:pPr>
            <w:r w:rsidRPr="00D95281">
              <w:rPr>
                <w:b/>
                <w:bCs/>
                <w:sz w:val="24"/>
                <w:szCs w:val="24"/>
              </w:rPr>
              <w:t>W zakresie gospodarki odpadami medycznymi zakaźnymi oraz odpadami niebezpiecznymi, innymi niż zakaźne obie strony będą postępować zgodnie z obowiązującymi przepisami prawa.</w:t>
            </w:r>
          </w:p>
          <w:p w14:paraId="79BB43A0" w14:textId="75986B9B" w:rsidR="005B05C1" w:rsidRPr="00035013" w:rsidRDefault="005B05C1" w:rsidP="006C6A15">
            <w:pPr>
              <w:spacing w:after="40"/>
              <w:ind w:left="30" w:right="-72"/>
              <w:rPr>
                <w:b/>
                <w:bCs/>
                <w:sz w:val="24"/>
                <w:szCs w:val="24"/>
              </w:rPr>
            </w:pPr>
          </w:p>
          <w:p w14:paraId="201E3BC0" w14:textId="23BD05EB" w:rsidR="005B05C1" w:rsidRPr="00035013" w:rsidRDefault="005B05C1" w:rsidP="006C6A15">
            <w:pPr>
              <w:spacing w:after="60"/>
              <w:ind w:left="30" w:right="-72"/>
              <w:jc w:val="both"/>
              <w:rPr>
                <w:sz w:val="24"/>
                <w:szCs w:val="24"/>
                <w:highlight w:val="darkGray"/>
              </w:rPr>
            </w:pPr>
          </w:p>
        </w:tc>
      </w:tr>
    </w:tbl>
    <w:p w14:paraId="32252B30" w14:textId="77777777" w:rsidR="00BE7BFD" w:rsidRPr="00035013" w:rsidRDefault="00BE7BFD" w:rsidP="00520165">
      <w:pPr>
        <w:jc w:val="both"/>
        <w:rPr>
          <w:sz w:val="24"/>
          <w:szCs w:val="24"/>
        </w:rPr>
      </w:pPr>
    </w:p>
    <w:p w14:paraId="56F6A1BC" w14:textId="77777777" w:rsidR="006D4AB3" w:rsidRPr="00035013" w:rsidRDefault="007427BD" w:rsidP="007427BD">
      <w:pPr>
        <w:pStyle w:val="Tekstpodstawowy"/>
        <w:spacing w:before="120" w:after="480"/>
        <w:ind w:left="3119" w:firstLine="425"/>
        <w:jc w:val="center"/>
        <w:rPr>
          <w:sz w:val="24"/>
          <w:szCs w:val="24"/>
        </w:rPr>
      </w:pPr>
      <w:r w:rsidRPr="00035013">
        <w:rPr>
          <w:sz w:val="24"/>
          <w:szCs w:val="24"/>
        </w:rPr>
        <w:t>Przewodniczący Komisji Przetargowej</w:t>
      </w:r>
    </w:p>
    <w:p w14:paraId="4EA78635" w14:textId="02B25851" w:rsidR="006D4AB3" w:rsidRPr="00035013" w:rsidRDefault="00035013" w:rsidP="00035013">
      <w:pPr>
        <w:spacing w:before="120" w:after="120" w:line="360" w:lineRule="auto"/>
        <w:ind w:left="567"/>
        <w:jc w:val="center"/>
        <w:rPr>
          <w:sz w:val="24"/>
          <w:szCs w:val="24"/>
        </w:rPr>
      </w:pPr>
      <w:r w:rsidRPr="00035013">
        <w:rPr>
          <w:sz w:val="24"/>
          <w:szCs w:val="24"/>
        </w:rPr>
        <w:t xml:space="preserve">                                 </w:t>
      </w:r>
      <w:r w:rsidR="00A73229">
        <w:rPr>
          <w:sz w:val="24"/>
          <w:szCs w:val="24"/>
        </w:rPr>
        <w:t xml:space="preserve">      </w:t>
      </w:r>
      <w:r w:rsidRPr="00035013">
        <w:rPr>
          <w:sz w:val="24"/>
          <w:szCs w:val="24"/>
        </w:rPr>
        <w:t xml:space="preserve">     </w:t>
      </w:r>
      <w:r w:rsidR="005B05C1" w:rsidRPr="00035013">
        <w:rPr>
          <w:sz w:val="24"/>
          <w:szCs w:val="24"/>
        </w:rPr>
        <w:t>Piotr</w:t>
      </w:r>
      <w:r w:rsidR="006D4AB3" w:rsidRPr="00035013">
        <w:rPr>
          <w:sz w:val="24"/>
          <w:szCs w:val="24"/>
        </w:rPr>
        <w:t xml:space="preserve"> </w:t>
      </w:r>
      <w:r w:rsidR="005B05C1" w:rsidRPr="00035013">
        <w:rPr>
          <w:sz w:val="24"/>
          <w:szCs w:val="24"/>
        </w:rPr>
        <w:t>Nowakowski</w:t>
      </w:r>
    </w:p>
    <w:sectPr w:rsidR="006D4AB3" w:rsidRPr="00035013"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3F3541" w14:textId="77777777" w:rsidR="0086571B" w:rsidRDefault="0086571B">
      <w:r>
        <w:separator/>
      </w:r>
    </w:p>
  </w:endnote>
  <w:endnote w:type="continuationSeparator" w:id="0">
    <w:p w14:paraId="02B74FAE" w14:textId="77777777" w:rsidR="0086571B" w:rsidRDefault="00865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D026A"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D5273A7"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349B0" w14:textId="77777777" w:rsidR="006D4AB3" w:rsidRDefault="00A73229">
    <w:pPr>
      <w:pStyle w:val="Stopka"/>
      <w:tabs>
        <w:tab w:val="clear" w:pos="4536"/>
      </w:tabs>
      <w:jc w:val="center"/>
    </w:pPr>
    <w:r>
      <w:rPr>
        <w:noProof/>
      </w:rPr>
      <w:pict w14:anchorId="1DD442D2">
        <v:line id="_x0000_s1025" style="position:absolute;left:0;text-align:left;z-index:251657728" from="-3.85pt,8.75pt" to="455.15pt,8.75pt"/>
      </w:pict>
    </w:r>
  </w:p>
  <w:p w14:paraId="65DECC09"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50879" w14:textId="77777777" w:rsidR="006D4AB3" w:rsidRDefault="006D4AB3">
    <w:pPr>
      <w:pStyle w:val="Stopka"/>
      <w:pBdr>
        <w:bottom w:val="single" w:sz="6" w:space="0" w:color="auto"/>
      </w:pBdr>
      <w:tabs>
        <w:tab w:val="clear" w:pos="4536"/>
        <w:tab w:val="left" w:pos="6237"/>
      </w:tabs>
    </w:pPr>
  </w:p>
  <w:p w14:paraId="01A2F9AE"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4513504" w14:textId="77777777" w:rsidR="006D4AB3" w:rsidRDefault="006D4AB3">
    <w:pPr>
      <w:pStyle w:val="Stopka"/>
      <w:tabs>
        <w:tab w:val="clear" w:pos="4536"/>
        <w:tab w:val="left" w:pos="6237"/>
      </w:tabs>
    </w:pPr>
  </w:p>
  <w:p w14:paraId="1A6BCC20"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DC4541" w14:textId="77777777" w:rsidR="0086571B" w:rsidRDefault="0086571B">
      <w:r>
        <w:separator/>
      </w:r>
    </w:p>
  </w:footnote>
  <w:footnote w:type="continuationSeparator" w:id="0">
    <w:p w14:paraId="1B979C34" w14:textId="77777777" w:rsidR="0086571B" w:rsidRDefault="008657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7C428" w14:textId="77777777" w:rsidR="005B05C1" w:rsidRDefault="005B05C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58830" w14:textId="77777777" w:rsidR="005B05C1" w:rsidRDefault="005B05C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978C5" w14:textId="77777777" w:rsidR="005B05C1" w:rsidRDefault="005B05C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225267675">
    <w:abstractNumId w:val="3"/>
  </w:num>
  <w:num w:numId="2" w16cid:durableId="1325933376">
    <w:abstractNumId w:val="6"/>
  </w:num>
  <w:num w:numId="3" w16cid:durableId="254245437">
    <w:abstractNumId w:val="2"/>
  </w:num>
  <w:num w:numId="4" w16cid:durableId="975720155">
    <w:abstractNumId w:val="5"/>
  </w:num>
  <w:num w:numId="5" w16cid:durableId="1853181784">
    <w:abstractNumId w:val="0"/>
  </w:num>
  <w:num w:numId="6" w16cid:durableId="623392402">
    <w:abstractNumId w:val="1"/>
  </w:num>
  <w:num w:numId="7" w16cid:durableId="8474767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6571B"/>
    <w:rsid w:val="00031374"/>
    <w:rsid w:val="00035013"/>
    <w:rsid w:val="000A1097"/>
    <w:rsid w:val="000E2A8F"/>
    <w:rsid w:val="0012774F"/>
    <w:rsid w:val="00144B7A"/>
    <w:rsid w:val="00180C6E"/>
    <w:rsid w:val="0029606A"/>
    <w:rsid w:val="004708C8"/>
    <w:rsid w:val="004848F3"/>
    <w:rsid w:val="004A75F2"/>
    <w:rsid w:val="005144A9"/>
    <w:rsid w:val="00520165"/>
    <w:rsid w:val="0054797B"/>
    <w:rsid w:val="005B05C1"/>
    <w:rsid w:val="005B1B08"/>
    <w:rsid w:val="00632C3C"/>
    <w:rsid w:val="00662BDB"/>
    <w:rsid w:val="006A5DF1"/>
    <w:rsid w:val="006B7198"/>
    <w:rsid w:val="006D4AB3"/>
    <w:rsid w:val="006F3B81"/>
    <w:rsid w:val="007427BD"/>
    <w:rsid w:val="007D7198"/>
    <w:rsid w:val="0085249C"/>
    <w:rsid w:val="00864A4B"/>
    <w:rsid w:val="0086571B"/>
    <w:rsid w:val="00870F9F"/>
    <w:rsid w:val="008804B6"/>
    <w:rsid w:val="00897AB0"/>
    <w:rsid w:val="008A3553"/>
    <w:rsid w:val="009F3711"/>
    <w:rsid w:val="00A73229"/>
    <w:rsid w:val="00A905AC"/>
    <w:rsid w:val="00BA6584"/>
    <w:rsid w:val="00BE7BFD"/>
    <w:rsid w:val="00C370F2"/>
    <w:rsid w:val="00C44BDB"/>
    <w:rsid w:val="00C44EEC"/>
    <w:rsid w:val="00D22FFA"/>
    <w:rsid w:val="00D8461B"/>
    <w:rsid w:val="00D915F2"/>
    <w:rsid w:val="00DF32E8"/>
    <w:rsid w:val="00DF53CA"/>
    <w:rsid w:val="00E21B49"/>
    <w:rsid w:val="00E2789F"/>
    <w:rsid w:val="00E72428"/>
    <w:rsid w:val="00E74BC3"/>
    <w:rsid w:val="00E935D6"/>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CBA19C"/>
  <w15:chartTrackingRefBased/>
  <w15:docId w15:val="{B79B6A59-B788-493D-98E8-2EB31A5D9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035013"/>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Znak">
    <w:name w:val="Nagłówek Znak"/>
    <w:link w:val="Nagwek"/>
    <w:rsid w:val="007427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ZLIF~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5</TotalTime>
  <Pages>3</Pages>
  <Words>990</Words>
  <Characters>6381</Characters>
  <Application>Microsoft Office Word</Application>
  <DocSecurity>0</DocSecurity>
  <Lines>53</Lines>
  <Paragraphs>14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7357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Ewa Szlifińska</dc:creator>
  <cp:keywords/>
  <cp:lastModifiedBy>Ewa Szlifińska</cp:lastModifiedBy>
  <cp:revision>6</cp:revision>
  <cp:lastPrinted>2001-02-10T14:28:00Z</cp:lastPrinted>
  <dcterms:created xsi:type="dcterms:W3CDTF">2026-07-27T08:15:00Z</dcterms:created>
  <dcterms:modified xsi:type="dcterms:W3CDTF">2026-07-28T07:42:00Z</dcterms:modified>
</cp:coreProperties>
</file>