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6B52B" w14:textId="77777777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Załącznik nr 2 – Opis przedmiotu zamówienia</w:t>
      </w:r>
    </w:p>
    <w:p w14:paraId="2A211FDE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1</w:t>
      </w:r>
    </w:p>
    <w:p w14:paraId="53D05B0B" w14:textId="77777777" w:rsidR="002F341B" w:rsidRPr="002F341B" w:rsidRDefault="002F341B" w:rsidP="002F341B">
      <w:r w:rsidRPr="002F341B">
        <w:t>Udzielanie świadczeń zdrowotnych w zakresie czynności zawodowych pielęgniarki w Klinice Chirurgii Ogólnej i Naczyniowej przeciętnie 200 godzin w miesiącu – 1 pielęgniarka/pielęgniarz.</w:t>
      </w:r>
    </w:p>
    <w:p w14:paraId="7B419533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3</w:t>
      </w:r>
    </w:p>
    <w:p w14:paraId="1E05CE6C" w14:textId="77777777" w:rsidR="002F341B" w:rsidRPr="002F341B" w:rsidRDefault="002F341B" w:rsidP="002F341B">
      <w:r w:rsidRPr="002F341B">
        <w:t>Udzielanie świadczeń zdrowotnych w zakresie czynności zawodowych pielęgniarki w Oddziale Torakochirurgii przeciętnie 70 godzin w miesiącu – 1 pielęgniarka/pielęgniarz.</w:t>
      </w:r>
    </w:p>
    <w:p w14:paraId="5FCCD9AD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4</w:t>
      </w:r>
    </w:p>
    <w:p w14:paraId="50C7B6E3" w14:textId="77777777" w:rsidR="002F341B" w:rsidRPr="002F341B" w:rsidRDefault="002F341B" w:rsidP="002F341B">
      <w:r w:rsidRPr="002F341B">
        <w:t>Udzielanie świadczeń zdrowotnych w zakresie czynności zawodowych pielęgniarki w Oddziale Torakochirurgii przeciętnie 70 godzin w miesiącu – 1 pielęgniarka/pielęgniarz.</w:t>
      </w:r>
    </w:p>
    <w:p w14:paraId="18BFF1AB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5</w:t>
      </w:r>
    </w:p>
    <w:p w14:paraId="16A6E060" w14:textId="77777777" w:rsidR="002F341B" w:rsidRPr="002F341B" w:rsidRDefault="002F341B" w:rsidP="002F341B">
      <w:r w:rsidRPr="002F341B">
        <w:t>Udzielanie świadczeń zdrowotnych w zakresie czynności zawodowych pielęgniarki w Oddziale Torakochirurgii przeciętnie 80 godzin w miesiącu – 1 pielęgniarka/pielęgniarz.</w:t>
      </w:r>
    </w:p>
    <w:p w14:paraId="1AFA7FA5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6</w:t>
      </w:r>
    </w:p>
    <w:p w14:paraId="16FF9C55" w14:textId="77777777" w:rsidR="002F341B" w:rsidRPr="002F341B" w:rsidRDefault="002F341B" w:rsidP="002F341B">
      <w:r w:rsidRPr="002F341B">
        <w:t>Udzielanie świadczeń zdrowotnych w zakresie czynności zawodowych pielęgniarki w Klinice Neurologii przeciętnie 168 godzin miesięcznie – 1 pielęgniarka/pielęgniarz.</w:t>
      </w:r>
    </w:p>
    <w:p w14:paraId="671D35FA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7</w:t>
      </w:r>
    </w:p>
    <w:p w14:paraId="66ACB480" w14:textId="77777777" w:rsidR="002F341B" w:rsidRPr="002F341B" w:rsidRDefault="002F341B" w:rsidP="002F341B">
      <w:r w:rsidRPr="002F341B">
        <w:t>Udzielanie świadczeń zdrowotnych w zakresie czynności zawodowych pielęgniarki w Klinice Neurochirurgii przeciętnie 72 godziny miesięcznie – 1 pielęgniarka/pielęgniarz.</w:t>
      </w:r>
    </w:p>
    <w:p w14:paraId="0A9575EF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8</w:t>
      </w:r>
    </w:p>
    <w:p w14:paraId="22DA06BA" w14:textId="77777777" w:rsidR="002F341B" w:rsidRPr="002F341B" w:rsidRDefault="002F341B" w:rsidP="002F341B">
      <w:r w:rsidRPr="002F341B">
        <w:t>Udzielanie świadczeń zdrowotnych w zakresie czynności zawodowych pielęgniarki w Klinice Chorób Wewnętrznych, Endokrynologii i Diabetologii przeciętnie 120 godzin miesięcznie – 1 pielęgniarka/pielęgniarz.</w:t>
      </w:r>
    </w:p>
    <w:p w14:paraId="2140CA31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9</w:t>
      </w:r>
    </w:p>
    <w:p w14:paraId="4D996B41" w14:textId="77777777" w:rsidR="002F341B" w:rsidRPr="002F341B" w:rsidRDefault="002F341B" w:rsidP="002F341B">
      <w:r w:rsidRPr="002F341B">
        <w:t>Udzielanie świadczeń zdrowotnych w zakresie czynności zawodowych pielęgniarki w Klinice Pulmonologii, Chorób Wewnętrznych, Pulmonologii Onkologicznej i Transplantologicznej przeciętnie 144 godziny miesięcznie – 1 pielęgniarka/pielęgniarz.</w:t>
      </w:r>
    </w:p>
    <w:p w14:paraId="11B471F6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10</w:t>
      </w:r>
    </w:p>
    <w:p w14:paraId="52849992" w14:textId="77777777" w:rsidR="002F341B" w:rsidRPr="002F341B" w:rsidRDefault="002F341B" w:rsidP="002F341B">
      <w:r w:rsidRPr="002F341B">
        <w:t>Udzielanie świadczeń zdrowotnych w zakresie czynności zawodowych pielęgniarki w Klinice Pulmonologii, Chorób Wewnętrznych, Pulmonologii Onkologicznej i Transplantologicznej przeciętnie 144 godziny miesięcznie – 1 pielęgniarka/pielęgniarz.</w:t>
      </w:r>
    </w:p>
    <w:p w14:paraId="44046083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11</w:t>
      </w:r>
    </w:p>
    <w:p w14:paraId="76F75FB2" w14:textId="77777777" w:rsidR="002F341B" w:rsidRPr="002F341B" w:rsidRDefault="002F341B" w:rsidP="002F341B">
      <w:r w:rsidRPr="002F341B">
        <w:t>Udzielanie świadczeń zdrowotnych w zakresie opieki pielęgniarskiej w Klinice Pediatrii i Alergologii przeciętnie 100 godzin miesięcznie – 1 pielęgniarka/pielęgniarz.</w:t>
      </w:r>
    </w:p>
    <w:p w14:paraId="0B1F3544" w14:textId="77777777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Wykonywane czynności będą polegały w szczególności na:</w:t>
      </w:r>
    </w:p>
    <w:p w14:paraId="474B2015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Zapewnieniu kompleksowej opieki pielęgniarskiej nad pacjentami zgodnie z posiadanymi kwalifikacjami zawodowymi, aktualną wiedzą medyczną oraz zasadami etyki zawodowej.</w:t>
      </w:r>
    </w:p>
    <w:p w14:paraId="281AB02E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Udzielaniu świadczeń zdrowotnych wynikających z procesu diagnostyczno-leczniczego, realizacji zleceń lekarskich oraz obowiązujących standardów opieki pielęgniarskiej.</w:t>
      </w:r>
    </w:p>
    <w:p w14:paraId="22E5936E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Rozpoznawaniu potrzeb zdrowotnych i pielęgnacyjnych pacjentów oraz planowaniu, realizacji i ocenie procesu pielęgnowania.</w:t>
      </w:r>
    </w:p>
    <w:p w14:paraId="5C5597B6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Monitorowaniu stanu zdrowia pacjentów, wykonywaniu pomiarów parametrów życiowych oraz podejmowaniu działań adekwatnych do stanu pacjenta.</w:t>
      </w:r>
    </w:p>
    <w:p w14:paraId="5AA9F629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Wykonywaniu zabiegów pielęgniarskich, diagnostycznych i leczniczych zgodnie z obowiązującymi przepisami prawa i posiadanymi uprawnieniami.</w:t>
      </w:r>
    </w:p>
    <w:p w14:paraId="455562F4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Podawaniu produktów leczniczych, wyrobów medycznych oraz wykonywaniu świadczeń wynikających ze zleceń lekarskich.</w:t>
      </w:r>
    </w:p>
    <w:p w14:paraId="77C1FF3B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Przygotowywaniu pacjentów do badań diagnostycznych i zabiegów oraz sprawowaniu opieki po ich wykonaniu.</w:t>
      </w:r>
    </w:p>
    <w:p w14:paraId="68697D68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Prowadzeniu dokumentacji medycznej zgodnie z obowiązującymi przepisami prawa oraz procedurami obowiązującymi w PIM MSWiA.</w:t>
      </w:r>
    </w:p>
    <w:p w14:paraId="31FCEC1A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Edukowaniu pacjentów i ich rodzin w zakresie profilaktyki zdrowotnej, leczenia oraz pielęgnacji.</w:t>
      </w:r>
    </w:p>
    <w:p w14:paraId="4EFA7BCF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Współpracy z lekarzami oraz pozostałymi członkami zespołu terapeutycznego.</w:t>
      </w:r>
    </w:p>
    <w:p w14:paraId="7A6C9048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Obsłudze sprzętu i aparatury medycznej zgodnie z przeznaczeniem oraz zgłaszaniu nieprawidłowości w jej funkcjonowaniu.</w:t>
      </w:r>
    </w:p>
    <w:p w14:paraId="31E8236D" w14:textId="77777777" w:rsidR="002F341B" w:rsidRPr="002F341B" w:rsidRDefault="002F341B" w:rsidP="002F341B">
      <w:pPr>
        <w:numPr>
          <w:ilvl w:val="0"/>
          <w:numId w:val="37"/>
        </w:numPr>
      </w:pPr>
      <w:r w:rsidRPr="002F341B">
        <w:t>Przestrzeganiu procedur epidemiologicznych, zasad bezpieczeństwa pacjenta, przepisów dotyczących ochrony danych osobowych oraz wewnętrznych regulaminów obowiązujących w PIM MSWiA.</w:t>
      </w:r>
    </w:p>
    <w:p w14:paraId="6D397FC6" w14:textId="77777777" w:rsidR="002F341B" w:rsidRDefault="002F341B" w:rsidP="002F341B">
      <w:pPr>
        <w:rPr>
          <w:b/>
          <w:bCs/>
        </w:rPr>
      </w:pPr>
    </w:p>
    <w:p w14:paraId="59225D01" w14:textId="77777777" w:rsidR="002F341B" w:rsidRDefault="002F341B" w:rsidP="002F341B">
      <w:pPr>
        <w:rPr>
          <w:b/>
          <w:bCs/>
        </w:rPr>
      </w:pPr>
    </w:p>
    <w:p w14:paraId="1DAA9C73" w14:textId="77777777" w:rsidR="002F341B" w:rsidRDefault="002F341B" w:rsidP="002F341B">
      <w:pPr>
        <w:rPr>
          <w:b/>
          <w:bCs/>
        </w:rPr>
      </w:pPr>
    </w:p>
    <w:p w14:paraId="0B79B3D0" w14:textId="77777777" w:rsidR="002F341B" w:rsidRDefault="002F341B" w:rsidP="002F341B">
      <w:pPr>
        <w:rPr>
          <w:b/>
          <w:bCs/>
        </w:rPr>
      </w:pPr>
    </w:p>
    <w:p w14:paraId="767337E0" w14:textId="3540A153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lastRenderedPageBreak/>
        <w:t>Zadanie nr 2</w:t>
      </w:r>
    </w:p>
    <w:p w14:paraId="3D3387EF" w14:textId="77777777" w:rsidR="002F341B" w:rsidRPr="002F341B" w:rsidRDefault="002F341B" w:rsidP="002F341B">
      <w:r w:rsidRPr="002F341B">
        <w:t>Udzielanie świadczeń zdrowotnych w zakresie pielęgniarstwa anestezjologicznego w Klinice Anestezjologii i Intensywnej Terapii przeciętnie 120 godzin miesięcznie – 1 pielęgniarka/pielęgniarz.</w:t>
      </w:r>
    </w:p>
    <w:p w14:paraId="7CF2A387" w14:textId="77777777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Wykonywane czynności będą polegały w szczególności na:</w:t>
      </w:r>
    </w:p>
    <w:p w14:paraId="03786BBB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Przygotowaniu stanowiska znieczulenia oraz aparatury anestezjologicznej do wykonywania świadczeń zdrowotnych.</w:t>
      </w:r>
    </w:p>
    <w:p w14:paraId="3DC997CF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Przygotowaniu pacjenta do znieczulenia oraz sprawowaniu opieki nad pacjentem przed, w trakcie i po znieczuleniu.</w:t>
      </w:r>
    </w:p>
    <w:p w14:paraId="79D1C6D9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Monitorowaniu parametrów życiowych pacjenta podczas znieczulenia i w okresie pooperacyjnym.</w:t>
      </w:r>
    </w:p>
    <w:p w14:paraId="7FC66D30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Podawaniu leków, płynów infuzyjnych i preparatów krwi zgodnie ze zleceniami lekarza anestezjologa.</w:t>
      </w:r>
    </w:p>
    <w:p w14:paraId="7A57BC1A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Udziale w procedurach diagnostycznych, terapeutycznych oraz zabiegach wymagających znieczulenia.</w:t>
      </w:r>
    </w:p>
    <w:p w14:paraId="12D8206B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Uczestniczeniu w resuscytacji krążeniowo-oddechowej oraz innych medycznych czynnościach ratunkowych.</w:t>
      </w:r>
    </w:p>
    <w:p w14:paraId="08605CCD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Prowadzeniu dokumentacji medycznej zgodnie z obowiązującymi przepisami.</w:t>
      </w:r>
    </w:p>
    <w:p w14:paraId="73D4D33A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Utrzymywaniu sprawności technicznej sprzętu i aparatury anestezjologicznej.</w:t>
      </w:r>
    </w:p>
    <w:p w14:paraId="46B83F19" w14:textId="77777777" w:rsidR="002F341B" w:rsidRPr="002F341B" w:rsidRDefault="002F341B" w:rsidP="002F341B">
      <w:pPr>
        <w:numPr>
          <w:ilvl w:val="0"/>
          <w:numId w:val="38"/>
        </w:numPr>
      </w:pPr>
      <w:r w:rsidRPr="002F341B">
        <w:t>Przestrzeganiu procedur epidemiologicznych, zasad bezpieczeństwa pacjenta oraz standardów obowiązujących w PIM MSWiA.</w:t>
      </w:r>
    </w:p>
    <w:p w14:paraId="738F6E71" w14:textId="77777777" w:rsidR="002F341B" w:rsidRPr="002F341B" w:rsidRDefault="002F341B" w:rsidP="002F341B">
      <w:pPr>
        <w:ind w:left="360"/>
        <w:rPr>
          <w:b/>
          <w:bCs/>
        </w:rPr>
      </w:pPr>
      <w:r w:rsidRPr="002F341B">
        <w:rPr>
          <w:b/>
          <w:bCs/>
        </w:rPr>
        <w:t>Zadanie nr 12</w:t>
      </w:r>
    </w:p>
    <w:p w14:paraId="608CCABA" w14:textId="77777777" w:rsidR="002F341B" w:rsidRPr="002F341B" w:rsidRDefault="002F341B" w:rsidP="002F341B">
      <w:r w:rsidRPr="002F341B">
        <w:t>Udzielanie świadczeń zdrowotnych w zakresie czynności zawodowych pielęgniarki w Poliklinice w Warszawie przy ul. Sandomierskiej 5/7 przeciętnie 150 godzin miesięcznie – 1 pielęgniarka/pielęgniarz.</w:t>
      </w:r>
    </w:p>
    <w:p w14:paraId="144A2E25" w14:textId="77777777" w:rsidR="002F341B" w:rsidRPr="002F341B" w:rsidRDefault="002F341B" w:rsidP="002F341B">
      <w:pPr>
        <w:rPr>
          <w:b/>
          <w:bCs/>
        </w:rPr>
      </w:pPr>
      <w:r w:rsidRPr="002F341B">
        <w:rPr>
          <w:b/>
          <w:bCs/>
        </w:rPr>
        <w:t>Wykonywane czynności będą polegały w szczególności na:</w:t>
      </w:r>
    </w:p>
    <w:p w14:paraId="7CD8FC7B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Udzielaniu ambulatoryjnych świadczeń pielęgniarskich zgodnie z zakresem kompetencji zawodowych pielęgniarki.</w:t>
      </w:r>
    </w:p>
    <w:p w14:paraId="2B5AFFFC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Przygotowywaniu pacjentów do badań diagnostycznych i konsultacji lekarskich oraz wykonywaniu zleconych świadczeń pielęgniarskich.</w:t>
      </w:r>
    </w:p>
    <w:p w14:paraId="5D1B1F6A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Wykonywaniu zabiegów pielęgniarskich, diagnostycznych i leczniczych zgodnie ze zleceniami lekarza.</w:t>
      </w:r>
    </w:p>
    <w:p w14:paraId="7491208A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Pobieraniu materiału do badań diagnostycznych oraz wykonywaniu pomiarów podstawowych parametrów życiowych.</w:t>
      </w:r>
    </w:p>
    <w:p w14:paraId="7E9A31B6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Prowadzeniu dokumentacji medycznej zgodnie z obowiązującymi przepisami i procedurami.</w:t>
      </w:r>
    </w:p>
    <w:p w14:paraId="7C71FC63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Edukowaniu pacjentów w zakresie profilaktyki zdrowotnej, leczenia i samoopieki.</w:t>
      </w:r>
    </w:p>
    <w:p w14:paraId="3BEC6A1C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Współpracy z lekarzami oraz pozostałym personelem medycznym Polikliniki.</w:t>
      </w:r>
    </w:p>
    <w:p w14:paraId="77AF8FA8" w14:textId="77777777" w:rsidR="002F341B" w:rsidRPr="002F341B" w:rsidRDefault="002F341B" w:rsidP="002F341B">
      <w:pPr>
        <w:numPr>
          <w:ilvl w:val="0"/>
          <w:numId w:val="39"/>
        </w:numPr>
      </w:pPr>
      <w:r w:rsidRPr="002F341B">
        <w:t>Przestrzeganiu procedur organizacyjnych, epidemiologicznych oraz standardów jakości obowiązujących w PIM MSWiA.</w:t>
      </w:r>
    </w:p>
    <w:p w14:paraId="6D9D3A65" w14:textId="77777777" w:rsidR="00900BD1" w:rsidRPr="002F341B" w:rsidRDefault="00900BD1" w:rsidP="002F341B"/>
    <w:sectPr w:rsidR="00900BD1" w:rsidRPr="002F341B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0ED26" w14:textId="77777777" w:rsidR="0049300B" w:rsidRDefault="0049300B" w:rsidP="003043D0">
      <w:r>
        <w:separator/>
      </w:r>
    </w:p>
  </w:endnote>
  <w:endnote w:type="continuationSeparator" w:id="0">
    <w:p w14:paraId="2BB8C66A" w14:textId="77777777" w:rsidR="0049300B" w:rsidRDefault="0049300B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D261" w14:textId="232782AB" w:rsidR="008F7E87" w:rsidRDefault="003043D0" w:rsidP="00A3543B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  <w:r>
      <w:rPr>
        <w:noProof/>
        <w:lang w:eastAsia="pl-PL"/>
      </w:rPr>
      <w:t xml:space="preserve">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AF69E" w14:textId="77777777" w:rsidR="0049300B" w:rsidRDefault="0049300B" w:rsidP="003043D0">
      <w:r>
        <w:separator/>
      </w:r>
    </w:p>
  </w:footnote>
  <w:footnote w:type="continuationSeparator" w:id="0">
    <w:p w14:paraId="04EF5BA8" w14:textId="77777777" w:rsidR="0049300B" w:rsidRDefault="0049300B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59785A"/>
    <w:multiLevelType w:val="multilevel"/>
    <w:tmpl w:val="5A98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Calibri" w:hAnsi="Sylfaen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5E110B"/>
    <w:multiLevelType w:val="multilevel"/>
    <w:tmpl w:val="EA9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424D40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6E7C18"/>
    <w:multiLevelType w:val="multilevel"/>
    <w:tmpl w:val="0F462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4346249A"/>
    <w:multiLevelType w:val="hybridMultilevel"/>
    <w:tmpl w:val="D29E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26453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1979F1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3B56F41"/>
    <w:multiLevelType w:val="hybridMultilevel"/>
    <w:tmpl w:val="E0EC7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7A4EF7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C910C0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6" w15:restartNumberingAfterBreak="0">
    <w:nsid w:val="72B14E97"/>
    <w:multiLevelType w:val="multilevel"/>
    <w:tmpl w:val="D382C2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38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6"/>
  </w:num>
  <w:num w:numId="3" w16cid:durableId="1383485149">
    <w:abstractNumId w:val="35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26"/>
  </w:num>
  <w:num w:numId="7" w16cid:durableId="1697580521">
    <w:abstractNumId w:val="38"/>
  </w:num>
  <w:num w:numId="8" w16cid:durableId="1088387658">
    <w:abstractNumId w:val="6"/>
  </w:num>
  <w:num w:numId="9" w16cid:durableId="880166344">
    <w:abstractNumId w:val="25"/>
  </w:num>
  <w:num w:numId="10" w16cid:durableId="1178471695">
    <w:abstractNumId w:val="37"/>
  </w:num>
  <w:num w:numId="11" w16cid:durableId="637154339">
    <w:abstractNumId w:val="4"/>
  </w:num>
  <w:num w:numId="12" w16cid:durableId="1773283311">
    <w:abstractNumId w:val="14"/>
  </w:num>
  <w:num w:numId="13" w16cid:durableId="1818449123">
    <w:abstractNumId w:val="13"/>
  </w:num>
  <w:num w:numId="14" w16cid:durableId="1643341072">
    <w:abstractNumId w:val="33"/>
  </w:num>
  <w:num w:numId="15" w16cid:durableId="59523539">
    <w:abstractNumId w:val="29"/>
  </w:num>
  <w:num w:numId="16" w16cid:durableId="872812489">
    <w:abstractNumId w:val="34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8"/>
  </w:num>
  <w:num w:numId="21" w16cid:durableId="1091438457">
    <w:abstractNumId w:val="27"/>
  </w:num>
  <w:num w:numId="22" w16cid:durableId="676347075">
    <w:abstractNumId w:val="20"/>
  </w:num>
  <w:num w:numId="23" w16cid:durableId="1672565612">
    <w:abstractNumId w:val="17"/>
  </w:num>
  <w:num w:numId="24" w16cid:durableId="886768047">
    <w:abstractNumId w:val="23"/>
  </w:num>
  <w:num w:numId="25" w16cid:durableId="1378236633">
    <w:abstractNumId w:val="7"/>
  </w:num>
  <w:num w:numId="26" w16cid:durableId="17795264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8"/>
  </w:num>
  <w:num w:numId="28" w16cid:durableId="1446926593">
    <w:abstractNumId w:val="21"/>
  </w:num>
  <w:num w:numId="29" w16cid:durableId="591859333">
    <w:abstractNumId w:val="19"/>
  </w:num>
  <w:num w:numId="30" w16cid:durableId="1467770587">
    <w:abstractNumId w:val="30"/>
  </w:num>
  <w:num w:numId="31" w16cid:durableId="1472939173">
    <w:abstractNumId w:val="11"/>
  </w:num>
  <w:num w:numId="32" w16cid:durableId="1930699974">
    <w:abstractNumId w:val="10"/>
  </w:num>
  <w:num w:numId="33" w16cid:durableId="973605662">
    <w:abstractNumId w:val="36"/>
  </w:num>
  <w:num w:numId="34" w16cid:durableId="1758863937">
    <w:abstractNumId w:val="12"/>
  </w:num>
  <w:num w:numId="35" w16cid:durableId="2015258530">
    <w:abstractNumId w:val="24"/>
  </w:num>
  <w:num w:numId="36" w16cid:durableId="1834951422">
    <w:abstractNumId w:val="9"/>
  </w:num>
  <w:num w:numId="37" w16cid:durableId="605309031">
    <w:abstractNumId w:val="31"/>
  </w:num>
  <w:num w:numId="38" w16cid:durableId="1151486822">
    <w:abstractNumId w:val="32"/>
  </w:num>
  <w:num w:numId="39" w16cid:durableId="21319010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2F341B"/>
    <w:rsid w:val="003043D0"/>
    <w:rsid w:val="00362FCF"/>
    <w:rsid w:val="00385E28"/>
    <w:rsid w:val="003B2A69"/>
    <w:rsid w:val="003C6920"/>
    <w:rsid w:val="003D56FE"/>
    <w:rsid w:val="003E6DCC"/>
    <w:rsid w:val="004251C4"/>
    <w:rsid w:val="00426B14"/>
    <w:rsid w:val="00464469"/>
    <w:rsid w:val="00471854"/>
    <w:rsid w:val="004928AA"/>
    <w:rsid w:val="0049300B"/>
    <w:rsid w:val="004A0582"/>
    <w:rsid w:val="004E55CF"/>
    <w:rsid w:val="0050381B"/>
    <w:rsid w:val="00551A31"/>
    <w:rsid w:val="00575B76"/>
    <w:rsid w:val="005A7161"/>
    <w:rsid w:val="005D0542"/>
    <w:rsid w:val="005F24E0"/>
    <w:rsid w:val="00631CB2"/>
    <w:rsid w:val="006768E1"/>
    <w:rsid w:val="006D07B5"/>
    <w:rsid w:val="006D64EF"/>
    <w:rsid w:val="00700B53"/>
    <w:rsid w:val="00715A12"/>
    <w:rsid w:val="00757372"/>
    <w:rsid w:val="00783167"/>
    <w:rsid w:val="007C2634"/>
    <w:rsid w:val="007C6314"/>
    <w:rsid w:val="007F2C82"/>
    <w:rsid w:val="00816D39"/>
    <w:rsid w:val="0088024A"/>
    <w:rsid w:val="008F29C1"/>
    <w:rsid w:val="008F7E87"/>
    <w:rsid w:val="00900BD1"/>
    <w:rsid w:val="00941B84"/>
    <w:rsid w:val="00967F6D"/>
    <w:rsid w:val="00981F92"/>
    <w:rsid w:val="009B3077"/>
    <w:rsid w:val="009D43CF"/>
    <w:rsid w:val="00A112B2"/>
    <w:rsid w:val="00A3543B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4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341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354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341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2</Pages>
  <Words>835</Words>
  <Characters>5013</Characters>
  <Application>Microsoft Office Word</Application>
  <DocSecurity>0</DocSecurity>
  <Lines>41</Lines>
  <Paragraphs>11</Paragraphs>
  <ScaleCrop>false</ScaleCrop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35</cp:revision>
  <dcterms:created xsi:type="dcterms:W3CDTF">2023-04-20T12:11:00Z</dcterms:created>
  <dcterms:modified xsi:type="dcterms:W3CDTF">2026-08-04T18:05:00Z</dcterms:modified>
</cp:coreProperties>
</file>