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7D369" w14:textId="77777777" w:rsidR="008E42CD" w:rsidRDefault="008E42CD" w:rsidP="004E0865">
      <w:pPr>
        <w:pStyle w:val="Bezodstpw"/>
        <w:jc w:val="center"/>
        <w:rPr>
          <w:b/>
          <w:bCs/>
          <w:sz w:val="28"/>
          <w:szCs w:val="28"/>
          <w:u w:val="single"/>
        </w:rPr>
      </w:pPr>
      <w:r w:rsidRPr="004E0865">
        <w:rPr>
          <w:b/>
          <w:bCs/>
          <w:sz w:val="28"/>
          <w:szCs w:val="28"/>
          <w:u w:val="single"/>
        </w:rPr>
        <w:t>Część 1</w:t>
      </w:r>
    </w:p>
    <w:p w14:paraId="6E1752DE" w14:textId="77777777" w:rsidR="0022065F" w:rsidRPr="004E0865" w:rsidRDefault="0022065F" w:rsidP="004E0865">
      <w:pPr>
        <w:pStyle w:val="Bezodstpw"/>
        <w:jc w:val="center"/>
        <w:rPr>
          <w:b/>
          <w:bCs/>
          <w:sz w:val="28"/>
          <w:szCs w:val="28"/>
          <w:u w:val="single"/>
        </w:rPr>
      </w:pPr>
    </w:p>
    <w:p w14:paraId="69361EDC" w14:textId="77777777" w:rsidR="008E42CD" w:rsidRPr="004E0865" w:rsidRDefault="008E42CD" w:rsidP="008E42CD">
      <w:pPr>
        <w:pStyle w:val="Bezodstpw"/>
        <w:rPr>
          <w:b/>
          <w:bCs/>
        </w:rPr>
      </w:pPr>
      <w:r w:rsidRPr="004E0865">
        <w:rPr>
          <w:b/>
          <w:bCs/>
        </w:rPr>
        <w:t>Monitor - 3 szt.</w:t>
      </w:r>
    </w:p>
    <w:p w14:paraId="5C4AD535" w14:textId="77777777" w:rsidR="008E42CD" w:rsidRDefault="008E42CD" w:rsidP="008E42CD">
      <w:pPr>
        <w:pStyle w:val="Bezodstpw"/>
      </w:pPr>
      <w:r>
        <w:t>Przekątna ekranu: minimum 86 cali.</w:t>
      </w:r>
    </w:p>
    <w:p w14:paraId="3DE232B0" w14:textId="77777777" w:rsidR="008E42CD" w:rsidRDefault="008E42CD" w:rsidP="008E42CD">
      <w:pPr>
        <w:pStyle w:val="Bezodstpw"/>
      </w:pPr>
      <w:r>
        <w:t>Rozdzielczość natywna: minimum 3840 × 2160 pikseli, UHD / 4K.</w:t>
      </w:r>
    </w:p>
    <w:p w14:paraId="29BF5B03" w14:textId="77777777" w:rsidR="008E42CD" w:rsidRDefault="008E42CD" w:rsidP="008E42CD">
      <w:pPr>
        <w:pStyle w:val="Bezodstpw"/>
      </w:pPr>
      <w:r>
        <w:t>Format obrazu: 16:9.</w:t>
      </w:r>
    </w:p>
    <w:p w14:paraId="2D134A19" w14:textId="77777777" w:rsidR="008E42CD" w:rsidRDefault="008E42CD" w:rsidP="008E42CD">
      <w:pPr>
        <w:pStyle w:val="Bezodstpw"/>
      </w:pPr>
      <w:r>
        <w:t>Typ matrycy: matowa, przystosowana do ograniczania refleksów świetlnych.</w:t>
      </w:r>
    </w:p>
    <w:p w14:paraId="580E69E9" w14:textId="77777777" w:rsidR="008E42CD" w:rsidRDefault="008E42CD" w:rsidP="008E42CD">
      <w:pPr>
        <w:pStyle w:val="Bezodstpw"/>
      </w:pPr>
      <w:r>
        <w:t>Technologia panelu: ADS lub równoważna, zapewniająca szerokie kąty widzenia.</w:t>
      </w:r>
    </w:p>
    <w:p w14:paraId="3C01FEC4" w14:textId="77777777" w:rsidR="008E42CD" w:rsidRDefault="008E42CD" w:rsidP="008E42CD">
      <w:pPr>
        <w:pStyle w:val="Bezodstpw"/>
      </w:pPr>
      <w:r>
        <w:t>Jasność typowa: minimum 500 cd/m².</w:t>
      </w:r>
    </w:p>
    <w:p w14:paraId="339766FE" w14:textId="77777777" w:rsidR="008E42CD" w:rsidRDefault="008E42CD" w:rsidP="008E42CD">
      <w:pPr>
        <w:pStyle w:val="Bezodstpw"/>
      </w:pPr>
      <w:r>
        <w:t>Czas reakcji matrycy: maksymalnie 8 ms.</w:t>
      </w:r>
    </w:p>
    <w:p w14:paraId="5256E42E" w14:textId="77777777" w:rsidR="008E42CD" w:rsidRDefault="008E42CD" w:rsidP="008E42CD">
      <w:pPr>
        <w:pStyle w:val="Bezodstpw"/>
      </w:pPr>
      <w:r>
        <w:t xml:space="preserve">Częstotliwość odświeżania: minimum 60 </w:t>
      </w:r>
      <w:proofErr w:type="spellStart"/>
      <w:r>
        <w:t>Hz</w:t>
      </w:r>
      <w:proofErr w:type="spellEnd"/>
      <w:r>
        <w:t>.</w:t>
      </w:r>
    </w:p>
    <w:p w14:paraId="6A7CA49B" w14:textId="77777777" w:rsidR="008E42CD" w:rsidRDefault="008E42CD" w:rsidP="008E42CD">
      <w:pPr>
        <w:pStyle w:val="Bezodstpw"/>
      </w:pPr>
      <w:r>
        <w:t>Kąt widzenia: minimum 178° w poziomie i pionie.</w:t>
      </w:r>
    </w:p>
    <w:p w14:paraId="4AC3BDBA" w14:textId="77777777" w:rsidR="008E42CD" w:rsidRDefault="008E42CD" w:rsidP="008E42CD">
      <w:pPr>
        <w:pStyle w:val="Bezodstpw"/>
      </w:pPr>
      <w:r>
        <w:t>Głębia kolorów: minimum 1,07 mld kolorów / 10 bit.</w:t>
      </w:r>
    </w:p>
    <w:p w14:paraId="5252663B" w14:textId="77777777" w:rsidR="008E42CD" w:rsidRDefault="008E42CD" w:rsidP="008E42CD">
      <w:pPr>
        <w:pStyle w:val="Bezodstpw"/>
      </w:pPr>
      <w:r>
        <w:t>Kontrast statyczny: minimum 1200:1.</w:t>
      </w:r>
    </w:p>
    <w:p w14:paraId="3E28C139" w14:textId="77777777" w:rsidR="008E42CD" w:rsidRDefault="008E42CD" w:rsidP="008E42CD">
      <w:pPr>
        <w:pStyle w:val="Bezodstpw"/>
      </w:pPr>
      <w:r>
        <w:t>Żywotność panelu: minimum 50 000 godzin.</w:t>
      </w:r>
    </w:p>
    <w:p w14:paraId="3C896EBD" w14:textId="77777777" w:rsidR="008E42CD" w:rsidRDefault="008E42CD" w:rsidP="008E42CD">
      <w:pPr>
        <w:pStyle w:val="Bezodstpw"/>
      </w:pPr>
      <w:r>
        <w:t>Możliwość pracy w orientacji poziomej i pionowej.</w:t>
      </w:r>
    </w:p>
    <w:p w14:paraId="7F6A29FD" w14:textId="77777777" w:rsidR="008E42CD" w:rsidRDefault="008E42CD" w:rsidP="008E42CD">
      <w:pPr>
        <w:pStyle w:val="Bezodstpw"/>
      </w:pPr>
      <w:r>
        <w:t>Tryb pracy: minimum 24/7.</w:t>
      </w:r>
    </w:p>
    <w:p w14:paraId="26D9CD3E" w14:textId="77777777" w:rsidR="008E42CD" w:rsidRDefault="008E42CD" w:rsidP="008E42CD">
      <w:pPr>
        <w:pStyle w:val="Bezodstpw"/>
      </w:pPr>
      <w:r>
        <w:t xml:space="preserve">Powierzchnia matrycy o poziomie zamglenia / </w:t>
      </w:r>
      <w:proofErr w:type="spellStart"/>
      <w:r>
        <w:t>haze</w:t>
      </w:r>
      <w:proofErr w:type="spellEnd"/>
      <w:r>
        <w:t xml:space="preserve"> minimum 25%</w:t>
      </w:r>
    </w:p>
    <w:p w14:paraId="0CA38098" w14:textId="77777777" w:rsidR="008E42CD" w:rsidRDefault="008E42CD" w:rsidP="008E42CD">
      <w:pPr>
        <w:pStyle w:val="Bezodstpw"/>
      </w:pPr>
      <w:r>
        <w:t>System operacyjny i funkcje zarządzania treścią</w:t>
      </w:r>
    </w:p>
    <w:p w14:paraId="7788FC1D" w14:textId="77777777" w:rsidR="008E42CD" w:rsidRDefault="008E42CD" w:rsidP="008E42CD">
      <w:pPr>
        <w:pStyle w:val="Bezodstpw"/>
      </w:pPr>
      <w:r>
        <w:t>Monitor musi być wyposażony w zintegrowany system operacyjny oraz funkcje</w:t>
      </w:r>
    </w:p>
    <w:p w14:paraId="5D3CEDE1" w14:textId="77777777" w:rsidR="008E42CD" w:rsidRDefault="008E42CD" w:rsidP="008E42CD">
      <w:pPr>
        <w:pStyle w:val="Bezodstpw"/>
      </w:pPr>
      <w:r>
        <w:t>umożliwiające samodzielne odtwarzanie i zarządzanie treściami, bez</w:t>
      </w:r>
    </w:p>
    <w:p w14:paraId="057EA8A2" w14:textId="77777777" w:rsidR="008E42CD" w:rsidRDefault="008E42CD" w:rsidP="008E42CD">
      <w:pPr>
        <w:pStyle w:val="Bezodstpw"/>
      </w:pPr>
      <w:r>
        <w:t>konieczności stałego podłączania zewnętrznego komputera.</w:t>
      </w:r>
    </w:p>
    <w:p w14:paraId="671804CC" w14:textId="77777777" w:rsidR="008E42CD" w:rsidRDefault="008E42CD" w:rsidP="008E42CD">
      <w:pPr>
        <w:pStyle w:val="Bezodstpw"/>
      </w:pPr>
      <w:r>
        <w:t>Minimalne wymagania:</w:t>
      </w:r>
    </w:p>
    <w:p w14:paraId="1F7CFDEC" w14:textId="77777777" w:rsidR="008E42CD" w:rsidRDefault="008E42CD" w:rsidP="008E42CD">
      <w:pPr>
        <w:pStyle w:val="Bezodstpw"/>
      </w:pPr>
      <w:r>
        <w:t>Wbudowany system operacyjny</w:t>
      </w:r>
    </w:p>
    <w:p w14:paraId="19260B39" w14:textId="77777777" w:rsidR="008E42CD" w:rsidRDefault="008E42CD" w:rsidP="008E42CD">
      <w:pPr>
        <w:pStyle w:val="Bezodstpw"/>
      </w:pPr>
      <w:r>
        <w:t>Pamięć RAM: minimum 4 GB.</w:t>
      </w:r>
    </w:p>
    <w:p w14:paraId="63893DEE" w14:textId="77777777" w:rsidR="008E42CD" w:rsidRDefault="008E42CD" w:rsidP="008E42CD">
      <w:pPr>
        <w:pStyle w:val="Bezodstpw"/>
      </w:pPr>
      <w:r>
        <w:t>Pamięć wewnętrzna: minimum 32 GB.</w:t>
      </w:r>
    </w:p>
    <w:p w14:paraId="2319C474" w14:textId="77777777" w:rsidR="008E42CD" w:rsidRDefault="008E42CD" w:rsidP="008E42CD">
      <w:pPr>
        <w:pStyle w:val="Bezodstpw"/>
      </w:pPr>
      <w:r>
        <w:t>Obsługa harmonogramu uruchamiania i wyłączania urządzenia.</w:t>
      </w:r>
    </w:p>
    <w:p w14:paraId="2E926CAF" w14:textId="77777777" w:rsidR="008E42CD" w:rsidRDefault="008E42CD" w:rsidP="008E42CD">
      <w:pPr>
        <w:pStyle w:val="Bezodstpw"/>
      </w:pPr>
      <w:r>
        <w:t>Obsługa harmonogramu odtwarzania treści.</w:t>
      </w:r>
    </w:p>
    <w:p w14:paraId="4260478C" w14:textId="77777777" w:rsidR="008E42CD" w:rsidRDefault="008E42CD" w:rsidP="008E42CD">
      <w:pPr>
        <w:pStyle w:val="Bezodstpw"/>
      </w:pPr>
      <w:r>
        <w:t>Możliwość zdalnego zarządzania monitorem.</w:t>
      </w:r>
    </w:p>
    <w:p w14:paraId="02A594C3" w14:textId="77777777" w:rsidR="008E42CD" w:rsidRDefault="008E42CD" w:rsidP="008E42CD">
      <w:pPr>
        <w:pStyle w:val="Bezodstpw"/>
      </w:pPr>
      <w:r>
        <w:t>Możliwość zdalnego zarządzania treścią wyświetlaną na monitorze.</w:t>
      </w:r>
    </w:p>
    <w:p w14:paraId="2548BA95" w14:textId="77777777" w:rsidR="008E42CD" w:rsidRDefault="008E42CD" w:rsidP="008E42CD">
      <w:pPr>
        <w:pStyle w:val="Bezodstpw"/>
      </w:pPr>
      <w:r>
        <w:t>Wbudowana przeglądarka internetowa.</w:t>
      </w:r>
    </w:p>
    <w:p w14:paraId="722AB361" w14:textId="77777777" w:rsidR="008E42CD" w:rsidRDefault="008E42CD" w:rsidP="008E42CD">
      <w:pPr>
        <w:pStyle w:val="Bezodstpw"/>
      </w:pPr>
      <w:r>
        <w:t>Obsługa odtwarzania treści z nośników USB.</w:t>
      </w:r>
    </w:p>
    <w:p w14:paraId="6B308B7E" w14:textId="77777777" w:rsidR="008E42CD" w:rsidRDefault="008E42CD" w:rsidP="008E42CD">
      <w:pPr>
        <w:pStyle w:val="Bezodstpw"/>
      </w:pPr>
      <w:r>
        <w:t xml:space="preserve">Obsługa funkcji udostępniania ekranu bezprzewodowo, co najmniej w standardach </w:t>
      </w:r>
      <w:proofErr w:type="spellStart"/>
      <w:r>
        <w:t>AirPlay</w:t>
      </w:r>
      <w:proofErr w:type="spellEnd"/>
      <w:r>
        <w:t xml:space="preserve">, </w:t>
      </w:r>
      <w:proofErr w:type="spellStart"/>
      <w:r>
        <w:t>Miracast</w:t>
      </w:r>
      <w:proofErr w:type="spellEnd"/>
      <w:r>
        <w:t xml:space="preserve"> lub Chromecast</w:t>
      </w:r>
    </w:p>
    <w:p w14:paraId="40645955" w14:textId="77777777" w:rsidR="008E42CD" w:rsidRDefault="008E42CD" w:rsidP="008E42CD">
      <w:pPr>
        <w:pStyle w:val="Bezodstpw"/>
      </w:pPr>
      <w:r>
        <w:t>Obsługa funkcji udostępniania treści za pomocą kodu QR</w:t>
      </w:r>
    </w:p>
    <w:p w14:paraId="64C3F5C2" w14:textId="77777777" w:rsidR="008E42CD" w:rsidRDefault="008E42CD" w:rsidP="008E42CD">
      <w:pPr>
        <w:pStyle w:val="Bezodstpw"/>
      </w:pPr>
      <w:r>
        <w:t xml:space="preserve">Obsługa trybu video </w:t>
      </w:r>
      <w:proofErr w:type="spellStart"/>
      <w:r>
        <w:t>wall</w:t>
      </w:r>
      <w:proofErr w:type="spellEnd"/>
      <w:r>
        <w:t xml:space="preserve"> / ściany wideo </w:t>
      </w:r>
    </w:p>
    <w:p w14:paraId="4CB7F22F" w14:textId="77777777" w:rsidR="008E42CD" w:rsidRDefault="008E42CD" w:rsidP="008E42CD">
      <w:pPr>
        <w:pStyle w:val="Bezodstpw"/>
      </w:pPr>
      <w:r>
        <w:t xml:space="preserve">Obsługa funkcji kopiowania obrazu / </w:t>
      </w:r>
      <w:proofErr w:type="spellStart"/>
      <w:r>
        <w:t>screen</w:t>
      </w:r>
      <w:proofErr w:type="spellEnd"/>
      <w:r>
        <w:t xml:space="preserve"> </w:t>
      </w:r>
      <w:proofErr w:type="spellStart"/>
      <w:r>
        <w:t>copy</w:t>
      </w:r>
      <w:proofErr w:type="spellEnd"/>
    </w:p>
    <w:p w14:paraId="47D2E5B1" w14:textId="77777777" w:rsidR="008E42CD" w:rsidRDefault="008E42CD" w:rsidP="008E42CD">
      <w:pPr>
        <w:pStyle w:val="Bezodstpw"/>
      </w:pPr>
      <w:r>
        <w:t>Dostęp do systemu zarządzania treścią typu CMS, lokalnego lub chmurowego,</w:t>
      </w:r>
    </w:p>
    <w:p w14:paraId="00C2915E" w14:textId="77777777" w:rsidR="008E42CD" w:rsidRDefault="008E42CD" w:rsidP="008E42CD">
      <w:pPr>
        <w:pStyle w:val="Bezodstpw"/>
      </w:pPr>
      <w:r>
        <w:t>umożliwiającego publikację i harmonogramowanie materiałów.</w:t>
      </w:r>
    </w:p>
    <w:p w14:paraId="434F835D" w14:textId="77777777" w:rsidR="008E42CD" w:rsidRDefault="008E42CD" w:rsidP="008E42CD">
      <w:pPr>
        <w:pStyle w:val="Bezodstpw"/>
      </w:pPr>
      <w:r>
        <w:t>Wymagane złącza i komunikacja</w:t>
      </w:r>
    </w:p>
    <w:p w14:paraId="5C6F53D0" w14:textId="77777777" w:rsidR="008E42CD" w:rsidRDefault="008E42CD" w:rsidP="008E42CD">
      <w:pPr>
        <w:pStyle w:val="Bezodstpw"/>
      </w:pPr>
      <w:r>
        <w:t>Monitor musi posiadać co najmniej następujące złącza:</w:t>
      </w:r>
    </w:p>
    <w:p w14:paraId="35EF2D60" w14:textId="77777777" w:rsidR="008E42CD" w:rsidRDefault="008E42CD" w:rsidP="008E42CD">
      <w:pPr>
        <w:pStyle w:val="Bezodstpw"/>
      </w:pPr>
      <w:r>
        <w:t>Wejścia HDMI: minimum 3 sztuki.</w:t>
      </w:r>
    </w:p>
    <w:p w14:paraId="33AC9B69" w14:textId="77777777" w:rsidR="008E42CD" w:rsidRDefault="008E42CD" w:rsidP="008E42CD">
      <w:pPr>
        <w:pStyle w:val="Bezodstpw"/>
      </w:pPr>
      <w:r>
        <w:t>Port USB-C z obsługą przesyłania obrazu; preferowana obsługa zasilania Power</w:t>
      </w:r>
    </w:p>
    <w:p w14:paraId="7FD2D552" w14:textId="77777777" w:rsidR="008E42CD" w:rsidRDefault="008E42CD" w:rsidP="008E42CD">
      <w:pPr>
        <w:pStyle w:val="Bezodstpw"/>
      </w:pPr>
      <w:r>
        <w:t>Delivery.</w:t>
      </w:r>
    </w:p>
    <w:p w14:paraId="564EA43F" w14:textId="77777777" w:rsidR="008E42CD" w:rsidRDefault="008E42CD" w:rsidP="008E42CD">
      <w:pPr>
        <w:pStyle w:val="Bezodstpw"/>
      </w:pPr>
      <w:r>
        <w:t>Port USB 2.0: minimum 1 sztuka.</w:t>
      </w:r>
    </w:p>
    <w:p w14:paraId="21FFEFA9" w14:textId="77777777" w:rsidR="008E42CD" w:rsidRDefault="008E42CD" w:rsidP="008E42CD">
      <w:pPr>
        <w:pStyle w:val="Bezodstpw"/>
      </w:pPr>
      <w:r>
        <w:t>Port USB 3.0: minimum 1 sztuka.</w:t>
      </w:r>
    </w:p>
    <w:p w14:paraId="7299FA03" w14:textId="77777777" w:rsidR="008E42CD" w:rsidRDefault="008E42CD" w:rsidP="008E42CD">
      <w:pPr>
        <w:pStyle w:val="Bezodstpw"/>
      </w:pPr>
      <w:r>
        <w:t>Port LAN RJ-45: minimum 1 sztuka.</w:t>
      </w:r>
    </w:p>
    <w:p w14:paraId="18193A35" w14:textId="77777777" w:rsidR="008E42CD" w:rsidRDefault="008E42CD" w:rsidP="008E42CD">
      <w:pPr>
        <w:pStyle w:val="Bezodstpw"/>
      </w:pPr>
      <w:r>
        <w:t>Port RS-232: minimum 1 sztuka.</w:t>
      </w:r>
    </w:p>
    <w:p w14:paraId="1ADAB323" w14:textId="77777777" w:rsidR="008E42CD" w:rsidRDefault="008E42CD" w:rsidP="008E42CD">
      <w:pPr>
        <w:pStyle w:val="Bezodstpw"/>
      </w:pPr>
      <w:r>
        <w:t xml:space="preserve">Wyjście audio mini </w:t>
      </w:r>
      <w:proofErr w:type="spellStart"/>
      <w:r>
        <w:t>jack</w:t>
      </w:r>
      <w:proofErr w:type="spellEnd"/>
      <w:r>
        <w:t xml:space="preserve"> 3,5 mm: minimum 1 sztuka.</w:t>
      </w:r>
    </w:p>
    <w:p w14:paraId="5316FBD0" w14:textId="77777777" w:rsidR="008E42CD" w:rsidRDefault="008E42CD" w:rsidP="008E42CD">
      <w:pPr>
        <w:pStyle w:val="Bezodstpw"/>
      </w:pPr>
      <w:r>
        <w:t>Wyjście HDMI lub inne wyjście obrazu umożliwiające przekazywanie sygnału do kolejnego urządzenia.</w:t>
      </w:r>
    </w:p>
    <w:p w14:paraId="33C739F3" w14:textId="77777777" w:rsidR="008E42CD" w:rsidRDefault="008E42CD" w:rsidP="008E42CD">
      <w:pPr>
        <w:pStyle w:val="Bezodstpw"/>
      </w:pPr>
      <w:r>
        <w:lastRenderedPageBreak/>
        <w:t>Slot OPS umożliwiający montaż komputera OPS.</w:t>
      </w:r>
    </w:p>
    <w:p w14:paraId="7D06DB84" w14:textId="77777777" w:rsidR="008E42CD" w:rsidRDefault="008E42CD" w:rsidP="008E42CD">
      <w:pPr>
        <w:pStyle w:val="Bezodstpw"/>
      </w:pPr>
      <w:r>
        <w:t>Możliwość komunikacji Wi-Fi i Bluetooth poprzez moduł wbudowany lub dołączony do zestawu.</w:t>
      </w:r>
    </w:p>
    <w:p w14:paraId="0B2058A8" w14:textId="77777777" w:rsidR="008E42CD" w:rsidRDefault="008E42CD" w:rsidP="008E42CD">
      <w:pPr>
        <w:pStyle w:val="Bezodstpw"/>
      </w:pPr>
      <w:r>
        <w:t>Audio</w:t>
      </w:r>
    </w:p>
    <w:p w14:paraId="72F5E8B0" w14:textId="77777777" w:rsidR="008E42CD" w:rsidRDefault="008E42CD" w:rsidP="008E42CD">
      <w:pPr>
        <w:pStyle w:val="Bezodstpw"/>
      </w:pPr>
      <w:r>
        <w:t>Monitor musi posiadać wbudowane głośniki o mocy minimum 2 × 16 W.</w:t>
      </w:r>
    </w:p>
    <w:p w14:paraId="5EECA8F6" w14:textId="77777777" w:rsidR="008E42CD" w:rsidRDefault="008E42CD" w:rsidP="008E42CD">
      <w:pPr>
        <w:pStyle w:val="Bezodstpw"/>
      </w:pPr>
      <w:r>
        <w:t>Konstrukcja i montaż</w:t>
      </w:r>
    </w:p>
    <w:p w14:paraId="381ADD7A" w14:textId="77777777" w:rsidR="008E42CD" w:rsidRDefault="008E42CD" w:rsidP="008E42CD">
      <w:pPr>
        <w:pStyle w:val="Bezodstpw"/>
      </w:pPr>
      <w:r>
        <w:t>Obudowa: metalowa rama i metalowa tylna obudowa lub konstrukcja równoważna zapewniająca trwałość urządzenia.</w:t>
      </w:r>
    </w:p>
    <w:p w14:paraId="79AF71AD" w14:textId="77777777" w:rsidR="008E42CD" w:rsidRDefault="008E42CD" w:rsidP="008E42CD">
      <w:pPr>
        <w:pStyle w:val="Bezodstpw"/>
      </w:pPr>
      <w:r>
        <w:t>Standard montażu VESA: minimum 600 × 400 mm.</w:t>
      </w:r>
    </w:p>
    <w:p w14:paraId="5AA8EA50" w14:textId="77777777" w:rsidR="008E42CD" w:rsidRDefault="008E42CD" w:rsidP="008E42CD">
      <w:pPr>
        <w:pStyle w:val="Bezodstpw"/>
      </w:pPr>
      <w:r>
        <w:t>Maksymalna głębokość monitora bez uchwytu: 70 mm.</w:t>
      </w:r>
    </w:p>
    <w:p w14:paraId="1D31F1A1" w14:textId="77777777" w:rsidR="008E42CD" w:rsidRDefault="008E42CD" w:rsidP="008E42CD">
      <w:pPr>
        <w:pStyle w:val="Bezodstpw"/>
      </w:pPr>
      <w:r>
        <w:t>Waga netto urządzenia: nie większa niż 45 kg.</w:t>
      </w:r>
    </w:p>
    <w:p w14:paraId="200F7CEA" w14:textId="77777777" w:rsidR="008E42CD" w:rsidRDefault="008E42CD" w:rsidP="008E42CD">
      <w:pPr>
        <w:pStyle w:val="Bezodstpw"/>
      </w:pPr>
      <w:r>
        <w:t>Monitor musi umożliwiać montaż ścienny.</w:t>
      </w:r>
    </w:p>
    <w:p w14:paraId="0D37E52B" w14:textId="77777777" w:rsidR="008E42CD" w:rsidRDefault="008E42CD" w:rsidP="008E42CD">
      <w:pPr>
        <w:pStyle w:val="Bezodstpw"/>
      </w:pPr>
      <w:r>
        <w:t>W zestawie musi znajdować się uchwyt ścienny kompatybilny z oferowanym monitorem.</w:t>
      </w:r>
    </w:p>
    <w:p w14:paraId="345F5307" w14:textId="77777777" w:rsidR="008E42CD" w:rsidRDefault="008E42CD" w:rsidP="008E42CD">
      <w:pPr>
        <w:pStyle w:val="Bezodstpw"/>
      </w:pPr>
      <w:r>
        <w:t>Zasilanie i warunki pracy</w:t>
      </w:r>
    </w:p>
    <w:p w14:paraId="4800F40E" w14:textId="77777777" w:rsidR="008E42CD" w:rsidRDefault="008E42CD" w:rsidP="008E42CD">
      <w:pPr>
        <w:pStyle w:val="Bezodstpw"/>
      </w:pPr>
      <w:r>
        <w:t xml:space="preserve">Zasilanie: 100–240 V AC, 50/60 </w:t>
      </w:r>
      <w:proofErr w:type="spellStart"/>
      <w:r>
        <w:t>Hz</w:t>
      </w:r>
      <w:proofErr w:type="spellEnd"/>
      <w:r>
        <w:t>.</w:t>
      </w:r>
    </w:p>
    <w:p w14:paraId="679FA5FC" w14:textId="77777777" w:rsidR="008E42CD" w:rsidRDefault="008E42CD" w:rsidP="008E42CD">
      <w:pPr>
        <w:pStyle w:val="Bezodstpw"/>
      </w:pPr>
      <w:r>
        <w:t>Pobór mocy w trybie czuwania: maksymalnie 0,5 W.</w:t>
      </w:r>
    </w:p>
    <w:p w14:paraId="72AF99C6" w14:textId="77777777" w:rsidR="008E42CD" w:rsidRDefault="008E42CD" w:rsidP="008E42CD">
      <w:pPr>
        <w:pStyle w:val="Bezodstpw"/>
      </w:pPr>
      <w:r>
        <w:t>Typowy pobór mocy: nie więcej niż 160 W.</w:t>
      </w:r>
    </w:p>
    <w:p w14:paraId="55AB29FA" w14:textId="77777777" w:rsidR="008E42CD" w:rsidRDefault="008E42CD" w:rsidP="008E42CD">
      <w:pPr>
        <w:pStyle w:val="Bezodstpw"/>
      </w:pPr>
      <w:r>
        <w:t>Maksymalny pobór mocy: nie więcej niż 400 W.</w:t>
      </w:r>
    </w:p>
    <w:p w14:paraId="22764F23" w14:textId="77777777" w:rsidR="008E42CD" w:rsidRDefault="008E42CD" w:rsidP="008E42CD">
      <w:pPr>
        <w:pStyle w:val="Bezodstpw"/>
      </w:pPr>
      <w:r>
        <w:t>Temperatura pracy: co najmniej od 0°C do 40°C.</w:t>
      </w:r>
    </w:p>
    <w:p w14:paraId="2FC6BA19" w14:textId="77777777" w:rsidR="008E42CD" w:rsidRDefault="008E42CD" w:rsidP="008E42CD">
      <w:pPr>
        <w:pStyle w:val="Bezodstpw"/>
      </w:pPr>
      <w:r>
        <w:t>Wilgotność robocza: co najmniej od 10% do 90%.</w:t>
      </w:r>
    </w:p>
    <w:p w14:paraId="75DE1663" w14:textId="77777777" w:rsidR="008E42CD" w:rsidRDefault="008E42CD" w:rsidP="008E42CD">
      <w:pPr>
        <w:pStyle w:val="Bezodstpw"/>
      </w:pPr>
      <w:r>
        <w:t>Wyposażenie wymagane w zestawie</w:t>
      </w:r>
    </w:p>
    <w:p w14:paraId="640DD4D7" w14:textId="77777777" w:rsidR="008E42CD" w:rsidRDefault="008E42CD" w:rsidP="008E42CD">
      <w:pPr>
        <w:pStyle w:val="Bezodstpw"/>
      </w:pPr>
      <w:r>
        <w:t>Wykonawca musi dostarczyć wraz z monitorem co najmniej:</w:t>
      </w:r>
    </w:p>
    <w:p w14:paraId="01AB2622" w14:textId="77777777" w:rsidR="008E42CD" w:rsidRDefault="008E42CD" w:rsidP="008E42CD">
      <w:pPr>
        <w:pStyle w:val="Bezodstpw"/>
      </w:pPr>
      <w:r>
        <w:t>Kabel zasilający.</w:t>
      </w:r>
    </w:p>
    <w:p w14:paraId="1DE29AA7" w14:textId="77777777" w:rsidR="008E42CD" w:rsidRDefault="008E42CD" w:rsidP="008E42CD">
      <w:pPr>
        <w:pStyle w:val="Bezodstpw"/>
      </w:pPr>
      <w:r>
        <w:t>Kabel HDMI.</w:t>
      </w:r>
    </w:p>
    <w:p w14:paraId="1953CA45" w14:textId="77777777" w:rsidR="008E42CD" w:rsidRDefault="008E42CD" w:rsidP="008E42CD">
      <w:pPr>
        <w:pStyle w:val="Bezodstpw"/>
      </w:pPr>
      <w:r>
        <w:t>Pilot zdalnego sterowania.</w:t>
      </w:r>
    </w:p>
    <w:p w14:paraId="3E837C21" w14:textId="77777777" w:rsidR="008E42CD" w:rsidRDefault="008E42CD" w:rsidP="008E42CD">
      <w:pPr>
        <w:pStyle w:val="Bezodstpw"/>
      </w:pPr>
      <w:r>
        <w:t>Moduł Wi-Fi/Bluetooth, jeżeli komunikacja bezprzewodowa nie jest wbudowana na stałe.</w:t>
      </w:r>
    </w:p>
    <w:p w14:paraId="553DC744" w14:textId="77777777" w:rsidR="008E42CD" w:rsidRDefault="008E42CD" w:rsidP="008E42CD">
      <w:pPr>
        <w:pStyle w:val="Bezodstpw"/>
      </w:pPr>
      <w:r>
        <w:t>Uchwyt ścienny.</w:t>
      </w:r>
    </w:p>
    <w:p w14:paraId="3E126E45" w14:textId="77777777" w:rsidR="00BF0628" w:rsidRDefault="008E42CD" w:rsidP="008E42CD">
      <w:pPr>
        <w:pStyle w:val="Bezodstpw"/>
      </w:pPr>
      <w:r>
        <w:t>Instrukcję obsługi lub skróconą instrukcję uruchomienia.</w:t>
      </w:r>
    </w:p>
    <w:p w14:paraId="641D1C7D" w14:textId="77777777" w:rsidR="00FB05B3" w:rsidRDefault="00FB05B3" w:rsidP="008E42CD">
      <w:pPr>
        <w:pStyle w:val="Bezodstpw"/>
      </w:pPr>
      <w:r>
        <w:t xml:space="preserve">Gwarancja min 24 miesiące </w:t>
      </w:r>
    </w:p>
    <w:p w14:paraId="4BDAD5EE" w14:textId="77777777" w:rsidR="00FB05B3" w:rsidRDefault="00FB05B3" w:rsidP="00FB05B3">
      <w:r w:rsidRPr="000358EC">
        <w:t>Gwarancja sprawowana za pośrednictwem dostawcy, czas reakcji serwisu 48 godziny , czas naprawy od momentu zgłoszenia 14 dni</w:t>
      </w:r>
      <w:r w:rsidRPr="00B161AF">
        <w:t xml:space="preserve"> kalendarzowych</w:t>
      </w:r>
    </w:p>
    <w:p w14:paraId="2E359B38" w14:textId="77777777" w:rsidR="0022065F" w:rsidRDefault="0022065F" w:rsidP="004E0865">
      <w:pPr>
        <w:pStyle w:val="Bezodstpw"/>
        <w:jc w:val="center"/>
        <w:rPr>
          <w:b/>
          <w:bCs/>
          <w:sz w:val="28"/>
          <w:szCs w:val="28"/>
          <w:u w:val="single"/>
        </w:rPr>
      </w:pPr>
    </w:p>
    <w:p w14:paraId="254DE23B" w14:textId="0FD30A0F" w:rsidR="00FB05B3" w:rsidRDefault="00FB05B3" w:rsidP="004E0865">
      <w:pPr>
        <w:pStyle w:val="Bezodstpw"/>
        <w:jc w:val="center"/>
        <w:rPr>
          <w:b/>
          <w:bCs/>
          <w:sz w:val="28"/>
          <w:szCs w:val="28"/>
          <w:u w:val="single"/>
        </w:rPr>
      </w:pPr>
      <w:r w:rsidRPr="004E0865">
        <w:rPr>
          <w:b/>
          <w:bCs/>
          <w:sz w:val="28"/>
          <w:szCs w:val="28"/>
          <w:u w:val="single"/>
        </w:rPr>
        <w:t>Część 2</w:t>
      </w:r>
    </w:p>
    <w:p w14:paraId="19C732C6" w14:textId="77777777" w:rsidR="0022065F" w:rsidRDefault="0022065F" w:rsidP="004E0865">
      <w:pPr>
        <w:pStyle w:val="Bezodstpw"/>
        <w:jc w:val="center"/>
      </w:pPr>
    </w:p>
    <w:p w14:paraId="37ECB1F3" w14:textId="77777777" w:rsidR="00FB05B3" w:rsidRPr="0022065F" w:rsidRDefault="00FB05B3" w:rsidP="00FB05B3">
      <w:pPr>
        <w:pStyle w:val="Bezodstpw"/>
        <w:rPr>
          <w:b/>
          <w:bCs/>
        </w:rPr>
      </w:pPr>
      <w:r w:rsidRPr="0022065F">
        <w:rPr>
          <w:b/>
          <w:bCs/>
        </w:rPr>
        <w:t>Monitor - 1 szt.</w:t>
      </w:r>
    </w:p>
    <w:p w14:paraId="0E7379D1" w14:textId="77777777" w:rsidR="00FB05B3" w:rsidRDefault="00FB05B3" w:rsidP="00FB05B3">
      <w:pPr>
        <w:pStyle w:val="Bezodstpw"/>
      </w:pPr>
      <w:r>
        <w:t>Typ interaktywny</w:t>
      </w:r>
    </w:p>
    <w:p w14:paraId="7F1505C9" w14:textId="77777777" w:rsidR="00FB05B3" w:rsidRDefault="00FB05B3" w:rsidP="00FB05B3">
      <w:pPr>
        <w:pStyle w:val="Bezodstpw"/>
      </w:pPr>
      <w:r>
        <w:t>Przekątna 75 cali</w:t>
      </w:r>
    </w:p>
    <w:p w14:paraId="648BFF6E" w14:textId="77777777" w:rsidR="00FB05B3" w:rsidRDefault="00FB05B3" w:rsidP="00FB05B3">
      <w:pPr>
        <w:pStyle w:val="Bezodstpw"/>
      </w:pPr>
      <w:r>
        <w:t>Rozdzielczość ekranu 3840 x 2160 (4K Ultra HD) piksele</w:t>
      </w:r>
    </w:p>
    <w:p w14:paraId="69D31246" w14:textId="77777777" w:rsidR="00FB05B3" w:rsidRDefault="00FB05B3" w:rsidP="00FB05B3">
      <w:pPr>
        <w:pStyle w:val="Bezodstpw"/>
      </w:pPr>
      <w:r>
        <w:t>Typ ekranu dotykowy</w:t>
      </w:r>
    </w:p>
    <w:p w14:paraId="6170F62C" w14:textId="77777777" w:rsidR="00FB05B3" w:rsidRDefault="00FB05B3" w:rsidP="00FB05B3">
      <w:pPr>
        <w:pStyle w:val="Bezodstpw"/>
      </w:pPr>
      <w:r>
        <w:t>Powłoka matrycy antyrefleksyjna, VA</w:t>
      </w:r>
    </w:p>
    <w:p w14:paraId="45A0E1A8" w14:textId="77777777" w:rsidR="00FB05B3" w:rsidRDefault="00FB05B3" w:rsidP="00FB05B3">
      <w:pPr>
        <w:pStyle w:val="Bezodstpw"/>
      </w:pPr>
      <w:r>
        <w:t>Rodzaj podświetlenia LED</w:t>
      </w:r>
    </w:p>
    <w:p w14:paraId="47FDC48B" w14:textId="77777777" w:rsidR="00FB05B3" w:rsidRDefault="00FB05B3" w:rsidP="00FB05B3">
      <w:pPr>
        <w:pStyle w:val="Bezodstpw"/>
      </w:pPr>
      <w:r>
        <w:t>Format obrazu 16:9</w:t>
      </w:r>
    </w:p>
    <w:p w14:paraId="6D69F284" w14:textId="77777777" w:rsidR="00FB05B3" w:rsidRDefault="00FB05B3" w:rsidP="00FB05B3">
      <w:pPr>
        <w:pStyle w:val="Bezodstpw"/>
      </w:pPr>
      <w:r>
        <w:t>Kontrast 5000:1</w:t>
      </w:r>
    </w:p>
    <w:p w14:paraId="1489B2FC" w14:textId="77777777" w:rsidR="00FB05B3" w:rsidRDefault="00FB05B3" w:rsidP="00FB05B3">
      <w:pPr>
        <w:pStyle w:val="Bezodstpw"/>
      </w:pPr>
      <w:r>
        <w:t>Kąt widzenia w pionie 178 °</w:t>
      </w:r>
    </w:p>
    <w:p w14:paraId="01A418EF" w14:textId="77777777" w:rsidR="00FB05B3" w:rsidRDefault="00FB05B3" w:rsidP="00FB05B3">
      <w:pPr>
        <w:pStyle w:val="Bezodstpw"/>
      </w:pPr>
      <w:r>
        <w:t>Kąt widzenia w poziomie 178 °</w:t>
      </w:r>
    </w:p>
    <w:p w14:paraId="0F5D42D2" w14:textId="77777777" w:rsidR="00FB05B3" w:rsidRDefault="00FB05B3" w:rsidP="00FB05B3">
      <w:pPr>
        <w:pStyle w:val="Bezodstpw"/>
      </w:pPr>
      <w:r>
        <w:t>Liczba wyświetlanych kolorów 1070 mln</w:t>
      </w:r>
    </w:p>
    <w:p w14:paraId="07D93C66" w14:textId="77777777" w:rsidR="00FB05B3" w:rsidRDefault="00FB05B3" w:rsidP="00FB05B3">
      <w:pPr>
        <w:pStyle w:val="Bezodstpw"/>
      </w:pPr>
      <w:r>
        <w:t>Obszar aktywny 1650 x 928 mm</w:t>
      </w:r>
    </w:p>
    <w:p w14:paraId="33EEC652" w14:textId="77777777" w:rsidR="00FB05B3" w:rsidRDefault="00FB05B3" w:rsidP="00FB05B3">
      <w:pPr>
        <w:pStyle w:val="Bezodstpw"/>
      </w:pPr>
      <w:r>
        <w:t>Jasność 550 cd/m²</w:t>
      </w:r>
    </w:p>
    <w:p w14:paraId="6A3B0EE4" w14:textId="77777777" w:rsidR="00FB05B3" w:rsidRDefault="00FB05B3" w:rsidP="00FB05B3">
      <w:pPr>
        <w:pStyle w:val="Bezodstpw"/>
      </w:pPr>
      <w:r>
        <w:t>Rozmiar plamki 0.43 mm</w:t>
      </w:r>
    </w:p>
    <w:p w14:paraId="76B733E1" w14:textId="77777777" w:rsidR="00FB05B3" w:rsidRDefault="00FB05B3" w:rsidP="00FB05B3">
      <w:pPr>
        <w:pStyle w:val="Bezodstpw"/>
      </w:pPr>
      <w:r>
        <w:t>Czas reakcji 6.5 ms</w:t>
      </w:r>
    </w:p>
    <w:p w14:paraId="6D4E283C" w14:textId="77777777" w:rsidR="00FB05B3" w:rsidRDefault="00FB05B3" w:rsidP="00FB05B3">
      <w:pPr>
        <w:pStyle w:val="Bezodstpw"/>
      </w:pPr>
      <w:r>
        <w:t>Moc głośników 2 x 20 W</w:t>
      </w:r>
    </w:p>
    <w:p w14:paraId="6A6A7C68" w14:textId="77777777" w:rsidR="00FB05B3" w:rsidRDefault="00FB05B3" w:rsidP="00FB05B3">
      <w:pPr>
        <w:pStyle w:val="Bezodstpw"/>
      </w:pPr>
      <w:r>
        <w:lastRenderedPageBreak/>
        <w:t>Złącza</w:t>
      </w:r>
    </w:p>
    <w:p w14:paraId="1233904E" w14:textId="77777777" w:rsidR="00FB05B3" w:rsidRDefault="00FB05B3" w:rsidP="00FB05B3">
      <w:pPr>
        <w:pStyle w:val="Bezodstpw"/>
      </w:pPr>
      <w:r>
        <w:t xml:space="preserve">1 x </w:t>
      </w:r>
      <w:proofErr w:type="spellStart"/>
      <w:r>
        <w:t>DisplayPort</w:t>
      </w:r>
      <w:proofErr w:type="spellEnd"/>
    </w:p>
    <w:p w14:paraId="5F33B0BD" w14:textId="77777777" w:rsidR="00FB05B3" w:rsidRDefault="00FB05B3" w:rsidP="00FB05B3">
      <w:pPr>
        <w:pStyle w:val="Bezodstpw"/>
      </w:pPr>
      <w:r>
        <w:t>1 x słuchawkowe</w:t>
      </w:r>
    </w:p>
    <w:p w14:paraId="5D102989" w14:textId="77777777" w:rsidR="00FB05B3" w:rsidRDefault="00FB05B3" w:rsidP="00FB05B3">
      <w:pPr>
        <w:pStyle w:val="Bezodstpw"/>
      </w:pPr>
      <w:r>
        <w:t>1 x wyjście audio</w:t>
      </w:r>
    </w:p>
    <w:p w14:paraId="501655AB" w14:textId="77777777" w:rsidR="00FB05B3" w:rsidRDefault="00FB05B3" w:rsidP="00FB05B3">
      <w:pPr>
        <w:pStyle w:val="Bezodstpw"/>
      </w:pPr>
      <w:r>
        <w:t>2 x RJ-45 (LAN)</w:t>
      </w:r>
    </w:p>
    <w:p w14:paraId="03E1665A" w14:textId="77777777" w:rsidR="00FB05B3" w:rsidRPr="0038441A" w:rsidRDefault="00FB05B3" w:rsidP="00FB05B3">
      <w:pPr>
        <w:pStyle w:val="Bezodstpw"/>
        <w:rPr>
          <w:lang w:val="en-US"/>
        </w:rPr>
      </w:pPr>
      <w:r w:rsidRPr="0038441A">
        <w:rPr>
          <w:lang w:val="en-US"/>
        </w:rPr>
        <w:t>2 x USB 2.0 Type-B</w:t>
      </w:r>
    </w:p>
    <w:p w14:paraId="79204D61" w14:textId="77777777" w:rsidR="00FB05B3" w:rsidRPr="0038441A" w:rsidRDefault="00FB05B3" w:rsidP="00FB05B3">
      <w:pPr>
        <w:pStyle w:val="Bezodstpw"/>
        <w:rPr>
          <w:lang w:val="en-US"/>
        </w:rPr>
      </w:pPr>
      <w:r w:rsidRPr="0038441A">
        <w:rPr>
          <w:lang w:val="en-US"/>
        </w:rPr>
        <w:t>2 x USB 3.2 gen 1 Type A</w:t>
      </w:r>
    </w:p>
    <w:p w14:paraId="67457567" w14:textId="77777777" w:rsidR="00FB05B3" w:rsidRPr="0038441A" w:rsidRDefault="00FB05B3" w:rsidP="00FB05B3">
      <w:pPr>
        <w:pStyle w:val="Bezodstpw"/>
        <w:rPr>
          <w:lang w:val="en-US"/>
        </w:rPr>
      </w:pPr>
      <w:r w:rsidRPr="0038441A">
        <w:rPr>
          <w:lang w:val="en-US"/>
        </w:rPr>
        <w:t>2 x USB Type-C</w:t>
      </w:r>
    </w:p>
    <w:p w14:paraId="6EB5D14C" w14:textId="77777777" w:rsidR="00FB05B3" w:rsidRPr="0038441A" w:rsidRDefault="00FB05B3" w:rsidP="00FB05B3">
      <w:pPr>
        <w:pStyle w:val="Bezodstpw"/>
        <w:rPr>
          <w:lang w:val="en-US"/>
        </w:rPr>
      </w:pPr>
      <w:r w:rsidRPr="0038441A">
        <w:rPr>
          <w:lang w:val="en-US"/>
        </w:rPr>
        <w:t>3 x HDMI</w:t>
      </w:r>
    </w:p>
    <w:p w14:paraId="502B4B7E" w14:textId="77777777" w:rsidR="00FB05B3" w:rsidRDefault="00FB05B3" w:rsidP="00FB05B3">
      <w:pPr>
        <w:pStyle w:val="Bezodstpw"/>
      </w:pPr>
      <w:r>
        <w:t>Komunikacja bezprzewodowa</w:t>
      </w:r>
    </w:p>
    <w:p w14:paraId="27FBF66B" w14:textId="77777777" w:rsidR="00FB05B3" w:rsidRDefault="00FB05B3" w:rsidP="00FB05B3">
      <w:pPr>
        <w:pStyle w:val="Bezodstpw"/>
      </w:pPr>
      <w:r>
        <w:t>Bluetooth</w:t>
      </w:r>
    </w:p>
    <w:p w14:paraId="082931F4" w14:textId="77777777" w:rsidR="00FB05B3" w:rsidRDefault="00FB05B3" w:rsidP="00FB05B3">
      <w:pPr>
        <w:pStyle w:val="Bezodstpw"/>
      </w:pPr>
      <w:r>
        <w:t>Wi-Fi</w:t>
      </w:r>
    </w:p>
    <w:p w14:paraId="2F6E1144" w14:textId="77777777" w:rsidR="00FB05B3" w:rsidRDefault="00FB05B3" w:rsidP="00FB05B3">
      <w:pPr>
        <w:pStyle w:val="Bezodstpw"/>
      </w:pPr>
      <w:r>
        <w:t xml:space="preserve">Ochrona oczu </w:t>
      </w:r>
    </w:p>
    <w:p w14:paraId="2C993D50" w14:textId="77777777" w:rsidR="00FB05B3" w:rsidRDefault="00FB05B3" w:rsidP="00FB05B3">
      <w:pPr>
        <w:pStyle w:val="Bezodstpw"/>
      </w:pPr>
      <w:r>
        <w:t>Redukcja migotania</w:t>
      </w:r>
    </w:p>
    <w:p w14:paraId="0DD1F737" w14:textId="77777777" w:rsidR="00FB05B3" w:rsidRDefault="00FB05B3" w:rsidP="00FB05B3">
      <w:pPr>
        <w:pStyle w:val="Bezodstpw"/>
      </w:pPr>
      <w:r>
        <w:t>Filtr światła niebieskiego</w:t>
      </w:r>
    </w:p>
    <w:p w14:paraId="4B05A197" w14:textId="77777777" w:rsidR="00FB05B3" w:rsidRDefault="00FB05B3" w:rsidP="00FB05B3">
      <w:pPr>
        <w:pStyle w:val="Bezodstpw"/>
      </w:pPr>
      <w:r>
        <w:t>Kolor obudowy czarny</w:t>
      </w:r>
    </w:p>
    <w:p w14:paraId="321508EE" w14:textId="77777777" w:rsidR="00FB05B3" w:rsidRDefault="00FB05B3" w:rsidP="00FB05B3">
      <w:pPr>
        <w:pStyle w:val="Bezodstpw"/>
      </w:pPr>
      <w:r>
        <w:t>Szerokość max 1715 mm</w:t>
      </w:r>
    </w:p>
    <w:p w14:paraId="6C045B97" w14:textId="77777777" w:rsidR="00FB05B3" w:rsidRDefault="00FB05B3" w:rsidP="00FB05B3">
      <w:pPr>
        <w:pStyle w:val="Bezodstpw"/>
      </w:pPr>
      <w:r>
        <w:t>Wysokość max 1040 mm</w:t>
      </w:r>
    </w:p>
    <w:p w14:paraId="7E3A947B" w14:textId="77777777" w:rsidR="00FB05B3" w:rsidRDefault="00FB05B3" w:rsidP="00FB05B3">
      <w:pPr>
        <w:pStyle w:val="Bezodstpw"/>
      </w:pPr>
      <w:r>
        <w:t>Głębokość max 88 mm</w:t>
      </w:r>
    </w:p>
    <w:p w14:paraId="285F30CA" w14:textId="77777777" w:rsidR="00FB05B3" w:rsidRDefault="00FB05B3" w:rsidP="00FB05B3">
      <w:pPr>
        <w:pStyle w:val="Bezodstpw"/>
      </w:pPr>
      <w:r>
        <w:t>Waga max 54.6 kg</w:t>
      </w:r>
    </w:p>
    <w:p w14:paraId="66DF83D5" w14:textId="77777777" w:rsidR="00FB05B3" w:rsidRDefault="00FB05B3" w:rsidP="00FB05B3">
      <w:pPr>
        <w:pStyle w:val="Bezodstpw"/>
      </w:pPr>
      <w:r>
        <w:t>Standard VESA 800 x 400</w:t>
      </w:r>
    </w:p>
    <w:p w14:paraId="27D1630A" w14:textId="77777777" w:rsidR="00FB05B3" w:rsidRDefault="00FB05B3" w:rsidP="00FB05B3">
      <w:pPr>
        <w:pStyle w:val="Bezodstpw"/>
      </w:pPr>
      <w:r>
        <w:t>Akcesoria</w:t>
      </w:r>
    </w:p>
    <w:p w14:paraId="26D13640" w14:textId="77777777" w:rsidR="00FB05B3" w:rsidRDefault="00FB05B3" w:rsidP="00FB05B3">
      <w:pPr>
        <w:pStyle w:val="Bezodstpw"/>
      </w:pPr>
      <w:r>
        <w:t>1 x pilot</w:t>
      </w:r>
    </w:p>
    <w:p w14:paraId="431AF0E5" w14:textId="77777777" w:rsidR="00FB05B3" w:rsidRDefault="00FB05B3" w:rsidP="00FB05B3">
      <w:pPr>
        <w:pStyle w:val="Bezodstpw"/>
      </w:pPr>
      <w:r>
        <w:t>4 x rysik</w:t>
      </w:r>
    </w:p>
    <w:p w14:paraId="7B984B24" w14:textId="77777777" w:rsidR="00FB05B3" w:rsidRDefault="00FB05B3" w:rsidP="00FB05B3">
      <w:pPr>
        <w:pStyle w:val="Bezodstpw"/>
      </w:pPr>
      <w:r>
        <w:t>kabel HDMI</w:t>
      </w:r>
    </w:p>
    <w:p w14:paraId="1C87AEFF" w14:textId="77777777" w:rsidR="00FB05B3" w:rsidRDefault="00FB05B3" w:rsidP="00FB05B3">
      <w:pPr>
        <w:pStyle w:val="Bezodstpw"/>
      </w:pPr>
      <w:r>
        <w:t>kabel USB</w:t>
      </w:r>
    </w:p>
    <w:p w14:paraId="1C513D7D" w14:textId="77777777" w:rsidR="00FB05B3" w:rsidRDefault="00FB05B3" w:rsidP="00FB05B3">
      <w:pPr>
        <w:pStyle w:val="Bezodstpw"/>
      </w:pPr>
      <w:r>
        <w:t>kabel zasilający</w:t>
      </w:r>
    </w:p>
    <w:p w14:paraId="73B09782" w14:textId="77777777" w:rsidR="00FB05B3" w:rsidRDefault="00FB05B3" w:rsidP="00FB05B3">
      <w:pPr>
        <w:pStyle w:val="Bezodstpw"/>
      </w:pPr>
      <w:r>
        <w:t>uchwyt do monitora</w:t>
      </w:r>
    </w:p>
    <w:p w14:paraId="58B151C8" w14:textId="77777777" w:rsidR="00FB05B3" w:rsidRDefault="00FB05B3" w:rsidP="00FB05B3">
      <w:pPr>
        <w:pStyle w:val="Bezodstpw"/>
      </w:pPr>
      <w:r>
        <w:t>Gwarancja producenta min 36 miesięcy</w:t>
      </w:r>
    </w:p>
    <w:p w14:paraId="259B53BA" w14:textId="77777777" w:rsidR="00FB05B3" w:rsidRDefault="00FB05B3" w:rsidP="00FB05B3">
      <w:r w:rsidRPr="000358EC">
        <w:t>Gwarancja sprawowana za pośrednictwem dostawcy, czas reakcji serwisu 48 godziny , czas naprawy od momentu zgłoszenia 14 dni</w:t>
      </w:r>
      <w:r w:rsidRPr="00B161AF">
        <w:t xml:space="preserve"> kalendarzowych</w:t>
      </w:r>
    </w:p>
    <w:p w14:paraId="61E4EA2E" w14:textId="77777777" w:rsidR="0022065F" w:rsidRDefault="0022065F" w:rsidP="004E0865">
      <w:pPr>
        <w:pStyle w:val="Bezodstpw"/>
        <w:jc w:val="center"/>
        <w:rPr>
          <w:b/>
          <w:bCs/>
          <w:sz w:val="28"/>
          <w:szCs w:val="28"/>
          <w:u w:val="single"/>
        </w:rPr>
      </w:pPr>
    </w:p>
    <w:p w14:paraId="52E7D9E4" w14:textId="09F39D44" w:rsidR="00FB05B3" w:rsidRDefault="00FB05B3" w:rsidP="004E0865">
      <w:pPr>
        <w:pStyle w:val="Bezodstpw"/>
        <w:jc w:val="center"/>
        <w:rPr>
          <w:b/>
          <w:bCs/>
          <w:sz w:val="28"/>
          <w:szCs w:val="28"/>
          <w:u w:val="single"/>
        </w:rPr>
      </w:pPr>
      <w:r w:rsidRPr="004E0865">
        <w:rPr>
          <w:b/>
          <w:bCs/>
          <w:sz w:val="28"/>
          <w:szCs w:val="28"/>
          <w:u w:val="single"/>
        </w:rPr>
        <w:t>Część 3</w:t>
      </w:r>
    </w:p>
    <w:p w14:paraId="55FF305D" w14:textId="77777777" w:rsidR="0022065F" w:rsidRPr="004E0865" w:rsidRDefault="0022065F" w:rsidP="004E0865">
      <w:pPr>
        <w:pStyle w:val="Bezodstpw"/>
        <w:jc w:val="center"/>
        <w:rPr>
          <w:b/>
          <w:bCs/>
          <w:sz w:val="28"/>
          <w:szCs w:val="28"/>
          <w:u w:val="single"/>
        </w:rPr>
      </w:pPr>
    </w:p>
    <w:p w14:paraId="239ED912" w14:textId="77777777" w:rsidR="00FB05B3" w:rsidRPr="0022065F" w:rsidRDefault="00FB05B3" w:rsidP="00FB05B3">
      <w:pPr>
        <w:pStyle w:val="Bezodstpw"/>
        <w:rPr>
          <w:b/>
          <w:bCs/>
        </w:rPr>
      </w:pPr>
      <w:r w:rsidRPr="0022065F">
        <w:rPr>
          <w:b/>
          <w:bCs/>
        </w:rPr>
        <w:t>Monitor - 3 szt.</w:t>
      </w:r>
    </w:p>
    <w:p w14:paraId="1FFA47D4" w14:textId="77777777" w:rsidR="00FB05B3" w:rsidRDefault="00FB05B3" w:rsidP="00FB05B3">
      <w:pPr>
        <w:pStyle w:val="Bezodstpw"/>
      </w:pPr>
      <w:r>
        <w:t>Typ interaktywny</w:t>
      </w:r>
    </w:p>
    <w:p w14:paraId="5FA26402" w14:textId="77777777" w:rsidR="00FB05B3" w:rsidRDefault="00FB05B3" w:rsidP="00FB05B3">
      <w:pPr>
        <w:pStyle w:val="Bezodstpw"/>
      </w:pPr>
      <w:r>
        <w:t>Przekątna 85-86 cali</w:t>
      </w:r>
    </w:p>
    <w:p w14:paraId="73E39251" w14:textId="77777777" w:rsidR="00FB05B3" w:rsidRDefault="00FB05B3" w:rsidP="00FB05B3">
      <w:pPr>
        <w:pStyle w:val="Bezodstpw"/>
      </w:pPr>
      <w:r>
        <w:t xml:space="preserve">Rozdzielczość ekranu 3840 x 2160 (4K Ultra HD) </w:t>
      </w:r>
    </w:p>
    <w:p w14:paraId="7C711559" w14:textId="77777777" w:rsidR="00FB05B3" w:rsidRDefault="00FB05B3" w:rsidP="00FB05B3">
      <w:pPr>
        <w:pStyle w:val="Bezodstpw"/>
      </w:pPr>
      <w:r>
        <w:t>Typ ekranu dotykowy</w:t>
      </w:r>
    </w:p>
    <w:p w14:paraId="194CF524" w14:textId="77777777" w:rsidR="00FB05B3" w:rsidRDefault="00FB05B3" w:rsidP="00FB05B3">
      <w:pPr>
        <w:pStyle w:val="Bezodstpw"/>
      </w:pPr>
      <w:r>
        <w:t>Dokładność dotyku 1 mm</w:t>
      </w:r>
    </w:p>
    <w:p w14:paraId="386518A8" w14:textId="77777777" w:rsidR="00FB05B3" w:rsidRDefault="00FB05B3" w:rsidP="00FB05B3">
      <w:pPr>
        <w:pStyle w:val="Bezodstpw"/>
      </w:pPr>
      <w:r>
        <w:t>Powłoka matrycy antyrefleksyjna</w:t>
      </w:r>
    </w:p>
    <w:p w14:paraId="196FAFD0" w14:textId="77777777" w:rsidR="00FB05B3" w:rsidRDefault="00FB05B3" w:rsidP="00FB05B3">
      <w:pPr>
        <w:pStyle w:val="Bezodstpw"/>
      </w:pPr>
      <w:r>
        <w:t>Typ matrycy IPS</w:t>
      </w:r>
    </w:p>
    <w:p w14:paraId="6CB87CAD" w14:textId="77777777" w:rsidR="00FB05B3" w:rsidRDefault="00FB05B3" w:rsidP="00FB05B3">
      <w:pPr>
        <w:pStyle w:val="Bezodstpw"/>
      </w:pPr>
      <w:r>
        <w:t>Rodzaj podświetlenia LED</w:t>
      </w:r>
    </w:p>
    <w:p w14:paraId="7C93E8F0" w14:textId="77777777" w:rsidR="00FB05B3" w:rsidRDefault="00FB05B3" w:rsidP="00FB05B3">
      <w:pPr>
        <w:pStyle w:val="Bezodstpw"/>
      </w:pPr>
      <w:r>
        <w:t>Obszar aktywny 1895 x 1066 mm</w:t>
      </w:r>
    </w:p>
    <w:p w14:paraId="515C3533" w14:textId="77777777" w:rsidR="00FB05B3" w:rsidRDefault="00FB05B3" w:rsidP="00FB05B3">
      <w:pPr>
        <w:pStyle w:val="Bezodstpw"/>
      </w:pPr>
      <w:r>
        <w:t>Format obrazu 16:9</w:t>
      </w:r>
    </w:p>
    <w:p w14:paraId="5971C2A9" w14:textId="77777777" w:rsidR="00FB05B3" w:rsidRDefault="00FB05B3" w:rsidP="00FB05B3">
      <w:pPr>
        <w:pStyle w:val="Bezodstpw"/>
      </w:pPr>
      <w:r>
        <w:t>Kontrast 1200:1</w:t>
      </w:r>
    </w:p>
    <w:p w14:paraId="7C45C520" w14:textId="77777777" w:rsidR="00FB05B3" w:rsidRDefault="00FB05B3" w:rsidP="00FB05B3">
      <w:pPr>
        <w:pStyle w:val="Bezodstpw"/>
      </w:pPr>
      <w:r>
        <w:t>Jasność 500 cd/m²</w:t>
      </w:r>
    </w:p>
    <w:p w14:paraId="1BA866DF" w14:textId="77777777" w:rsidR="00FB05B3" w:rsidRDefault="00FB05B3" w:rsidP="00FB05B3">
      <w:pPr>
        <w:pStyle w:val="Bezodstpw"/>
      </w:pPr>
      <w:r>
        <w:t>Rozmiar plamki 0.493 mm</w:t>
      </w:r>
    </w:p>
    <w:p w14:paraId="267F316F" w14:textId="77777777" w:rsidR="00FB05B3" w:rsidRDefault="00FB05B3" w:rsidP="00FB05B3">
      <w:pPr>
        <w:pStyle w:val="Bezodstpw"/>
      </w:pPr>
      <w:r>
        <w:t>Czas reakcji 8 ms</w:t>
      </w:r>
    </w:p>
    <w:p w14:paraId="7898408B" w14:textId="77777777" w:rsidR="00FB05B3" w:rsidRDefault="00FB05B3" w:rsidP="00FB05B3">
      <w:pPr>
        <w:pStyle w:val="Bezodstpw"/>
      </w:pPr>
      <w:r>
        <w:t>Kąt widzenia w pionie 178 °</w:t>
      </w:r>
    </w:p>
    <w:p w14:paraId="03F110CE" w14:textId="77777777" w:rsidR="00FB05B3" w:rsidRDefault="00FB05B3" w:rsidP="00FB05B3">
      <w:pPr>
        <w:pStyle w:val="Bezodstpw"/>
      </w:pPr>
      <w:r>
        <w:lastRenderedPageBreak/>
        <w:t>Kąt widzenia w poziomie 178 °</w:t>
      </w:r>
    </w:p>
    <w:p w14:paraId="521E6F80" w14:textId="77777777" w:rsidR="00FB05B3" w:rsidRDefault="00FB05B3" w:rsidP="00FB05B3">
      <w:pPr>
        <w:pStyle w:val="Bezodstpw"/>
      </w:pPr>
      <w:r>
        <w:t>Liczba wyświetlanych kolorów 1070 mln</w:t>
      </w:r>
    </w:p>
    <w:p w14:paraId="74A851F8" w14:textId="77777777" w:rsidR="00FB05B3" w:rsidRDefault="00FB05B3" w:rsidP="00FB05B3">
      <w:pPr>
        <w:pStyle w:val="Bezodstpw"/>
      </w:pPr>
      <w:r>
        <w:t xml:space="preserve">Moc głośników 2 x 20 W + </w:t>
      </w:r>
      <w:proofErr w:type="spellStart"/>
      <w:r>
        <w:t>sub</w:t>
      </w:r>
      <w:proofErr w:type="spellEnd"/>
    </w:p>
    <w:p w14:paraId="785D9A71" w14:textId="77777777" w:rsidR="00FB05B3" w:rsidRDefault="00FB05B3" w:rsidP="00FB05B3">
      <w:pPr>
        <w:pStyle w:val="Bezodstpw"/>
      </w:pPr>
      <w:r>
        <w:t>Kamerka</w:t>
      </w:r>
    </w:p>
    <w:p w14:paraId="39FACAED" w14:textId="77777777" w:rsidR="00FB05B3" w:rsidRDefault="00FB05B3" w:rsidP="00FB05B3">
      <w:pPr>
        <w:pStyle w:val="Bezodstpw"/>
      </w:pPr>
      <w:r>
        <w:t>Standard portów wideo</w:t>
      </w:r>
    </w:p>
    <w:p w14:paraId="6547B2E6" w14:textId="77777777" w:rsidR="00FB05B3" w:rsidRDefault="00FB05B3" w:rsidP="00FB05B3">
      <w:pPr>
        <w:pStyle w:val="Bezodstpw"/>
      </w:pPr>
      <w:proofErr w:type="spellStart"/>
      <w:r>
        <w:t>DisplayPort</w:t>
      </w:r>
      <w:proofErr w:type="spellEnd"/>
    </w:p>
    <w:p w14:paraId="0AA7025E" w14:textId="77777777" w:rsidR="00FB05B3" w:rsidRDefault="00FB05B3" w:rsidP="00FB05B3">
      <w:pPr>
        <w:pStyle w:val="Bezodstpw"/>
      </w:pPr>
      <w:r>
        <w:t>HDMI 2.0</w:t>
      </w:r>
    </w:p>
    <w:p w14:paraId="44127756" w14:textId="77777777" w:rsidR="00FB05B3" w:rsidRDefault="00FB05B3" w:rsidP="00FB05B3">
      <w:pPr>
        <w:pStyle w:val="Bezodstpw"/>
      </w:pPr>
      <w:r>
        <w:t>USB-C</w:t>
      </w:r>
    </w:p>
    <w:p w14:paraId="1378F802" w14:textId="77777777" w:rsidR="00FB05B3" w:rsidRDefault="00FB05B3" w:rsidP="00FB05B3">
      <w:pPr>
        <w:pStyle w:val="Bezodstpw"/>
      </w:pPr>
      <w:r>
        <w:t>Złącza</w:t>
      </w:r>
    </w:p>
    <w:p w14:paraId="22CF2F6F" w14:textId="77777777" w:rsidR="00FB05B3" w:rsidRPr="00E65D1B" w:rsidRDefault="00FB05B3" w:rsidP="00FB05B3">
      <w:pPr>
        <w:pStyle w:val="Bezodstpw"/>
        <w:rPr>
          <w:lang w:val="en-US"/>
        </w:rPr>
      </w:pPr>
      <w:r w:rsidRPr="00E65D1B">
        <w:rPr>
          <w:lang w:val="en-US"/>
        </w:rPr>
        <w:t>1 x DisplayPort</w:t>
      </w:r>
    </w:p>
    <w:p w14:paraId="015B6C7A" w14:textId="77777777" w:rsidR="00FB05B3" w:rsidRPr="00E65D1B" w:rsidRDefault="00FB05B3" w:rsidP="00FB05B3">
      <w:pPr>
        <w:pStyle w:val="Bezodstpw"/>
        <w:rPr>
          <w:lang w:val="en-US"/>
        </w:rPr>
      </w:pPr>
      <w:r w:rsidRPr="00E65D1B">
        <w:rPr>
          <w:lang w:val="en-US"/>
        </w:rPr>
        <w:t>1 x RS-232C</w:t>
      </w:r>
    </w:p>
    <w:p w14:paraId="2B5D2BCF" w14:textId="77777777" w:rsidR="00FB05B3" w:rsidRPr="00E65D1B" w:rsidRDefault="00FB05B3" w:rsidP="00FB05B3">
      <w:pPr>
        <w:pStyle w:val="Bezodstpw"/>
        <w:rPr>
          <w:lang w:val="en-US"/>
        </w:rPr>
      </w:pPr>
      <w:r w:rsidRPr="00E65D1B">
        <w:rPr>
          <w:lang w:val="en-US"/>
        </w:rPr>
        <w:t>1 x SPDIF</w:t>
      </w:r>
    </w:p>
    <w:p w14:paraId="3066737A" w14:textId="77777777" w:rsidR="00FB05B3" w:rsidRDefault="00FB05B3" w:rsidP="00FB05B3">
      <w:pPr>
        <w:pStyle w:val="Bezodstpw"/>
      </w:pPr>
      <w:r>
        <w:t>1 x wejście audio</w:t>
      </w:r>
    </w:p>
    <w:p w14:paraId="6568D50A" w14:textId="77777777" w:rsidR="00FB05B3" w:rsidRDefault="00FB05B3" w:rsidP="00FB05B3">
      <w:pPr>
        <w:pStyle w:val="Bezodstpw"/>
      </w:pPr>
      <w:r>
        <w:t>1 x wyjście audio</w:t>
      </w:r>
    </w:p>
    <w:p w14:paraId="01C1CE4B" w14:textId="77777777" w:rsidR="00FB05B3" w:rsidRDefault="00FB05B3" w:rsidP="00FB05B3">
      <w:pPr>
        <w:pStyle w:val="Bezodstpw"/>
      </w:pPr>
      <w:r>
        <w:t>2 x HDMI 2.0</w:t>
      </w:r>
    </w:p>
    <w:p w14:paraId="0313D364" w14:textId="77777777" w:rsidR="00FB05B3" w:rsidRDefault="00FB05B3" w:rsidP="00FB05B3">
      <w:pPr>
        <w:pStyle w:val="Bezodstpw"/>
      </w:pPr>
      <w:r>
        <w:t>2 x RJ-45 (LAN)</w:t>
      </w:r>
    </w:p>
    <w:p w14:paraId="2AA14307" w14:textId="77777777" w:rsidR="00FB05B3" w:rsidRDefault="00FB05B3" w:rsidP="00FB05B3">
      <w:pPr>
        <w:pStyle w:val="Bezodstpw"/>
      </w:pPr>
      <w:r>
        <w:t xml:space="preserve">2 x USB </w:t>
      </w:r>
      <w:proofErr w:type="spellStart"/>
      <w:r>
        <w:t>Type</w:t>
      </w:r>
      <w:proofErr w:type="spellEnd"/>
      <w:r>
        <w:t>-C</w:t>
      </w:r>
    </w:p>
    <w:p w14:paraId="079527A7" w14:textId="77777777" w:rsidR="00FB05B3" w:rsidRDefault="00FB05B3" w:rsidP="00FB05B3">
      <w:pPr>
        <w:pStyle w:val="Bezodstpw"/>
      </w:pPr>
      <w:r>
        <w:t>Komunikacja bezprzewodowa</w:t>
      </w:r>
    </w:p>
    <w:p w14:paraId="001EE1C7" w14:textId="77777777" w:rsidR="00FB05B3" w:rsidRDefault="00FB05B3" w:rsidP="00FB05B3">
      <w:pPr>
        <w:pStyle w:val="Bezodstpw"/>
      </w:pPr>
      <w:r>
        <w:t>Bluetooth</w:t>
      </w:r>
    </w:p>
    <w:p w14:paraId="3BC833EF" w14:textId="77777777" w:rsidR="00FB05B3" w:rsidRDefault="00FB05B3" w:rsidP="00FB05B3">
      <w:pPr>
        <w:pStyle w:val="Bezodstpw"/>
      </w:pPr>
      <w:r>
        <w:t>NFC</w:t>
      </w:r>
    </w:p>
    <w:p w14:paraId="0A7D2ADA" w14:textId="77777777" w:rsidR="00FB05B3" w:rsidRDefault="00FB05B3" w:rsidP="00FB05B3">
      <w:pPr>
        <w:pStyle w:val="Bezodstpw"/>
      </w:pPr>
      <w:r>
        <w:t>Wi-Fi</w:t>
      </w:r>
    </w:p>
    <w:p w14:paraId="7EE19295" w14:textId="77777777" w:rsidR="00FB05B3" w:rsidRDefault="00FB05B3" w:rsidP="00FB05B3">
      <w:pPr>
        <w:pStyle w:val="Bezodstpw"/>
      </w:pPr>
      <w:r>
        <w:t>Ochrona oczu</w:t>
      </w:r>
    </w:p>
    <w:p w14:paraId="2EC15079" w14:textId="77777777" w:rsidR="00FB05B3" w:rsidRDefault="00FB05B3" w:rsidP="00FB05B3">
      <w:pPr>
        <w:pStyle w:val="Bezodstpw"/>
      </w:pPr>
      <w:r>
        <w:t>Redukcja migotania</w:t>
      </w:r>
    </w:p>
    <w:p w14:paraId="4938ECA0" w14:textId="77777777" w:rsidR="00FB05B3" w:rsidRDefault="00FB05B3" w:rsidP="00FB05B3">
      <w:pPr>
        <w:pStyle w:val="Bezodstpw"/>
      </w:pPr>
      <w:r>
        <w:t>Filtr światła niebieskiego</w:t>
      </w:r>
    </w:p>
    <w:p w14:paraId="27DA9895" w14:textId="77777777" w:rsidR="00FB05B3" w:rsidRDefault="00FB05B3" w:rsidP="00FB05B3">
      <w:pPr>
        <w:pStyle w:val="Bezodstpw"/>
      </w:pPr>
      <w:r>
        <w:t>Szerokość max 1956 mm</w:t>
      </w:r>
    </w:p>
    <w:p w14:paraId="081C5989" w14:textId="77777777" w:rsidR="00FB05B3" w:rsidRDefault="00FB05B3" w:rsidP="00FB05B3">
      <w:pPr>
        <w:pStyle w:val="Bezodstpw"/>
      </w:pPr>
      <w:r>
        <w:t>Wysokość max 1155 mm</w:t>
      </w:r>
    </w:p>
    <w:p w14:paraId="42A3823C" w14:textId="77777777" w:rsidR="00FB05B3" w:rsidRDefault="00FB05B3" w:rsidP="00FB05B3">
      <w:pPr>
        <w:pStyle w:val="Bezodstpw"/>
      </w:pPr>
      <w:r>
        <w:t>Głębokość max 88 mm</w:t>
      </w:r>
    </w:p>
    <w:p w14:paraId="15C80ABF" w14:textId="77777777" w:rsidR="00FB05B3" w:rsidRPr="00E65D1B" w:rsidRDefault="00FB05B3" w:rsidP="00FB05B3">
      <w:pPr>
        <w:pStyle w:val="Bezodstpw"/>
        <w:rPr>
          <w:lang w:val="en-US"/>
        </w:rPr>
      </w:pPr>
      <w:r w:rsidRPr="00E65D1B">
        <w:rPr>
          <w:lang w:val="en-US"/>
        </w:rPr>
        <w:t>Waga max 64 kg</w:t>
      </w:r>
    </w:p>
    <w:p w14:paraId="3650F7C9" w14:textId="77777777" w:rsidR="00FB05B3" w:rsidRPr="00E65D1B" w:rsidRDefault="00FB05B3" w:rsidP="00FB05B3">
      <w:pPr>
        <w:pStyle w:val="Bezodstpw"/>
        <w:rPr>
          <w:lang w:val="en-US"/>
        </w:rPr>
      </w:pPr>
      <w:r w:rsidRPr="00E65D1B">
        <w:rPr>
          <w:lang w:val="en-US"/>
        </w:rPr>
        <w:t>Standard VESA 800 x 600</w:t>
      </w:r>
    </w:p>
    <w:p w14:paraId="5B3EAEE9" w14:textId="77777777" w:rsidR="00FB05B3" w:rsidRDefault="00FB05B3" w:rsidP="00FB05B3">
      <w:pPr>
        <w:pStyle w:val="Bezodstpw"/>
      </w:pPr>
      <w:r>
        <w:t>Efektywność energetyczna</w:t>
      </w:r>
    </w:p>
    <w:p w14:paraId="0EC91922" w14:textId="77777777" w:rsidR="00FB05B3" w:rsidRDefault="00FB05B3" w:rsidP="00FB05B3">
      <w:pPr>
        <w:pStyle w:val="Bezodstpw"/>
      </w:pPr>
      <w:r>
        <w:t>Klasa energetyczna G</w:t>
      </w:r>
    </w:p>
    <w:p w14:paraId="53D5E3D3" w14:textId="77777777" w:rsidR="00FB05B3" w:rsidRDefault="00FB05B3" w:rsidP="00FB05B3">
      <w:pPr>
        <w:pStyle w:val="Bezodstpw"/>
      </w:pPr>
      <w:r>
        <w:t>Akcesoria</w:t>
      </w:r>
    </w:p>
    <w:p w14:paraId="4F91F184" w14:textId="77777777" w:rsidR="00FB05B3" w:rsidRDefault="00FB05B3" w:rsidP="00FB05B3">
      <w:pPr>
        <w:pStyle w:val="Bezodstpw"/>
      </w:pPr>
      <w:r>
        <w:t>1 x pilot</w:t>
      </w:r>
    </w:p>
    <w:p w14:paraId="2CEB22F4" w14:textId="77777777" w:rsidR="00FB05B3" w:rsidRDefault="00FB05B3" w:rsidP="00FB05B3">
      <w:pPr>
        <w:pStyle w:val="Bezodstpw"/>
      </w:pPr>
      <w:r>
        <w:t>4 x rysik</w:t>
      </w:r>
    </w:p>
    <w:p w14:paraId="53A8C7DA" w14:textId="77777777" w:rsidR="00FB05B3" w:rsidRDefault="00FB05B3" w:rsidP="00FB05B3">
      <w:pPr>
        <w:pStyle w:val="Bezodstpw"/>
      </w:pPr>
      <w:r>
        <w:t>kabel HDMI</w:t>
      </w:r>
    </w:p>
    <w:p w14:paraId="0D07CE8A" w14:textId="77777777" w:rsidR="00FB05B3" w:rsidRDefault="00FB05B3" w:rsidP="00FB05B3">
      <w:pPr>
        <w:pStyle w:val="Bezodstpw"/>
      </w:pPr>
      <w:r>
        <w:t>kabel USB</w:t>
      </w:r>
    </w:p>
    <w:p w14:paraId="7F8B3D86" w14:textId="77777777" w:rsidR="00FB05B3" w:rsidRDefault="00FB05B3" w:rsidP="00FB05B3">
      <w:pPr>
        <w:pStyle w:val="Bezodstpw"/>
      </w:pPr>
      <w:r>
        <w:t>kabel zasilający</w:t>
      </w:r>
    </w:p>
    <w:p w14:paraId="1BC44321" w14:textId="77777777" w:rsidR="00FB05B3" w:rsidRDefault="00FB05B3" w:rsidP="00FB05B3">
      <w:pPr>
        <w:pStyle w:val="Bezodstpw"/>
      </w:pPr>
      <w:r>
        <w:t>uchwyt montażowy ścienny</w:t>
      </w:r>
    </w:p>
    <w:p w14:paraId="53500FCB" w14:textId="77777777" w:rsidR="00FB05B3" w:rsidRDefault="00FB05B3" w:rsidP="00FB05B3">
      <w:pPr>
        <w:pStyle w:val="Bezodstpw"/>
      </w:pPr>
      <w:r>
        <w:t>Gwarancja min 24 miesiące</w:t>
      </w:r>
    </w:p>
    <w:p w14:paraId="417AD189" w14:textId="77777777" w:rsidR="00FB05B3" w:rsidRDefault="00FB05B3" w:rsidP="00FB05B3">
      <w:r w:rsidRPr="000358EC">
        <w:t>Gwarancja sprawowana za pośrednictwem dostawcy, czas reakcji serwisu 48 godziny , czas naprawy od momentu zgłoszenia 14 dni</w:t>
      </w:r>
      <w:r w:rsidRPr="00B161AF">
        <w:t xml:space="preserve"> kalendarzowych</w:t>
      </w:r>
    </w:p>
    <w:p w14:paraId="1FC5591A" w14:textId="77777777" w:rsidR="00FB05B3" w:rsidRPr="004E0865" w:rsidRDefault="00FB05B3" w:rsidP="004E0865">
      <w:pPr>
        <w:pStyle w:val="Bezodstpw"/>
        <w:jc w:val="center"/>
        <w:rPr>
          <w:b/>
          <w:bCs/>
          <w:sz w:val="28"/>
          <w:szCs w:val="28"/>
          <w:u w:val="single"/>
        </w:rPr>
      </w:pPr>
      <w:r w:rsidRPr="004E0865">
        <w:rPr>
          <w:b/>
          <w:bCs/>
          <w:sz w:val="28"/>
          <w:szCs w:val="28"/>
          <w:u w:val="single"/>
        </w:rPr>
        <w:t>Część 4</w:t>
      </w:r>
    </w:p>
    <w:p w14:paraId="70F7F63C" w14:textId="77777777" w:rsidR="00FB05B3" w:rsidRDefault="00FB05B3" w:rsidP="008E42CD">
      <w:pPr>
        <w:pStyle w:val="Bezodstpw"/>
      </w:pPr>
    </w:p>
    <w:p w14:paraId="73AE5A0C" w14:textId="77777777" w:rsidR="00FB05B3" w:rsidRPr="004E0865" w:rsidRDefault="00FB05B3" w:rsidP="008E42CD">
      <w:pPr>
        <w:pStyle w:val="Bezodstpw"/>
        <w:rPr>
          <w:b/>
          <w:bCs/>
        </w:rPr>
      </w:pPr>
      <w:r w:rsidRPr="004E0865">
        <w:rPr>
          <w:b/>
          <w:bCs/>
        </w:rPr>
        <w:t>Jednostka centralna – 1 szt.</w:t>
      </w:r>
    </w:p>
    <w:p w14:paraId="02C1811D" w14:textId="77777777" w:rsidR="00FB05B3" w:rsidRDefault="00FB05B3" w:rsidP="00FB05B3">
      <w:pPr>
        <w:pStyle w:val="Bezodstpw"/>
      </w:pPr>
      <w:r>
        <w:t xml:space="preserve">Komputer stacjonarny. </w:t>
      </w:r>
    </w:p>
    <w:p w14:paraId="5482E7A9" w14:textId="77777777" w:rsidR="00FB05B3" w:rsidRDefault="00FB05B3" w:rsidP="00FB05B3">
      <w:pPr>
        <w:pStyle w:val="Bezodstpw"/>
      </w:pPr>
      <w:r>
        <w:t>W ofercie wymagane jest podanie modelu, symbolu oraz producenta.</w:t>
      </w:r>
    </w:p>
    <w:p w14:paraId="3CFE2C18" w14:textId="77777777" w:rsidR="00FB05B3" w:rsidRDefault="00FB05B3" w:rsidP="00FB05B3">
      <w:pPr>
        <w:pStyle w:val="Bezodstpw"/>
      </w:pPr>
      <w:r>
        <w:t xml:space="preserve">Płyta główna zaprojektowana i wyprodukowana na zlecenie producenta komputera, trwale oznaczona na etapie produkcji logo producenta oferowanej jednostki  dedykowana dla danego urządzenia wyposażona w </w:t>
      </w:r>
      <w:proofErr w:type="spellStart"/>
      <w:r>
        <w:t>sloty</w:t>
      </w:r>
      <w:proofErr w:type="spellEnd"/>
      <w:r>
        <w:t xml:space="preserve"> i złącza:</w:t>
      </w:r>
    </w:p>
    <w:p w14:paraId="7DEE5C32" w14:textId="77777777" w:rsidR="00FB05B3" w:rsidRDefault="00FB05B3" w:rsidP="00FB05B3">
      <w:pPr>
        <w:pStyle w:val="Bezodstpw"/>
      </w:pPr>
      <w:r>
        <w:t xml:space="preserve">1 x </w:t>
      </w:r>
      <w:proofErr w:type="spellStart"/>
      <w:r>
        <w:t>PCIe</w:t>
      </w:r>
      <w:proofErr w:type="spellEnd"/>
      <w:r>
        <w:t xml:space="preserve"> x16 gen 5.0,</w:t>
      </w:r>
    </w:p>
    <w:p w14:paraId="3C53F54E" w14:textId="77777777" w:rsidR="00FB05B3" w:rsidRDefault="00FB05B3" w:rsidP="00FB05B3">
      <w:pPr>
        <w:pStyle w:val="Bezodstpw"/>
      </w:pPr>
      <w:r>
        <w:t xml:space="preserve">2 x </w:t>
      </w:r>
      <w:proofErr w:type="spellStart"/>
      <w:r>
        <w:t>PCIe</w:t>
      </w:r>
      <w:proofErr w:type="spellEnd"/>
      <w:r>
        <w:t xml:space="preserve"> x4 gen 4.0,</w:t>
      </w:r>
    </w:p>
    <w:p w14:paraId="7BF69703" w14:textId="77777777" w:rsidR="00FB05B3" w:rsidRDefault="00FB05B3" w:rsidP="00FB05B3">
      <w:pPr>
        <w:pStyle w:val="Bezodstpw"/>
      </w:pPr>
      <w:r>
        <w:lastRenderedPageBreak/>
        <w:t xml:space="preserve">1 x </w:t>
      </w:r>
      <w:proofErr w:type="spellStart"/>
      <w:r>
        <w:t>PCIe</w:t>
      </w:r>
      <w:proofErr w:type="spellEnd"/>
      <w:r>
        <w:t xml:space="preserve"> x4 gen 3.0, </w:t>
      </w:r>
    </w:p>
    <w:p w14:paraId="3E0C3A96" w14:textId="77777777" w:rsidR="00FB05B3" w:rsidRDefault="00FB05B3" w:rsidP="00FB05B3">
      <w:pPr>
        <w:pStyle w:val="Bezodstpw"/>
      </w:pPr>
      <w:r>
        <w:t>4 x DIMM z obsługą do 128 GB DDR5 RAM,</w:t>
      </w:r>
    </w:p>
    <w:p w14:paraId="763066ED" w14:textId="77777777" w:rsidR="00FB05B3" w:rsidRDefault="00FB05B3" w:rsidP="00FB05B3">
      <w:pPr>
        <w:pStyle w:val="Bezodstpw"/>
      </w:pPr>
      <w:r>
        <w:t>4 x SATA III,</w:t>
      </w:r>
    </w:p>
    <w:p w14:paraId="39E99B84" w14:textId="77777777" w:rsidR="00FB05B3" w:rsidRDefault="00FB05B3" w:rsidP="00FB05B3">
      <w:pPr>
        <w:pStyle w:val="Bezodstpw"/>
      </w:pPr>
      <w:r>
        <w:t xml:space="preserve">3 x M.2  dla dysków (bez stosowania kart rozszerzeń </w:t>
      </w:r>
      <w:proofErr w:type="spellStart"/>
      <w:r>
        <w:t>PCIe</w:t>
      </w:r>
      <w:proofErr w:type="spellEnd"/>
      <w:r>
        <w:t>),</w:t>
      </w:r>
    </w:p>
    <w:p w14:paraId="51FFF5E3" w14:textId="77777777" w:rsidR="00FB05B3" w:rsidRDefault="00FB05B3" w:rsidP="00FB05B3">
      <w:pPr>
        <w:pStyle w:val="Bezodstpw"/>
      </w:pPr>
      <w:r>
        <w:t xml:space="preserve">1 x M.2 dla karty sieci bezprzewodowej (bez stosowania kart rozszerzeń </w:t>
      </w:r>
      <w:proofErr w:type="spellStart"/>
      <w:r>
        <w:t>PCIe</w:t>
      </w:r>
      <w:proofErr w:type="spellEnd"/>
      <w:r>
        <w:t>).</w:t>
      </w:r>
    </w:p>
    <w:p w14:paraId="6388E49F" w14:textId="77777777" w:rsidR="00FB05B3" w:rsidRDefault="00FB05B3" w:rsidP="00FB05B3">
      <w:pPr>
        <w:pStyle w:val="Bezodstpw"/>
      </w:pPr>
      <w:r>
        <w:t xml:space="preserve">Płyta główna wyposażona w zintegrowany kontroler RAID 0/1 dla dysków SATA oraz RAID 0/1/5 </w:t>
      </w:r>
    </w:p>
    <w:p w14:paraId="15B79BD4" w14:textId="77777777" w:rsidR="00FB05B3" w:rsidRDefault="00FB05B3" w:rsidP="00FB05B3">
      <w:pPr>
        <w:pStyle w:val="Bezodstpw"/>
      </w:pPr>
      <w:r>
        <w:t>dla dysków M.2.</w:t>
      </w:r>
    </w:p>
    <w:p w14:paraId="3FE1D55A" w14:textId="77777777" w:rsidR="00FB05B3" w:rsidRDefault="00FB05B3" w:rsidP="00FB05B3">
      <w:pPr>
        <w:pStyle w:val="Bezodstpw"/>
      </w:pPr>
      <w:r>
        <w:t xml:space="preserve">Procesor musi być wyposażony w jednostki przetwarzania neuronowego (NPU) o wydajności co </w:t>
      </w:r>
    </w:p>
    <w:p w14:paraId="55C2C685" w14:textId="77777777" w:rsidR="00FB05B3" w:rsidRDefault="00FB05B3" w:rsidP="00FB05B3">
      <w:pPr>
        <w:pStyle w:val="Bezodstpw"/>
      </w:pPr>
      <w:r>
        <w:t>najmniej 13 TOPS.</w:t>
      </w:r>
    </w:p>
    <w:p w14:paraId="2C46BA94" w14:textId="77777777" w:rsidR="00FB05B3" w:rsidRDefault="00FB05B3" w:rsidP="00FB05B3">
      <w:pPr>
        <w:pStyle w:val="Bezodstpw"/>
      </w:pPr>
      <w:r>
        <w:t xml:space="preserve">Procesor osiągający w teście </w:t>
      </w:r>
      <w:proofErr w:type="spellStart"/>
      <w:r>
        <w:t>Passmark</w:t>
      </w:r>
      <w:proofErr w:type="spellEnd"/>
      <w:r>
        <w:t xml:space="preserve"> CPU Mark, w kategorii </w:t>
      </w:r>
      <w:proofErr w:type="spellStart"/>
      <w:r>
        <w:t>Average</w:t>
      </w:r>
      <w:proofErr w:type="spellEnd"/>
      <w:r>
        <w:t xml:space="preserve"> CPU Mark wynik co </w:t>
      </w:r>
    </w:p>
    <w:p w14:paraId="30708693" w14:textId="77777777" w:rsidR="00FB05B3" w:rsidRDefault="00FB05B3" w:rsidP="00FB05B3">
      <w:pPr>
        <w:pStyle w:val="Bezodstpw"/>
      </w:pPr>
      <w:r>
        <w:t>najmniej 57 000 pkt. według wyników opublikowanych na stronie http://www.cpubenchmark.net/cpu_list.php</w:t>
      </w:r>
    </w:p>
    <w:p w14:paraId="67E781D4" w14:textId="77777777" w:rsidR="00FB05B3" w:rsidRDefault="00FB05B3" w:rsidP="00FB05B3">
      <w:pPr>
        <w:pStyle w:val="Bezodstpw"/>
      </w:pPr>
      <w:r>
        <w:t>Pamięć min 128GB DDR5 4400 MT/s. Pamięć działająca w trybie dwukanałowym.</w:t>
      </w:r>
    </w:p>
    <w:p w14:paraId="376C8658" w14:textId="77777777" w:rsidR="00FB05B3" w:rsidRDefault="00FB05B3" w:rsidP="00FB05B3">
      <w:pPr>
        <w:pStyle w:val="Bezodstpw"/>
      </w:pPr>
      <w:r>
        <w:t xml:space="preserve">Dysk M.2 SSD min. 4TB </w:t>
      </w:r>
      <w:proofErr w:type="spellStart"/>
      <w:r>
        <w:t>PCIe</w:t>
      </w:r>
      <w:proofErr w:type="spellEnd"/>
      <w:r>
        <w:t xml:space="preserve"> </w:t>
      </w:r>
      <w:proofErr w:type="spellStart"/>
      <w:r>
        <w:t>NVMe</w:t>
      </w:r>
      <w:proofErr w:type="spellEnd"/>
    </w:p>
    <w:p w14:paraId="596AC020" w14:textId="77777777" w:rsidR="00FB05B3" w:rsidRDefault="00FB05B3" w:rsidP="00FB05B3">
      <w:pPr>
        <w:pStyle w:val="Bezodstpw"/>
      </w:pPr>
      <w:r>
        <w:t xml:space="preserve">Dodatkowo dedykowana karta graficzna z 8GB pamięci niewspółdzielonej graficzna osiągająca </w:t>
      </w:r>
    </w:p>
    <w:p w14:paraId="6F596383" w14:textId="77777777" w:rsidR="00FB05B3" w:rsidRDefault="00FB05B3" w:rsidP="00FB05B3">
      <w:pPr>
        <w:pStyle w:val="Bezodstpw"/>
      </w:pPr>
      <w:r>
        <w:t xml:space="preserve">w teście </w:t>
      </w:r>
      <w:proofErr w:type="spellStart"/>
      <w:r>
        <w:t>Passmark</w:t>
      </w:r>
      <w:proofErr w:type="spellEnd"/>
      <w:r>
        <w:t xml:space="preserve"> G3D Mark, w kategorii </w:t>
      </w:r>
      <w:proofErr w:type="spellStart"/>
      <w:r>
        <w:t>Average</w:t>
      </w:r>
      <w:proofErr w:type="spellEnd"/>
      <w:r>
        <w:t xml:space="preserve"> G3D Mark wynik co najmniej 10 000 pkt. </w:t>
      </w:r>
    </w:p>
    <w:p w14:paraId="534B9B44" w14:textId="77777777" w:rsidR="00FB05B3" w:rsidRDefault="00FB05B3" w:rsidP="00FB05B3">
      <w:pPr>
        <w:pStyle w:val="Bezodstpw"/>
      </w:pPr>
      <w:r>
        <w:t>według wyników opublikowanych na stronie https://www.videocardbenchmark.net/gpu_list.php</w:t>
      </w:r>
    </w:p>
    <w:p w14:paraId="16905127" w14:textId="77777777" w:rsidR="00FB05B3" w:rsidRDefault="00FB05B3" w:rsidP="00FB05B3">
      <w:pPr>
        <w:pStyle w:val="Bezodstpw"/>
      </w:pPr>
      <w:r>
        <w:t xml:space="preserve">Karta sieciowa 10/100/1000 zintegrowana z płytą główną, wspierająca obsługę </w:t>
      </w:r>
      <w:proofErr w:type="spellStart"/>
      <w:r>
        <w:t>WoL</w:t>
      </w:r>
      <w:proofErr w:type="spellEnd"/>
      <w:r>
        <w:t xml:space="preserve"> (funkcja włączana przez użytkownika),</w:t>
      </w:r>
    </w:p>
    <w:p w14:paraId="398609A7" w14:textId="77777777" w:rsidR="00FB05B3" w:rsidRDefault="00FB05B3" w:rsidP="00FB05B3">
      <w:pPr>
        <w:pStyle w:val="Bezodstpw"/>
      </w:pPr>
      <w:r>
        <w:t xml:space="preserve">Karta dźwiękowa zintegrowana z płytą główną, zgodna z High Definition, wewnętrzny głośnik w </w:t>
      </w:r>
    </w:p>
    <w:p w14:paraId="662D2641" w14:textId="77777777" w:rsidR="00FB05B3" w:rsidRDefault="00FB05B3" w:rsidP="00FB05B3">
      <w:pPr>
        <w:pStyle w:val="Bezodstpw"/>
      </w:pPr>
      <w:r>
        <w:t>obudowie komputera o mocy 2W. Port słuchawek i mikrofonu (</w:t>
      </w:r>
      <w:proofErr w:type="spellStart"/>
      <w:r>
        <w:t>combo</w:t>
      </w:r>
      <w:proofErr w:type="spellEnd"/>
      <w:r>
        <w:t>).</w:t>
      </w:r>
    </w:p>
    <w:p w14:paraId="6D217C9A" w14:textId="77777777" w:rsidR="00FB05B3" w:rsidRDefault="00FB05B3" w:rsidP="00FB05B3">
      <w:pPr>
        <w:pStyle w:val="Bezodstpw"/>
      </w:pPr>
      <w:r>
        <w:t xml:space="preserve">Porty wlutowane w płytę główną i wyprowadzone bezpośrednio bez stosowania zewnętrznych przejściówek, adapterów, rozgałęziaczy, kart rozszerzeń zajmujących złącza </w:t>
      </w:r>
      <w:proofErr w:type="spellStart"/>
      <w:r>
        <w:t>PCIe</w:t>
      </w:r>
      <w:proofErr w:type="spellEnd"/>
      <w:r>
        <w:t xml:space="preserve"> itp.:</w:t>
      </w:r>
    </w:p>
    <w:p w14:paraId="38B61CDA" w14:textId="77777777" w:rsidR="00FB05B3" w:rsidRDefault="00FB05B3" w:rsidP="00FB05B3">
      <w:pPr>
        <w:pStyle w:val="Bezodstpw"/>
      </w:pPr>
      <w:r>
        <w:t>Panel przedni:</w:t>
      </w:r>
    </w:p>
    <w:p w14:paraId="3D7DA93E" w14:textId="77777777" w:rsidR="00FB05B3" w:rsidRDefault="00FB05B3" w:rsidP="00FB05B3">
      <w:pPr>
        <w:pStyle w:val="Bezodstpw"/>
      </w:pPr>
      <w:r>
        <w:t xml:space="preserve">1 x Universal audio </w:t>
      </w:r>
      <w:proofErr w:type="spellStart"/>
      <w:r>
        <w:t>jack</w:t>
      </w:r>
      <w:proofErr w:type="spellEnd"/>
      <w:r>
        <w:t xml:space="preserve"> (słuchawki i mikrofon)</w:t>
      </w:r>
    </w:p>
    <w:p w14:paraId="18D28565" w14:textId="77777777" w:rsidR="00FB05B3" w:rsidRDefault="00FB05B3" w:rsidP="00FB05B3">
      <w:pPr>
        <w:pStyle w:val="Bezodstpw"/>
      </w:pPr>
      <w:r>
        <w:t>2 x USB 3.2 Gen 1 typu A</w:t>
      </w:r>
    </w:p>
    <w:p w14:paraId="5F542D4F" w14:textId="77777777" w:rsidR="00FB05B3" w:rsidRDefault="00FB05B3" w:rsidP="00FB05B3">
      <w:pPr>
        <w:pStyle w:val="Bezodstpw"/>
      </w:pPr>
      <w:r>
        <w:t>1 x USB 3.2 Gen 2 typu C</w:t>
      </w:r>
    </w:p>
    <w:p w14:paraId="3B5B23B0" w14:textId="77777777" w:rsidR="00FB05B3" w:rsidRDefault="00FB05B3" w:rsidP="00FB05B3">
      <w:pPr>
        <w:pStyle w:val="Bezodstpw"/>
      </w:pPr>
      <w:r>
        <w:t>1 x USB 3.2 Gen 2x2 typu C</w:t>
      </w:r>
    </w:p>
    <w:p w14:paraId="3274F7AC" w14:textId="77777777" w:rsidR="00FB05B3" w:rsidRDefault="00FB05B3" w:rsidP="00FB05B3">
      <w:pPr>
        <w:pStyle w:val="Bezodstpw"/>
      </w:pPr>
      <w:r>
        <w:t>Panel tylny:</w:t>
      </w:r>
    </w:p>
    <w:p w14:paraId="4C4E4811" w14:textId="77777777" w:rsidR="00FB05B3" w:rsidRDefault="00FB05B3" w:rsidP="00FB05B3">
      <w:pPr>
        <w:pStyle w:val="Bezodstpw"/>
      </w:pPr>
      <w:r>
        <w:t xml:space="preserve">2 x </w:t>
      </w:r>
      <w:proofErr w:type="spellStart"/>
      <w:r>
        <w:t>DisplayPort</w:t>
      </w:r>
      <w:proofErr w:type="spellEnd"/>
      <w:r>
        <w:t xml:space="preserve"> 1.4a (porty zintegrowanej karty graficznej)</w:t>
      </w:r>
    </w:p>
    <w:p w14:paraId="722F920F" w14:textId="77777777" w:rsidR="00FB05B3" w:rsidRPr="007A520D" w:rsidRDefault="00FB05B3" w:rsidP="00FB05B3">
      <w:pPr>
        <w:pStyle w:val="Bezodstpw"/>
        <w:rPr>
          <w:lang w:val="en-US"/>
        </w:rPr>
      </w:pPr>
      <w:r w:rsidRPr="007A520D">
        <w:rPr>
          <w:lang w:val="en-US"/>
        </w:rPr>
        <w:t xml:space="preserve">1 x USB 3.2 Gen 2x2 </w:t>
      </w:r>
      <w:proofErr w:type="spellStart"/>
      <w:r w:rsidRPr="007A520D">
        <w:rPr>
          <w:lang w:val="en-US"/>
        </w:rPr>
        <w:t>typu</w:t>
      </w:r>
      <w:proofErr w:type="spellEnd"/>
      <w:r w:rsidRPr="007A520D">
        <w:rPr>
          <w:lang w:val="en-US"/>
        </w:rPr>
        <w:t xml:space="preserve"> C</w:t>
      </w:r>
    </w:p>
    <w:p w14:paraId="26033A25" w14:textId="77777777" w:rsidR="00FB05B3" w:rsidRPr="007A520D" w:rsidRDefault="00FB05B3" w:rsidP="00FB05B3">
      <w:pPr>
        <w:pStyle w:val="Bezodstpw"/>
        <w:rPr>
          <w:lang w:val="en-US"/>
        </w:rPr>
      </w:pPr>
      <w:r w:rsidRPr="007A520D">
        <w:rPr>
          <w:lang w:val="en-US"/>
        </w:rPr>
        <w:t>1 x Thunderbolt 4</w:t>
      </w:r>
    </w:p>
    <w:p w14:paraId="64DA581C" w14:textId="77777777" w:rsidR="00FB05B3" w:rsidRPr="007A520D" w:rsidRDefault="00FB05B3" w:rsidP="00FB05B3">
      <w:pPr>
        <w:pStyle w:val="Bezodstpw"/>
        <w:rPr>
          <w:lang w:val="en-US"/>
        </w:rPr>
      </w:pPr>
      <w:r w:rsidRPr="007A520D">
        <w:rPr>
          <w:lang w:val="en-US"/>
        </w:rPr>
        <w:t xml:space="preserve">2 x USB 3.2 Gen 2 </w:t>
      </w:r>
      <w:proofErr w:type="spellStart"/>
      <w:r w:rsidRPr="007A520D">
        <w:rPr>
          <w:lang w:val="en-US"/>
        </w:rPr>
        <w:t>typ</w:t>
      </w:r>
      <w:proofErr w:type="spellEnd"/>
      <w:r w:rsidRPr="007A520D">
        <w:rPr>
          <w:lang w:val="en-US"/>
        </w:rPr>
        <w:t xml:space="preserve"> A</w:t>
      </w:r>
    </w:p>
    <w:p w14:paraId="27730CA1" w14:textId="77777777" w:rsidR="00FB05B3" w:rsidRPr="007A520D" w:rsidRDefault="00FB05B3" w:rsidP="00FB05B3">
      <w:pPr>
        <w:pStyle w:val="Bezodstpw"/>
        <w:rPr>
          <w:lang w:val="en-US"/>
        </w:rPr>
      </w:pPr>
      <w:r w:rsidRPr="007A520D">
        <w:rPr>
          <w:lang w:val="en-US"/>
        </w:rPr>
        <w:t>2 x USB 2.0</w:t>
      </w:r>
    </w:p>
    <w:p w14:paraId="03B849E5" w14:textId="77777777" w:rsidR="00FB05B3" w:rsidRDefault="00FB05B3" w:rsidP="00FB05B3">
      <w:pPr>
        <w:pStyle w:val="Bezodstpw"/>
      </w:pPr>
      <w:r>
        <w:t>1 x RJ45 10/100/1000</w:t>
      </w:r>
    </w:p>
    <w:p w14:paraId="4FF77BA8" w14:textId="77777777" w:rsidR="00FB05B3" w:rsidRDefault="00FB05B3" w:rsidP="00FB05B3">
      <w:pPr>
        <w:pStyle w:val="Bezodstpw"/>
      </w:pPr>
      <w:r>
        <w:t>Dedykowany układ sprzętowy TPM min. 2.0.</w:t>
      </w:r>
    </w:p>
    <w:p w14:paraId="644FAEFA" w14:textId="77777777" w:rsidR="00FB05B3" w:rsidRDefault="00FB05B3" w:rsidP="00FB05B3">
      <w:pPr>
        <w:pStyle w:val="Bezodstpw"/>
      </w:pPr>
      <w:r>
        <w:t>Komputer musi być wyposażony w czujnik otwarcia obudowy współpracujący z oprogramowaniem zarządzająco – diagnostycznym.</w:t>
      </w:r>
    </w:p>
    <w:p w14:paraId="5FF88994" w14:textId="77777777" w:rsidR="00FB05B3" w:rsidRDefault="00FB05B3" w:rsidP="00FB05B3">
      <w:pPr>
        <w:pStyle w:val="Bezodstpw"/>
      </w:pPr>
      <w:r>
        <w:t>Obudowa musi umożliwiać zastosowanie zabezpieczenia fizycznego w postaci linki metalowej (wbudowane w obudowę gniazdo blokady) oraz kłódki (oczko w obudowie do założenia kłódki).</w:t>
      </w:r>
    </w:p>
    <w:p w14:paraId="5CC2EE05" w14:textId="77777777" w:rsidR="00FB05B3" w:rsidRDefault="00FB05B3" w:rsidP="00FB05B3">
      <w:pPr>
        <w:pStyle w:val="Bezodstpw"/>
      </w:pPr>
      <w:r>
        <w:t xml:space="preserve">Komputer wyposażony w mechanizm weryfikacji i ochrony BIOS/UEFI, działający automatycznie przy każdym uruchomieniu komputera poza warstwą systemu operacyjnego oraz w samym środowisku systemu operacyjnego. Mechanizm musi umożliwiać ochronę oprogramowania układowego poprzez weryfikację integralności BIOS/UEFI pod kątem próby jego modyfikacji oraz ataku w trakcie rozruchu </w:t>
      </w:r>
    </w:p>
    <w:p w14:paraId="3D322E4D" w14:textId="77777777" w:rsidR="00FB05B3" w:rsidRDefault="00FB05B3" w:rsidP="00FB05B3">
      <w:pPr>
        <w:pStyle w:val="Bezodstpw"/>
      </w:pPr>
      <w:r>
        <w:t>komputera (również podczas uruchamiania systemu operacyjnego). Weryfikacja poprawności BIOS/UEFI musi odbywać się poza hostem</w:t>
      </w:r>
    </w:p>
    <w:p w14:paraId="49271CCF" w14:textId="77777777" w:rsidR="00FB05B3" w:rsidRDefault="00FB05B3" w:rsidP="00FB05B3">
      <w:pPr>
        <w:pStyle w:val="Bezodstpw"/>
      </w:pPr>
      <w:r>
        <w:t>Możliwość odczytania z BIOS informacji o:</w:t>
      </w:r>
    </w:p>
    <w:p w14:paraId="7C890D0F" w14:textId="77777777" w:rsidR="00FB05B3" w:rsidRDefault="00FB05B3" w:rsidP="00FB05B3">
      <w:pPr>
        <w:pStyle w:val="Bezodstpw"/>
      </w:pPr>
      <w:r>
        <w:t>Wersji BIOS</w:t>
      </w:r>
    </w:p>
    <w:p w14:paraId="30C6ECD0" w14:textId="77777777" w:rsidR="00FB05B3" w:rsidRDefault="00FB05B3" w:rsidP="00FB05B3">
      <w:pPr>
        <w:pStyle w:val="Bezodstpw"/>
      </w:pPr>
      <w:r>
        <w:t>Numerze seryjnym komputera</w:t>
      </w:r>
    </w:p>
    <w:p w14:paraId="5A77C4D9" w14:textId="77777777" w:rsidR="00FB05B3" w:rsidRDefault="00FB05B3" w:rsidP="00FB05B3">
      <w:pPr>
        <w:pStyle w:val="Bezodstpw"/>
      </w:pPr>
      <w:r>
        <w:t>Numerze inwentarzowym</w:t>
      </w:r>
    </w:p>
    <w:p w14:paraId="3FC79824" w14:textId="77777777" w:rsidR="00FB05B3" w:rsidRDefault="00FB05B3" w:rsidP="00FB05B3">
      <w:pPr>
        <w:pStyle w:val="Bezodstpw"/>
      </w:pPr>
      <w:r>
        <w:t>Typie (modelu) procesora, ilości rdzeni.</w:t>
      </w:r>
    </w:p>
    <w:p w14:paraId="672478B7" w14:textId="77777777" w:rsidR="00FB05B3" w:rsidRDefault="00FB05B3" w:rsidP="00FB05B3">
      <w:pPr>
        <w:pStyle w:val="Bezodstpw"/>
      </w:pPr>
      <w:r>
        <w:t>Ilości pamięci RAM, jej prędkości oraz obsadzeniu w slotach.</w:t>
      </w:r>
    </w:p>
    <w:p w14:paraId="7D37E3F0" w14:textId="77777777" w:rsidR="00FB05B3" w:rsidRDefault="00FB05B3" w:rsidP="00FB05B3">
      <w:pPr>
        <w:pStyle w:val="Bezodstpw"/>
      </w:pPr>
      <w:r>
        <w:lastRenderedPageBreak/>
        <w:t>Pojemności i modelu zainstalowanego dysku.</w:t>
      </w:r>
    </w:p>
    <w:p w14:paraId="643057C2" w14:textId="77777777" w:rsidR="00FB05B3" w:rsidRDefault="00FB05B3" w:rsidP="00FB05B3">
      <w:pPr>
        <w:pStyle w:val="Bezodstpw"/>
      </w:pPr>
      <w:r>
        <w:t>MAC adresie zintegrowanej karty sieciowej</w:t>
      </w:r>
    </w:p>
    <w:p w14:paraId="2DA3AB22" w14:textId="77777777" w:rsidR="00FB05B3" w:rsidRDefault="00FB05B3" w:rsidP="00FB05B3">
      <w:pPr>
        <w:pStyle w:val="Bezodstpw"/>
      </w:pPr>
      <w:r>
        <w:t>Technologii zdalnego zarządzania (o ile występuje)</w:t>
      </w:r>
    </w:p>
    <w:p w14:paraId="7AE90247" w14:textId="77777777" w:rsidR="00FB05B3" w:rsidRDefault="00FB05B3" w:rsidP="00FB05B3">
      <w:pPr>
        <w:pStyle w:val="Bezodstpw"/>
      </w:pPr>
      <w:r>
        <w:t>BIOS musi umożliwiać:</w:t>
      </w:r>
    </w:p>
    <w:p w14:paraId="58095035" w14:textId="77777777" w:rsidR="00FB05B3" w:rsidRDefault="00FB05B3" w:rsidP="00FB05B3">
      <w:pPr>
        <w:pStyle w:val="Bezodstpw"/>
      </w:pPr>
      <w:r>
        <w:t>Włączenie/wyłączenie zintegrowanej karty sieciowej</w:t>
      </w:r>
    </w:p>
    <w:p w14:paraId="7856E92D" w14:textId="77777777" w:rsidR="00FB05B3" w:rsidRDefault="00FB05B3" w:rsidP="00FB05B3">
      <w:pPr>
        <w:pStyle w:val="Bezodstpw"/>
      </w:pPr>
      <w:r>
        <w:t>Włączenie/wyłączenie karty sieci bezprzewodowej oraz Bluetooth (o ile występuje)</w:t>
      </w:r>
    </w:p>
    <w:p w14:paraId="393C6114" w14:textId="77777777" w:rsidR="00FB05B3" w:rsidRDefault="00FB05B3" w:rsidP="00FB05B3">
      <w:pPr>
        <w:pStyle w:val="Bezodstpw"/>
      </w:pPr>
      <w:r>
        <w:t>Włączenie/wyłączenie karty audio</w:t>
      </w:r>
    </w:p>
    <w:p w14:paraId="5C650E50" w14:textId="77777777" w:rsidR="00FB05B3" w:rsidRDefault="00FB05B3" w:rsidP="00FB05B3">
      <w:pPr>
        <w:pStyle w:val="Bezodstpw"/>
      </w:pPr>
      <w:r>
        <w:t>Włączenie/wyłączenie poszczególnych portów USB</w:t>
      </w:r>
    </w:p>
    <w:p w14:paraId="2BE2E8EF" w14:textId="77777777" w:rsidR="00FB05B3" w:rsidRDefault="00FB05B3" w:rsidP="00FB05B3">
      <w:pPr>
        <w:pStyle w:val="Bezodstpw"/>
      </w:pPr>
      <w:r>
        <w:t>W celu zapewnienia możliwie najwyższego poziomu bezpieczeństwa danych organizacji, BIOS/UEFI musi umożliwiać:</w:t>
      </w:r>
    </w:p>
    <w:p w14:paraId="3B0ED272" w14:textId="77777777" w:rsidR="00FB05B3" w:rsidRDefault="00FB05B3" w:rsidP="00FB05B3">
      <w:pPr>
        <w:pStyle w:val="Bezodstpw"/>
      </w:pPr>
      <w:r>
        <w:t>Nadanie hasła administratora</w:t>
      </w:r>
    </w:p>
    <w:p w14:paraId="42AC2D0A" w14:textId="77777777" w:rsidR="00FB05B3" w:rsidRDefault="00FB05B3" w:rsidP="00FB05B3">
      <w:pPr>
        <w:pStyle w:val="Bezodstpw"/>
      </w:pPr>
      <w:r>
        <w:t>Ustawienie hasła dla  zainstalowanego dysku</w:t>
      </w:r>
    </w:p>
    <w:p w14:paraId="6248B95D" w14:textId="77777777" w:rsidR="00FB05B3" w:rsidRDefault="00FB05B3" w:rsidP="00FB05B3">
      <w:pPr>
        <w:pStyle w:val="Bezodstpw"/>
      </w:pPr>
      <w:r>
        <w:t>Ustawienie portów USB w trybie „No BOOT”</w:t>
      </w:r>
    </w:p>
    <w:p w14:paraId="1AFC11BC" w14:textId="77777777" w:rsidR="00FB05B3" w:rsidRDefault="00FB05B3" w:rsidP="00FB05B3">
      <w:pPr>
        <w:pStyle w:val="Bezodstpw"/>
      </w:pPr>
      <w:r>
        <w:t xml:space="preserve">Zarządzanie funkcją Wake on </w:t>
      </w:r>
      <w:proofErr w:type="spellStart"/>
      <w:r>
        <w:t>Lan</w:t>
      </w:r>
      <w:proofErr w:type="spellEnd"/>
      <w:r>
        <w:t xml:space="preserve"> oraz  PXE </w:t>
      </w:r>
      <w:proofErr w:type="spellStart"/>
      <w:r>
        <w:t>Boot</w:t>
      </w:r>
      <w:proofErr w:type="spellEnd"/>
      <w:r>
        <w:t xml:space="preserve"> zintegrowanej karty sieciowej</w:t>
      </w:r>
    </w:p>
    <w:p w14:paraId="534110D1" w14:textId="77777777" w:rsidR="00FB05B3" w:rsidRDefault="00FB05B3" w:rsidP="00FB05B3">
      <w:pPr>
        <w:pStyle w:val="Bezodstpw"/>
      </w:pPr>
      <w:r>
        <w:t xml:space="preserve">Zarządzanie funkcją </w:t>
      </w:r>
      <w:proofErr w:type="spellStart"/>
      <w:r>
        <w:t>Secure</w:t>
      </w:r>
      <w:proofErr w:type="spellEnd"/>
      <w:r>
        <w:t xml:space="preserve"> </w:t>
      </w:r>
      <w:proofErr w:type="spellStart"/>
      <w:r>
        <w:t>Boot</w:t>
      </w:r>
      <w:proofErr w:type="spellEnd"/>
    </w:p>
    <w:p w14:paraId="022F129F" w14:textId="77777777" w:rsidR="00FB05B3" w:rsidRDefault="00FB05B3" w:rsidP="00FB05B3">
      <w:pPr>
        <w:pStyle w:val="Bezodstpw"/>
      </w:pPr>
      <w:r>
        <w:t>Zarządzanie układem TPM</w:t>
      </w:r>
    </w:p>
    <w:p w14:paraId="62EA186E" w14:textId="77777777" w:rsidR="00FB05B3" w:rsidRDefault="00FB05B3" w:rsidP="00FB05B3">
      <w:pPr>
        <w:pStyle w:val="Bezodstpw"/>
      </w:pPr>
      <w:r>
        <w:t xml:space="preserve">Zarządzania funkcją tworzenia </w:t>
      </w:r>
      <w:proofErr w:type="spellStart"/>
      <w:r>
        <w:t>recovery</w:t>
      </w:r>
      <w:proofErr w:type="spellEnd"/>
      <w:r>
        <w:t xml:space="preserve"> BIOS</w:t>
      </w:r>
    </w:p>
    <w:p w14:paraId="49B8166B" w14:textId="77777777" w:rsidR="00FB05B3" w:rsidRDefault="00FB05B3" w:rsidP="00FB05B3">
      <w:pPr>
        <w:pStyle w:val="Bezodstpw"/>
      </w:pPr>
      <w:r>
        <w:t xml:space="preserve">Zarządzania funkcją </w:t>
      </w:r>
      <w:proofErr w:type="spellStart"/>
      <w:r>
        <w:t>downgrade</w:t>
      </w:r>
      <w:proofErr w:type="spellEnd"/>
      <w:r>
        <w:t xml:space="preserve"> BIOS.</w:t>
      </w:r>
    </w:p>
    <w:p w14:paraId="3640EB47" w14:textId="77777777" w:rsidR="00FB05B3" w:rsidRDefault="00FB05B3" w:rsidP="00FB05B3">
      <w:pPr>
        <w:pStyle w:val="Bezodstpw"/>
      </w:pPr>
      <w:r>
        <w:t>Zarządzanie czujnikiem otwarcia obudowy</w:t>
      </w:r>
    </w:p>
    <w:p w14:paraId="738EC58D" w14:textId="77777777" w:rsidR="00FB05B3" w:rsidRDefault="00FB05B3" w:rsidP="00FB05B3">
      <w:pPr>
        <w:pStyle w:val="Bezodstpw"/>
      </w:pPr>
      <w:r>
        <w:t>Zapisywanie incydentów w formacie tzw. logów z możliwością ich przejrzenia.</w:t>
      </w:r>
    </w:p>
    <w:p w14:paraId="473DAC5B" w14:textId="77777777" w:rsidR="00FB05B3" w:rsidRDefault="00FB05B3" w:rsidP="00FB05B3">
      <w:pPr>
        <w:pStyle w:val="Bezodstpw"/>
      </w:pPr>
      <w:r>
        <w:t>Bezpieczne usuwanie danych z zainstalowanego dysku zgodnie z wytycznymi NIST 800-88r1</w:t>
      </w:r>
    </w:p>
    <w:p w14:paraId="2409FBE6" w14:textId="77777777" w:rsidR="00FB05B3" w:rsidRDefault="00FB05B3" w:rsidP="00FB05B3">
      <w:pPr>
        <w:pStyle w:val="Bezodstpw"/>
      </w:pPr>
      <w:r>
        <w:t>Nadanie numeru inwentarzowego bezpośrednio w BIOS bez użycia dodatkowego oprogramowania. Nadany numer nie może być edytowalny w BIOS ani nie może ulec skasowaniu po jego aktualizacji.</w:t>
      </w:r>
    </w:p>
    <w:p w14:paraId="2E115C0E" w14:textId="77777777" w:rsidR="00FB05B3" w:rsidRDefault="00FB05B3" w:rsidP="00FB05B3">
      <w:pPr>
        <w:pStyle w:val="Bezodstpw"/>
      </w:pPr>
      <w:r>
        <w:t>Możliwość nadania hasła uniemożliwiającego rozruch systemu operacyjnego, możliwość zmiany tego hasła w BIOS musi być zachowana także po nadaniu hasła administratora.</w:t>
      </w:r>
    </w:p>
    <w:p w14:paraId="6B055316" w14:textId="77777777" w:rsidR="00FB05B3" w:rsidRDefault="00FB05B3" w:rsidP="00FB05B3">
      <w:pPr>
        <w:pStyle w:val="Bezodstpw"/>
      </w:pPr>
      <w:r>
        <w:t xml:space="preserve">Możliwość blokowania </w:t>
      </w:r>
      <w:proofErr w:type="spellStart"/>
      <w:r>
        <w:t>upgrade</w:t>
      </w:r>
      <w:proofErr w:type="spellEnd"/>
      <w:r>
        <w:t xml:space="preserve"> BIOS przez system operacyjny.</w:t>
      </w:r>
    </w:p>
    <w:p w14:paraId="46515034" w14:textId="77777777" w:rsidR="00FB05B3" w:rsidRDefault="00FB05B3" w:rsidP="00FB05B3">
      <w:pPr>
        <w:pStyle w:val="Bezodstpw"/>
      </w:pPr>
      <w:r>
        <w:t xml:space="preserve">Blokowanie </w:t>
      </w:r>
      <w:proofErr w:type="spellStart"/>
      <w:r>
        <w:t>downgrade</w:t>
      </w:r>
      <w:proofErr w:type="spellEnd"/>
      <w:r>
        <w:t xml:space="preserve"> BIOS w celu zapewnienia kompatybilności z poprawkami systemu operacyjnego.</w:t>
      </w:r>
    </w:p>
    <w:p w14:paraId="387EB33B" w14:textId="77777777" w:rsidR="00FB05B3" w:rsidRDefault="00FB05B3" w:rsidP="00FB05B3">
      <w:pPr>
        <w:pStyle w:val="Bezodstpw"/>
      </w:pPr>
      <w:r>
        <w:t>Oprogramowanie diagnostyczne</w:t>
      </w:r>
    </w:p>
    <w:p w14:paraId="6FAEBE30" w14:textId="77777777" w:rsidR="00FB05B3" w:rsidRDefault="00FB05B3" w:rsidP="00FB05B3">
      <w:pPr>
        <w:pStyle w:val="Bezodstpw"/>
      </w:pPr>
      <w:r>
        <w:t xml:space="preserve">System diagnostyczny z graficznym interfejsem użytkownika, działający poza środowiskiem systemu operacyjnego, dostępny z poziomu BIOS lub szybkiego menu </w:t>
      </w:r>
      <w:proofErr w:type="spellStart"/>
      <w:r>
        <w:t>boot’owania</w:t>
      </w:r>
      <w:proofErr w:type="spellEnd"/>
      <w:r>
        <w:t>.</w:t>
      </w:r>
    </w:p>
    <w:p w14:paraId="1DC33CE3" w14:textId="77777777" w:rsidR="00FB05B3" w:rsidRDefault="00FB05B3" w:rsidP="00FB05B3">
      <w:pPr>
        <w:pStyle w:val="Bezodstpw"/>
      </w:pPr>
      <w:r>
        <w:t xml:space="preserve">System umożliwiający przetestowanie komponentów bez konieczności uruchamiania systemu operacyjnego. </w:t>
      </w:r>
    </w:p>
    <w:p w14:paraId="66039745" w14:textId="77777777" w:rsidR="00FB05B3" w:rsidRDefault="00FB05B3" w:rsidP="00FB05B3">
      <w:pPr>
        <w:pStyle w:val="Bezodstpw"/>
      </w:pPr>
      <w:r>
        <w:t xml:space="preserve">System musi posiadać wszystkie swoje funkcjonalności w przypadku: braku dysku, uszkodzenia dysku, sformatowania dysku, braku dostępu do sieci, </w:t>
      </w:r>
      <w:proofErr w:type="spellStart"/>
      <w:r>
        <w:t>internetu</w:t>
      </w:r>
      <w:proofErr w:type="spellEnd"/>
      <w:r>
        <w:t>. Nie dopuszcza się stosowania wewnętrznych i zewnętrznych urządzeń w celu uzyskania funkcjonalności. Pełna obsługa systemu diagnostycznego za pomocą klawiatury i myszy jak i samej myszy.</w:t>
      </w:r>
    </w:p>
    <w:p w14:paraId="32CF24DC" w14:textId="77777777" w:rsidR="00FB05B3" w:rsidRDefault="00FB05B3" w:rsidP="00FB05B3">
      <w:pPr>
        <w:pStyle w:val="Bezodstpw"/>
      </w:pPr>
      <w:r>
        <w:t>Wbudowany wizualny system diagnostyczny usytuowany na przednim panelu obudowy, działający w oparciu sygnalizację LED wbudowaną np. w przycisk włącznika komputera.</w:t>
      </w:r>
    </w:p>
    <w:p w14:paraId="4FC5C9E3" w14:textId="77777777" w:rsidR="00FB05B3" w:rsidRDefault="00FB05B3" w:rsidP="00FB05B3">
      <w:pPr>
        <w:pStyle w:val="Bezodstpw"/>
      </w:pPr>
      <w:r>
        <w:t>System służący do sygnalizowania i diagnozowania problemów z komputerem i jego komponentami poprzez zmianę statusów wyświetlania diody (miganie w określonej sekwencji oraz zmiana barw wyświetlania).</w:t>
      </w:r>
    </w:p>
    <w:p w14:paraId="71DEEB9E" w14:textId="77777777" w:rsidR="00FB05B3" w:rsidRDefault="00FB05B3" w:rsidP="00FB05B3">
      <w:pPr>
        <w:pStyle w:val="Bezodstpw"/>
      </w:pPr>
      <w:r>
        <w:t xml:space="preserve">System diagnostyczny musi sygnalizować: uszkodzenie lub brak pamięci RAM, uszkodzenie płyty głównej, awarię </w:t>
      </w:r>
      <w:proofErr w:type="spellStart"/>
      <w:r>
        <w:t>BIOS’u</w:t>
      </w:r>
      <w:proofErr w:type="spellEnd"/>
      <w:r>
        <w:t>, awarię procesora.</w:t>
      </w:r>
    </w:p>
    <w:p w14:paraId="10020AA8" w14:textId="77777777" w:rsidR="00FB05B3" w:rsidRDefault="00FB05B3" w:rsidP="00FB05B3">
      <w:pPr>
        <w:pStyle w:val="Bezodstpw"/>
      </w:pPr>
      <w:r>
        <w:t>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w:t>
      </w:r>
    </w:p>
    <w:p w14:paraId="395F850E" w14:textId="77777777" w:rsidR="00FB05B3" w:rsidRDefault="00FB05B3" w:rsidP="00FB05B3">
      <w:pPr>
        <w:pStyle w:val="Bezodstpw"/>
      </w:pPr>
      <w:r>
        <w:t>Zasilacz</w:t>
      </w:r>
    </w:p>
    <w:p w14:paraId="20804281" w14:textId="77777777" w:rsidR="00FB05B3" w:rsidRDefault="00FB05B3" w:rsidP="00FB05B3">
      <w:pPr>
        <w:pStyle w:val="Bezodstpw"/>
      </w:pPr>
      <w:r>
        <w:t>Zasilacz o mocy min. 1500W pracujący w sieci 230V 50/60Hz prądu zmiennego i efektywności min. 92% przy obciążeniu zasilacza na poziomie 50%. Zasilacz wyposażony w dwa złącza 6 – pionowe oraz dwa złącza 8-pinowe dla karty graficznej.</w:t>
      </w:r>
    </w:p>
    <w:p w14:paraId="73840F39" w14:textId="77777777" w:rsidR="00FB05B3" w:rsidRDefault="00FB05B3" w:rsidP="00FB05B3">
      <w:pPr>
        <w:pStyle w:val="Bezodstpw"/>
      </w:pPr>
      <w:r>
        <w:lastRenderedPageBreak/>
        <w:t>Zasilacz w oferowanym komputerze musi się znajdować na stronie https://www.clearesult.com/80plus/ lub jej podstronach.</w:t>
      </w:r>
    </w:p>
    <w:p w14:paraId="2C48FF09" w14:textId="77777777" w:rsidR="00FB05B3" w:rsidRDefault="00FB05B3" w:rsidP="00FB05B3">
      <w:pPr>
        <w:pStyle w:val="Bezodstpw"/>
      </w:pPr>
      <w:r>
        <w:t>Zdalne zarządzanie</w:t>
      </w:r>
    </w:p>
    <w:p w14:paraId="076CC388" w14:textId="77777777" w:rsidR="00FB05B3" w:rsidRDefault="00FB05B3" w:rsidP="00FB05B3">
      <w:pPr>
        <w:pStyle w:val="Bezodstpw"/>
      </w:pPr>
      <w:r>
        <w:t>Wbudowana w płytę główną technologia zdalnego monitorowania i zarządzania komputerem na poziomie sprzętowym (out-of-band) działającą niezależnie od stanu czy obecności systemu operacyjnego oraz stanu włączenia komputera podczas pracy na zasilaczu sieciowym AC.</w:t>
      </w:r>
    </w:p>
    <w:p w14:paraId="7295E1EA" w14:textId="77777777" w:rsidR="00FB05B3" w:rsidRDefault="00FB05B3" w:rsidP="00FB05B3">
      <w:pPr>
        <w:pStyle w:val="Bezodstpw"/>
      </w:pPr>
      <w:r>
        <w:t xml:space="preserve">Wymagana jest obsługa funkcji zdalnego zarządzania przez wbudowane w komputer porty zarówno sieci przewodowej LAN, jak i bezprzewodowej WLAN, z wykorzystaniem protokołów TCP/IP w tym IPv6 wraz z </w:t>
      </w:r>
      <w:proofErr w:type="spellStart"/>
      <w:r>
        <w:t>szyfracją</w:t>
      </w:r>
      <w:proofErr w:type="spellEnd"/>
      <w:r>
        <w:t xml:space="preserve"> komunikacji zarządzania z silnym protokołem minimum TLS 1.2 i  zestawami silnych szyfrów TLS_ECDHE_ECDSA_WITH_AES_256_GCM_SHA384;</w:t>
      </w:r>
    </w:p>
    <w:p w14:paraId="7B08BFF8" w14:textId="77777777" w:rsidR="00FB05B3" w:rsidRDefault="00FB05B3" w:rsidP="00FB05B3">
      <w:pPr>
        <w:pStyle w:val="Bezodstpw"/>
      </w:pPr>
      <w:r>
        <w:t>TLS_ECDHE_RSA_WITH_AES_256_GCM_SHA384 &amp; TLS_DHE_RSA_WITH_AES_256_GCM_SHA384 lub silniejszymi/nowocześniejszymi.</w:t>
      </w:r>
    </w:p>
    <w:p w14:paraId="19B997F0" w14:textId="77777777" w:rsidR="00FB05B3" w:rsidRDefault="00FB05B3" w:rsidP="00FB05B3">
      <w:pPr>
        <w:pStyle w:val="Bezodstpw"/>
      </w:pPr>
      <w:r>
        <w:t>Technologia ta powinna być zgodna z otwartymi standardami DMTF WS-MAN 1.0.0 (http://www.dmtf.org/standards/wsman ) oraz DASH 1.2.0 (http://www.dmtf.org/standards/mgmt/dash) oraz musi obsługiwać łącznie wszystkie następujące funkcje:</w:t>
      </w:r>
    </w:p>
    <w:p w14:paraId="00069BFF" w14:textId="77777777" w:rsidR="00FB05B3" w:rsidRDefault="00FB05B3" w:rsidP="00FB05B3">
      <w:pPr>
        <w:pStyle w:val="Bezodstpw"/>
      </w:pPr>
      <w:r>
        <w:t xml:space="preserve">- Zdalny odczyt konfiguracji komponentów komputera – model komputera i jego nr seryjny, model procesora, ilość, rodzaj i nr seryjne modułów pamięci RAM, model i nr seryjny dysku HDD/SSD, wersja BIOS FW płyty głównej, nr seryjny płyty głównej, </w:t>
      </w:r>
    </w:p>
    <w:p w14:paraId="189B35E5" w14:textId="77777777" w:rsidR="00FB05B3" w:rsidRDefault="00FB05B3" w:rsidP="00FB05B3">
      <w:pPr>
        <w:pStyle w:val="Bezodstpw"/>
      </w:pPr>
      <w:r>
        <w:t xml:space="preserve">- kontrolę stanu zasilania komputera pozwalającą na sprawdzenie aktualnego stanu zasilania komputera (stany ACPI S0/S3/S4/S5) oraz zdalne włączenie komputera ze stanu pełnego wyłączenia, hibernacji, uśpienia i tzw. Modern </w:t>
      </w:r>
      <w:proofErr w:type="spellStart"/>
      <w:r>
        <w:t>Standby</w:t>
      </w:r>
      <w:proofErr w:type="spellEnd"/>
      <w:r>
        <w:t xml:space="preserve"> (</w:t>
      </w:r>
      <w:proofErr w:type="spellStart"/>
      <w:r>
        <w:t>Connected</w:t>
      </w:r>
      <w:proofErr w:type="spellEnd"/>
      <w:r>
        <w:t xml:space="preserve"> </w:t>
      </w:r>
      <w:proofErr w:type="spellStart"/>
      <w:r>
        <w:t>Standby</w:t>
      </w:r>
      <w:proofErr w:type="spellEnd"/>
      <w:r>
        <w:t>) oraz zdalne wyłączenie/reset bez udziału systemu operacyjnego;</w:t>
      </w:r>
    </w:p>
    <w:p w14:paraId="156F44C6" w14:textId="77777777" w:rsidR="00FB05B3" w:rsidRDefault="00FB05B3" w:rsidP="00FB05B3">
      <w:pPr>
        <w:pStyle w:val="Bezodstpw"/>
      </w:pPr>
      <w:r>
        <w:t>- zdalną konfigurację ustawień komputera przez interfejs BIOS setup w trybie graficznym lub tekstowym (ASCII).</w:t>
      </w:r>
    </w:p>
    <w:p w14:paraId="68AE1200" w14:textId="77777777" w:rsidR="00FB05B3" w:rsidRDefault="00FB05B3" w:rsidP="00FB05B3">
      <w:pPr>
        <w:pStyle w:val="Bezodstpw"/>
      </w:pPr>
      <w:r>
        <w:t xml:space="preserve">- zdalne przejęcie konsoli tekstowej systemu – tzw. </w:t>
      </w:r>
      <w:proofErr w:type="spellStart"/>
      <w:r>
        <w:t>Text</w:t>
      </w:r>
      <w:proofErr w:type="spellEnd"/>
      <w:r>
        <w:t xml:space="preserve"> </w:t>
      </w:r>
      <w:proofErr w:type="spellStart"/>
      <w:r>
        <w:t>Console</w:t>
      </w:r>
      <w:proofErr w:type="spellEnd"/>
      <w:r>
        <w:t xml:space="preserve"> </w:t>
      </w:r>
      <w:proofErr w:type="spellStart"/>
      <w:r>
        <w:t>Redirection</w:t>
      </w:r>
      <w:proofErr w:type="spellEnd"/>
      <w:r>
        <w:t xml:space="preserve"> lub Serial </w:t>
      </w:r>
      <w:proofErr w:type="spellStart"/>
      <w:r>
        <w:t>over</w:t>
      </w:r>
      <w:proofErr w:type="spellEnd"/>
      <w:r>
        <w:t xml:space="preserve"> LAN z możliwością jej wykorzystania do zdalnej zmiany ustawień BIOS Setup oraz odblokowania MS BitLocker </w:t>
      </w:r>
      <w:proofErr w:type="spellStart"/>
      <w:r>
        <w:t>Recovery</w:t>
      </w:r>
      <w:proofErr w:type="spellEnd"/>
      <w:r>
        <w:t>.</w:t>
      </w:r>
    </w:p>
    <w:p w14:paraId="78F568E0" w14:textId="77777777" w:rsidR="00FB05B3" w:rsidRDefault="00FB05B3" w:rsidP="00FB05B3">
      <w:pPr>
        <w:pStyle w:val="Bezodstpw"/>
      </w:pPr>
      <w:r>
        <w:t xml:space="preserve">- zdalne przejęcie pełnej konsoli graficznej systemu tzw. KVM </w:t>
      </w:r>
      <w:proofErr w:type="spellStart"/>
      <w:r>
        <w:t>Redirection</w:t>
      </w:r>
      <w:proofErr w:type="spellEnd"/>
      <w:r>
        <w:t xml:space="preserve"> (Keyboard, Video, Mouse) na poziomie sprzętowym bez udziału systemu operacyjnego ani dodatkowych programów, również w przypadku braku lub uszkodzenia systemu operacyjnego do rozdzielczości 2560×1600 (WQXGA) włącznie zgodnie z profilem DSP1076 standardu DASH https://www.dmtf.org/sites/default/files/standards/documents/DSP1076_1.0.1.pdf</w:t>
      </w:r>
    </w:p>
    <w:p w14:paraId="79C5500F" w14:textId="77777777" w:rsidR="00FB05B3" w:rsidRDefault="00FB05B3" w:rsidP="00FB05B3">
      <w:pPr>
        <w:pStyle w:val="Bezodstpw"/>
      </w:pPr>
      <w:r>
        <w:t xml:space="preserve">Funkcja przekierowania konsoli graficznej musi przechwytywać każdy rodzaj wyświetlanego na fizycznym lokalnym ekranie obrazu włącznie z procesem uruchamiania komputera (POST), odblokowania systemu </w:t>
      </w:r>
      <w:proofErr w:type="spellStart"/>
      <w:r>
        <w:t>szyfracji</w:t>
      </w:r>
      <w:proofErr w:type="spellEnd"/>
      <w:r>
        <w:t xml:space="preserve"> dysku, ładowania OS z dowolnego nośnika, </w:t>
      </w:r>
    </w:p>
    <w:p w14:paraId="219D44DD" w14:textId="77777777" w:rsidR="00FB05B3" w:rsidRDefault="00FB05B3" w:rsidP="00FB05B3">
      <w:pPr>
        <w:pStyle w:val="Bezodstpw"/>
      </w:pPr>
      <w:r>
        <w:t xml:space="preserve">zamykania OS oraz błędów ww. procesów: POST, ładowania OS (np. brak nośnika uruchamiającego, uszkodzenia OS BSOD (Blue </w:t>
      </w:r>
      <w:proofErr w:type="spellStart"/>
      <w:r>
        <w:t>Screen</w:t>
      </w:r>
      <w:proofErr w:type="spellEnd"/>
      <w:r>
        <w:t xml:space="preserve"> of </w:t>
      </w:r>
      <w:proofErr w:type="spellStart"/>
      <w:r>
        <w:t>Death</w:t>
      </w:r>
      <w:proofErr w:type="spellEnd"/>
      <w:r>
        <w:t xml:space="preserve">) bez potrzeby modyfikacji tzw. </w:t>
      </w:r>
      <w:proofErr w:type="spellStart"/>
      <w:r>
        <w:t>loadera</w:t>
      </w:r>
      <w:proofErr w:type="spellEnd"/>
      <w:r>
        <w:t xml:space="preserve"> OS.</w:t>
      </w:r>
    </w:p>
    <w:p w14:paraId="29679E0A" w14:textId="77777777" w:rsidR="00FB05B3" w:rsidRDefault="00FB05B3" w:rsidP="00FB05B3">
      <w:pPr>
        <w:pStyle w:val="Bezodstpw"/>
      </w:pPr>
      <w:r>
        <w:t>Sprzętowe wsparcie technologii wirtualizacji realizowane łącznie w procesorze, chipsecie płyty głównej oraz w  BIOS systemu (możliwość włączenia/wyłączenia sprzętowego wsparcia wirtualizacji dla poszczególnych komponentów systemu).</w:t>
      </w:r>
    </w:p>
    <w:p w14:paraId="0726B19D" w14:textId="77777777" w:rsidR="00FB05B3" w:rsidRDefault="00FB05B3" w:rsidP="00FB05B3">
      <w:pPr>
        <w:pStyle w:val="Bezodstpw"/>
      </w:pPr>
      <w:r>
        <w:t xml:space="preserve">Zainstalowany system operacyjny </w:t>
      </w:r>
    </w:p>
    <w:p w14:paraId="72788E8D" w14:textId="77777777" w:rsidR="00FB05B3" w:rsidRDefault="00FB05B3" w:rsidP="00FB05B3">
      <w:pPr>
        <w:pStyle w:val="Bezodstpw"/>
      </w:pPr>
      <w:r>
        <w:t xml:space="preserve">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Wykonawca zapewni kompatybilność (bezpieczeństwo, stabilność i wydajność) nowych komputerów z </w:t>
      </w:r>
    </w:p>
    <w:p w14:paraId="1601B21C" w14:textId="77777777" w:rsidR="00FB05B3" w:rsidRDefault="00FB05B3" w:rsidP="00FB05B3">
      <w:pPr>
        <w:pStyle w:val="Bezodstpw"/>
      </w:pPr>
      <w:r>
        <w:t>wykorzystywanymi przez zamawiającego rozwiązaniami (zwłaszcza w kontekście udziałów sieciowych i uprawnień do nich) w oparciu o Active Directory dla Microsoft Windows.</w:t>
      </w:r>
    </w:p>
    <w:p w14:paraId="5A1A8B73" w14:textId="77777777" w:rsidR="00FB05B3" w:rsidRDefault="00FB05B3" w:rsidP="00FB05B3">
      <w:pPr>
        <w:pStyle w:val="Bezodstpw"/>
      </w:pPr>
      <w:r>
        <w:t xml:space="preserve">Klucz licencyjny musi być zapisany trwale w BIOS i umożliwiać </w:t>
      </w:r>
      <w:proofErr w:type="spellStart"/>
      <w:r>
        <w:t>reinstalację</w:t>
      </w:r>
      <w:proofErr w:type="spellEnd"/>
      <w:r>
        <w:t xml:space="preserve"> systemu operacyjnego na podstawie dołączonego nośnika bez potrzeby ręcznego wpisywania klucza licencyjnego.</w:t>
      </w:r>
    </w:p>
    <w:p w14:paraId="4764AC38" w14:textId="77777777" w:rsidR="00FB05B3" w:rsidRDefault="00FB05B3" w:rsidP="00FB05B3">
      <w:pPr>
        <w:pStyle w:val="Bezodstpw"/>
      </w:pPr>
      <w:r>
        <w:t>Certyfikat ISO 9001 dla producenta komputera</w:t>
      </w:r>
    </w:p>
    <w:p w14:paraId="7C2FBA54" w14:textId="77777777" w:rsidR="00FB05B3" w:rsidRDefault="00FB05B3" w:rsidP="00FB05B3">
      <w:pPr>
        <w:pStyle w:val="Bezodstpw"/>
      </w:pPr>
      <w:r>
        <w:lastRenderedPageBreak/>
        <w:t>Certyfikat ISO 14001 dla producenta</w:t>
      </w:r>
    </w:p>
    <w:p w14:paraId="4E0C2E7D" w14:textId="77777777" w:rsidR="00FB05B3" w:rsidRDefault="00FB05B3" w:rsidP="00FB05B3">
      <w:pPr>
        <w:pStyle w:val="Bezodstpw"/>
      </w:pPr>
      <w:r>
        <w:t>Certyfikat ISO 50001 dla producenta</w:t>
      </w:r>
    </w:p>
    <w:p w14:paraId="4460428F" w14:textId="77777777" w:rsidR="00FB05B3" w:rsidRDefault="00FB05B3" w:rsidP="00FB05B3">
      <w:pPr>
        <w:pStyle w:val="Bezodstpw"/>
      </w:pPr>
      <w:r>
        <w:t>Certyfikat EPEAT Silver dla oferowanego modelu komputera, dla Polski lub kraju członkowskiego UE</w:t>
      </w:r>
    </w:p>
    <w:p w14:paraId="3BE636ED" w14:textId="77777777" w:rsidR="00FB05B3" w:rsidRDefault="00FB05B3" w:rsidP="00FB05B3">
      <w:pPr>
        <w:pStyle w:val="Bezodstpw"/>
      </w:pPr>
      <w:r>
        <w:t>Certyfikaty ISO oraz deklaracja zgodności muszą być wystawione dla tego samego producenta sprzętu. Za producenta uznaje się każda osobę fizyczną lub prawną albo jednostkę organizacyjną nie posiadającą osobowości prawnej dla której ten wyrób zaprojektowano lub wytworzono, w celu wprowadzenia go do obrotu lub oddania do użytku pod własną nazwą lub znakiem. Certyfikaty ISO winny być możliwe do obejrzenia/pobrania z oficjalnych stron www producenta sprzętu</w:t>
      </w:r>
    </w:p>
    <w:p w14:paraId="09D5E6CF" w14:textId="77777777" w:rsidR="00FB05B3" w:rsidRDefault="00FB05B3" w:rsidP="00FB05B3">
      <w:pPr>
        <w:pStyle w:val="Bezodstpw"/>
      </w:pPr>
      <w:r>
        <w:t>Głośność jednostki centralnej mierzona zgodnie z normą ISO 7779 oraz wykazana zgodnie z normą ISO 9296 w pozycji obserwatora w trybie pracy dysku twardego (IDLE) wynosząca maksymalnie 28dB.</w:t>
      </w:r>
    </w:p>
    <w:p w14:paraId="6E045C54" w14:textId="77777777" w:rsidR="00FB05B3" w:rsidRDefault="00FB05B3" w:rsidP="00FB05B3">
      <w:pPr>
        <w:pStyle w:val="Bezodstpw"/>
      </w:pPr>
      <w:r>
        <w:t>Klawiatura USB w układzie polski programisty</w:t>
      </w:r>
    </w:p>
    <w:p w14:paraId="3856E725" w14:textId="77777777" w:rsidR="00FB05B3" w:rsidRDefault="00FB05B3" w:rsidP="00FB05B3">
      <w:pPr>
        <w:pStyle w:val="Bezodstpw"/>
      </w:pPr>
      <w:r>
        <w:t>Mysz laserowa USB z min 4 klawiszami oraz rolką (</w:t>
      </w:r>
      <w:proofErr w:type="spellStart"/>
      <w:r>
        <w:t>scroll</w:t>
      </w:r>
      <w:proofErr w:type="spellEnd"/>
      <w:r>
        <w:t>)</w:t>
      </w:r>
    </w:p>
    <w:p w14:paraId="78EE4E2E" w14:textId="77777777" w:rsidR="00FB05B3" w:rsidRDefault="00FB05B3" w:rsidP="00FB05B3">
      <w:pPr>
        <w:pStyle w:val="Bezodstpw"/>
      </w:pPr>
      <w:r>
        <w:t>Wsparcie techniczne producenta</w:t>
      </w:r>
    </w:p>
    <w:p w14:paraId="693A2F72" w14:textId="77777777" w:rsidR="00FB05B3" w:rsidRDefault="00FB05B3" w:rsidP="00FB05B3">
      <w:pPr>
        <w:pStyle w:val="Bezodstpw"/>
      </w:pPr>
      <w:r>
        <w:t xml:space="preserve">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w:t>
      </w:r>
    </w:p>
    <w:p w14:paraId="783B289D" w14:textId="77777777" w:rsidR="00FB05B3" w:rsidRDefault="00FB05B3" w:rsidP="00FB05B3">
      <w:pPr>
        <w:pStyle w:val="Bezodstpw"/>
      </w:pPr>
      <w:r>
        <w:t>data wygaśnięcia gwarancji, data produkcji komputera, aktualizacje, diagnostyka, dedykowane oprogramowanie).</w:t>
      </w:r>
    </w:p>
    <w:p w14:paraId="10920713" w14:textId="77777777" w:rsidR="00FB05B3" w:rsidRDefault="00FB05B3" w:rsidP="00FB05B3">
      <w:pPr>
        <w:pStyle w:val="Bezodstpw"/>
      </w:pPr>
      <w:r>
        <w:t>Firma serwisująca musi posiadać ISO 9001 na świadczenie usług serwisowych oraz posiadać autoryzacje producenta urządzeń</w:t>
      </w:r>
    </w:p>
    <w:p w14:paraId="4D261714" w14:textId="77777777" w:rsidR="00FB05B3" w:rsidRDefault="00FB05B3" w:rsidP="00FB05B3">
      <w:pPr>
        <w:pStyle w:val="Bezodstpw"/>
      </w:pPr>
      <w:r>
        <w:t>Gwarancja producenta sprzętu minimum 36 miesięcy</w:t>
      </w:r>
    </w:p>
    <w:p w14:paraId="4950366D" w14:textId="77777777" w:rsidR="00FB05B3" w:rsidRDefault="00FB05B3" w:rsidP="00FB05B3">
      <w:pPr>
        <w:pStyle w:val="Bezodstpw"/>
      </w:pPr>
      <w:r>
        <w:t>Sposób realizacji usług wsparcia technicznego:</w:t>
      </w:r>
    </w:p>
    <w:p w14:paraId="2544DD79" w14:textId="77777777" w:rsidR="00FB05B3" w:rsidRDefault="00FB05B3" w:rsidP="00FB05B3">
      <w:pPr>
        <w:pStyle w:val="Bezodstpw"/>
      </w:pPr>
      <w:r>
        <w:t>Telefoniczne zgłaszanie usterek w dni robocze w godzinach 8-17.</w:t>
      </w:r>
    </w:p>
    <w:p w14:paraId="5DF137AF" w14:textId="77777777" w:rsidR="00FB05B3" w:rsidRDefault="00FB05B3" w:rsidP="00FB05B3">
      <w:pPr>
        <w:pStyle w:val="Bezodstpw"/>
      </w:pPr>
      <w:r>
        <w:t>Dedykowany bezpłatny portal online producenta do zgłaszania usterek i zarządzania zgłoszeniami serwisowymi.</w:t>
      </w:r>
    </w:p>
    <w:p w14:paraId="09F20E6B" w14:textId="77777777" w:rsidR="00FB05B3" w:rsidRDefault="00FB05B3" w:rsidP="00FB05B3">
      <w:pPr>
        <w:pStyle w:val="Bezodstpw"/>
      </w:pPr>
      <w:r>
        <w:t>Pomoc techniczna za pośrednictwem czat online.</w:t>
      </w:r>
    </w:p>
    <w:p w14:paraId="261FCA2E" w14:textId="77777777" w:rsidR="00FB05B3" w:rsidRDefault="00FB05B3" w:rsidP="00FB05B3">
      <w:pPr>
        <w:pStyle w:val="Bezodstpw"/>
      </w:pPr>
      <w:r>
        <w:t>Wsparcie techniczne dla sprzętu będzie dostarczane zdalnie lub w miejscu instalacji urządzenia, w zależności od rodzaju zgłaszanej awarii.</w:t>
      </w:r>
    </w:p>
    <w:p w14:paraId="2C9C201A" w14:textId="77777777" w:rsidR="00FB05B3" w:rsidRDefault="00FB05B3" w:rsidP="00FB05B3">
      <w:pPr>
        <w:pStyle w:val="Bezodstpw"/>
      </w:pPr>
      <w:r>
        <w:t xml:space="preserve">W przypadku awarii zakwalifikowanej jako naprawa w miejscu instalacji urządzenia, część zamienna wymagana do naprawy i/lub technik serwisowy przybędzie na miejsce wskazane przez klienta na następny dzień roboczy od momentu skutecznego przyjęcia zgłoszenia </w:t>
      </w:r>
    </w:p>
    <w:p w14:paraId="7C8853AB" w14:textId="77777777" w:rsidR="00FB05B3" w:rsidRDefault="00FB05B3" w:rsidP="00FB05B3">
      <w:pPr>
        <w:pStyle w:val="Bezodstpw"/>
      </w:pPr>
      <w:r>
        <w:t>przez Dział Wsparcia Technicznego.</w:t>
      </w:r>
    </w:p>
    <w:p w14:paraId="14FEB93D" w14:textId="77777777" w:rsidR="00FB05B3" w:rsidRDefault="00FB05B3" w:rsidP="00FB05B3">
      <w:pPr>
        <w:pStyle w:val="Bezodstpw"/>
      </w:pPr>
      <w:r>
        <w:t>Możliwość sprawdzenia aktualnego okresu i poziomu wsparcia technicznego dla urządzeń za pośrednictwem strony internetowej producenta.</w:t>
      </w:r>
    </w:p>
    <w:p w14:paraId="0B152537" w14:textId="77777777" w:rsidR="00FB05B3" w:rsidRDefault="00FB05B3" w:rsidP="00FB05B3">
      <w:pPr>
        <w:pStyle w:val="Bezodstpw"/>
      </w:pPr>
      <w:r>
        <w:t xml:space="preserve">Możliwość pobrania aktualnych wersji sterowników oraz </w:t>
      </w:r>
      <w:proofErr w:type="spellStart"/>
      <w:r>
        <w:t>firmware</w:t>
      </w:r>
      <w:proofErr w:type="spellEnd"/>
      <w:r>
        <w:t xml:space="preserve"> urządzenia za pośrednictwem strony internetowej producenta również dla urządzeń z nieaktywnym wsparciem technicznym.</w:t>
      </w:r>
    </w:p>
    <w:p w14:paraId="45417078" w14:textId="77777777" w:rsidR="00FB05B3" w:rsidRDefault="00FB05B3" w:rsidP="00FB05B3">
      <w:pPr>
        <w:pStyle w:val="Bezodstpw"/>
      </w:pPr>
      <w:r>
        <w:t>Wykonawca dostarczy wraz z komputerem oprogramowanie producenta komputera które umożliwia pełne zarządzanie, monitoring, konfigurację a w szczególności dystrybucję ustawień BIOS. Oprogramowanie musi w pełni integrować się z Microsoft SCCM</w:t>
      </w:r>
    </w:p>
    <w:p w14:paraId="7A847BFD" w14:textId="77777777" w:rsidR="00FB05B3" w:rsidRDefault="00FB05B3" w:rsidP="00FB05B3">
      <w:pPr>
        <w:pStyle w:val="Bezodstpw"/>
      </w:pPr>
      <w:r>
        <w:t xml:space="preserve">Wykonawca dostarczy sterowniki w formacie dedykowanym dla Microsoft SCCM w celu dystrybucji za pomocą dołączonego oprogramowania producenta komputera </w:t>
      </w:r>
    </w:p>
    <w:p w14:paraId="4795954A" w14:textId="77777777" w:rsidR="00FB05B3" w:rsidRDefault="00FB05B3" w:rsidP="00FB05B3">
      <w:pPr>
        <w:pStyle w:val="Bezodstpw"/>
      </w:pPr>
      <w:r>
        <w:t>Zamawiający oczekuje oprogramowania zarządzającego produkowanego przez producenta i instalowanego przez producenta na etapie produkcji komputera. Program ma umożliwiać przynajmniej:</w:t>
      </w:r>
    </w:p>
    <w:p w14:paraId="508D25CD" w14:textId="77777777" w:rsidR="00FB05B3" w:rsidRDefault="00FB05B3" w:rsidP="00FB05B3">
      <w:pPr>
        <w:pStyle w:val="Bezodstpw"/>
      </w:pPr>
      <w:r>
        <w:t>- monitorowanie komputera i generowanie zgłoszeń o błędach / nieprawidłowym działaniu w zakresie pracy komponentów i wydajności systemów</w:t>
      </w:r>
    </w:p>
    <w:p w14:paraId="51F01538" w14:textId="77777777" w:rsidR="00FB05B3" w:rsidRDefault="00FB05B3" w:rsidP="00FB05B3">
      <w:pPr>
        <w:pStyle w:val="Bezodstpw"/>
      </w:pPr>
      <w:r>
        <w:t xml:space="preserve">- powiadamiania o nowych wersjach sterowników i umożliwienie użytkownikowi wykonania </w:t>
      </w:r>
      <w:proofErr w:type="spellStart"/>
      <w:r>
        <w:t>upgrade</w:t>
      </w:r>
      <w:proofErr w:type="spellEnd"/>
      <w:r>
        <w:t xml:space="preserve"> systemu</w:t>
      </w:r>
    </w:p>
    <w:p w14:paraId="026AE6D4" w14:textId="77777777" w:rsidR="00FB05B3" w:rsidRDefault="00FB05B3" w:rsidP="00FB05B3">
      <w:pPr>
        <w:pStyle w:val="Bezodstpw"/>
      </w:pPr>
      <w:r>
        <w:t>- powiadamianie o problemach wydajnościowych i diagnozowanie / rozwiązywanie takich problemów</w:t>
      </w:r>
    </w:p>
    <w:p w14:paraId="5A26128E" w14:textId="77777777" w:rsidR="00FB05B3" w:rsidRDefault="00FB05B3" w:rsidP="00FB05B3">
      <w:pPr>
        <w:pStyle w:val="Bezodstpw"/>
      </w:pPr>
      <w:r>
        <w:t>- śledzenia kluczowych komponentów i przewidywanie awarii przed ich wystąpieniem.</w:t>
      </w:r>
    </w:p>
    <w:p w14:paraId="01A2ACA1" w14:textId="77777777" w:rsidR="00FB05B3" w:rsidRDefault="00FB05B3" w:rsidP="00FB05B3">
      <w:pPr>
        <w:pStyle w:val="Bezodstpw"/>
      </w:pPr>
      <w:r>
        <w:lastRenderedPageBreak/>
        <w:t>Dołączone do oferowanego komputera oprogramowanie z nieograniczoną licencją czasowo na użytkowanie umożliwiające:</w:t>
      </w:r>
    </w:p>
    <w:p w14:paraId="58C55B34" w14:textId="77777777" w:rsidR="00FB05B3" w:rsidRDefault="00FB05B3" w:rsidP="00FB05B3">
      <w:pPr>
        <w:pStyle w:val="Bezodstpw"/>
      </w:pPr>
      <w:r>
        <w:t xml:space="preserve">- </w:t>
      </w:r>
      <w:proofErr w:type="spellStart"/>
      <w:r>
        <w:t>upgrade</w:t>
      </w:r>
      <w:proofErr w:type="spellEnd"/>
      <w:r>
        <w:t xml:space="preserve"> i instalacje wszystkich sterowników, dostarczonych w obrazie systemu operacyjnego producenta, </w:t>
      </w:r>
      <w:proofErr w:type="spellStart"/>
      <w:r>
        <w:t>BIOS’u</w:t>
      </w:r>
      <w:proofErr w:type="spellEnd"/>
      <w:r>
        <w:t xml:space="preserve"> z certyfikatem zgodności producenta do najnowszej dostępnej wersji,</w:t>
      </w:r>
    </w:p>
    <w:p w14:paraId="2648B502" w14:textId="77777777" w:rsidR="00FB05B3" w:rsidRDefault="00FB05B3" w:rsidP="00FB05B3">
      <w:pPr>
        <w:pStyle w:val="Bezodstpw"/>
      </w:pPr>
      <w:r>
        <w:t xml:space="preserve">- możliwość przed instalacją sprawdzenia każdego sterownika, </w:t>
      </w:r>
      <w:proofErr w:type="spellStart"/>
      <w:r>
        <w:t>BIOS’u</w:t>
      </w:r>
      <w:proofErr w:type="spellEnd"/>
      <w:r>
        <w:t xml:space="preserve"> bezpośrednio na stronie producenta przy użyciu połączenia internetowego z automatycznym przekierowaniem a w szczególności informacji:</w:t>
      </w:r>
    </w:p>
    <w:p w14:paraId="4E54C7DF" w14:textId="77777777" w:rsidR="00FB05B3" w:rsidRDefault="00FB05B3" w:rsidP="00FB05B3">
      <w:pPr>
        <w:pStyle w:val="Bezodstpw"/>
      </w:pPr>
      <w:r>
        <w:t>a. o poprawkach i usprawnieniach dotyczących aktualizacji</w:t>
      </w:r>
    </w:p>
    <w:p w14:paraId="25848E0E" w14:textId="77777777" w:rsidR="00FB05B3" w:rsidRDefault="00FB05B3" w:rsidP="00FB05B3">
      <w:pPr>
        <w:pStyle w:val="Bezodstpw"/>
      </w:pPr>
      <w:r>
        <w:t>b. dacie wydania ostatniej aktualizacji</w:t>
      </w:r>
    </w:p>
    <w:p w14:paraId="694A72F8" w14:textId="77777777" w:rsidR="00FB05B3" w:rsidRDefault="00FB05B3" w:rsidP="00FB05B3">
      <w:pPr>
        <w:pStyle w:val="Bezodstpw"/>
      </w:pPr>
      <w:r>
        <w:t>c. priorytecie aktualizacji</w:t>
      </w:r>
    </w:p>
    <w:p w14:paraId="682983A9" w14:textId="77777777" w:rsidR="00FB05B3" w:rsidRDefault="00FB05B3" w:rsidP="00FB05B3">
      <w:pPr>
        <w:pStyle w:val="Bezodstpw"/>
      </w:pPr>
      <w:r>
        <w:t>d. zgodność z systemami operacyjnymi</w:t>
      </w:r>
    </w:p>
    <w:p w14:paraId="1BACD5FE" w14:textId="77777777" w:rsidR="00FB05B3" w:rsidRDefault="00FB05B3" w:rsidP="00FB05B3">
      <w:pPr>
        <w:pStyle w:val="Bezodstpw"/>
      </w:pPr>
      <w:r>
        <w:t>e. jakiego komponentu sprzętu dotyczy aktualizacja</w:t>
      </w:r>
    </w:p>
    <w:p w14:paraId="509A44D1" w14:textId="77777777" w:rsidR="00FB05B3" w:rsidRDefault="00FB05B3" w:rsidP="00FB05B3">
      <w:pPr>
        <w:pStyle w:val="Bezodstpw"/>
      </w:pPr>
      <w:r>
        <w:t>f. wszystkie poprzednie aktualizacje z informacjami jak powyżej od punktu a do punktu e.</w:t>
      </w:r>
    </w:p>
    <w:p w14:paraId="494EF412" w14:textId="77777777" w:rsidR="00FB05B3" w:rsidRDefault="00FB05B3" w:rsidP="00FB05B3">
      <w:pPr>
        <w:pStyle w:val="Bezodstpw"/>
      </w:pPr>
      <w:r>
        <w:t>- wykaz najnowszych aktualizacji z podziałem na krytyczne (wymagające natychmiastowej instalacji), rekomendowane i opcjonalne</w:t>
      </w:r>
    </w:p>
    <w:p w14:paraId="74F630D3" w14:textId="77777777" w:rsidR="00FB05B3" w:rsidRDefault="00FB05B3" w:rsidP="00FB05B3">
      <w:pPr>
        <w:pStyle w:val="Bezodstpw"/>
      </w:pPr>
      <w:r>
        <w:t>- możliwość włączenia/wyłączenia funkcji automatycznego restartu w przypadku kiedy jest wymagany przy instalacji sterownika, aplikacji która tego wymaga.</w:t>
      </w:r>
    </w:p>
    <w:p w14:paraId="23BC0A23" w14:textId="77777777" w:rsidR="00FB05B3" w:rsidRDefault="00FB05B3" w:rsidP="00FB05B3">
      <w:pPr>
        <w:pStyle w:val="Bezodstpw"/>
      </w:pPr>
      <w:r>
        <w:t xml:space="preserve">- rozpoznanie modelu oferowanego komputera, numer seryjny komputera, informację kiedy dokonany został ostatnio </w:t>
      </w:r>
      <w:proofErr w:type="spellStart"/>
      <w:r>
        <w:t>upgrade</w:t>
      </w:r>
      <w:proofErr w:type="spellEnd"/>
      <w:r>
        <w:t xml:space="preserve"> w szczególności z uwzględnieniem daty (</w:t>
      </w:r>
      <w:proofErr w:type="spellStart"/>
      <w:r>
        <w:t>dd</w:t>
      </w:r>
      <w:proofErr w:type="spellEnd"/>
      <w:r>
        <w:t>-mm-</w:t>
      </w:r>
      <w:proofErr w:type="spellStart"/>
      <w:r>
        <w:t>rrrr</w:t>
      </w:r>
      <w:proofErr w:type="spellEnd"/>
      <w:r>
        <w:t>)</w:t>
      </w:r>
    </w:p>
    <w:p w14:paraId="7FDDA160" w14:textId="77777777" w:rsidR="00FB05B3" w:rsidRDefault="00FB05B3" w:rsidP="00FB05B3">
      <w:pPr>
        <w:pStyle w:val="Bezodstpw"/>
      </w:pPr>
      <w:r>
        <w:t xml:space="preserve">- sprawdzenia historii </w:t>
      </w:r>
      <w:proofErr w:type="spellStart"/>
      <w:r>
        <w:t>upgrade’u</w:t>
      </w:r>
      <w:proofErr w:type="spellEnd"/>
      <w:r>
        <w:t xml:space="preserve"> z informacją jakie sterowniki były instalowane z dokładną datą (</w:t>
      </w:r>
      <w:proofErr w:type="spellStart"/>
      <w:r>
        <w:t>dd</w:t>
      </w:r>
      <w:proofErr w:type="spellEnd"/>
      <w:r>
        <w:t>-mm-</w:t>
      </w:r>
      <w:proofErr w:type="spellStart"/>
      <w:r>
        <w:t>rrrr</w:t>
      </w:r>
      <w:proofErr w:type="spellEnd"/>
      <w:r>
        <w:t>) i wersją (rewizja wydania)</w:t>
      </w:r>
    </w:p>
    <w:p w14:paraId="7484D6B5" w14:textId="77777777" w:rsidR="00FB05B3" w:rsidRDefault="00FB05B3" w:rsidP="00FB05B3">
      <w:pPr>
        <w:pStyle w:val="Bezodstpw"/>
      </w:pPr>
      <w:r>
        <w:t xml:space="preserve">- dokładny wykaz wymaganych sterowników, aplikacji, </w:t>
      </w:r>
      <w:proofErr w:type="spellStart"/>
      <w:r>
        <w:t>BIOS’u</w:t>
      </w:r>
      <w:proofErr w:type="spellEnd"/>
      <w:r>
        <w:t xml:space="preserve"> z informacją o zainstalowanej obecnie wersji dla oferowanego komputera z możliwością exportu do pliku o rozszerzeniu *.</w:t>
      </w:r>
      <w:proofErr w:type="spellStart"/>
      <w:r>
        <w:t>xml</w:t>
      </w:r>
      <w:proofErr w:type="spellEnd"/>
    </w:p>
    <w:p w14:paraId="272DE141" w14:textId="77777777" w:rsidR="00FB05B3" w:rsidRDefault="00FB05B3" w:rsidP="00FB05B3">
      <w:pPr>
        <w:pStyle w:val="Bezodstpw"/>
      </w:pPr>
      <w:r>
        <w:t>- raport uwzględniający informacje o: sprawdzaniu aktualizacji, znalezionych aktualizacjach, ściągniętych aktualizacjach, zainstalowanych aktualizacjach z dokładnym rozbiciem jakich komponentów to dotyczyło, błędach podczas sprawdzania, instalowania oraz możliwość exportu takiego raportu do pliku *.</w:t>
      </w:r>
      <w:proofErr w:type="spellStart"/>
      <w:r>
        <w:t>xml</w:t>
      </w:r>
      <w:proofErr w:type="spellEnd"/>
      <w:r>
        <w:t>. Raport musi zawierać z dokładną datą (</w:t>
      </w:r>
      <w:proofErr w:type="spellStart"/>
      <w:r>
        <w:t>dd</w:t>
      </w:r>
      <w:proofErr w:type="spellEnd"/>
      <w:r>
        <w:t>-mm-</w:t>
      </w:r>
      <w:proofErr w:type="spellStart"/>
      <w:r>
        <w:t>rrrr</w:t>
      </w:r>
      <w:proofErr w:type="spellEnd"/>
      <w:r>
        <w:t>) i godziną z podjętych i wykonanych akcji/zadań w przedziale czasowym do min. 1 roku.</w:t>
      </w:r>
    </w:p>
    <w:p w14:paraId="26274C10" w14:textId="77777777" w:rsidR="00FB05B3" w:rsidRDefault="00FB05B3" w:rsidP="00FB05B3">
      <w:pPr>
        <w:pStyle w:val="Bezodstpw"/>
      </w:pPr>
      <w:r>
        <w:t>Oprogramowanie umożliwiające aktualizację BIOS bezpośrednio z serwera producenta komputera przy wykorzystaniu bezpiecznego, szyfrowanego połączenia bez konieczności uruchamiania systemu operacyjnego oraz wykorzystywania zewnętrznych nośników pamięci masowej.</w:t>
      </w:r>
    </w:p>
    <w:p w14:paraId="4C9DC64C" w14:textId="77777777" w:rsidR="00FB05B3" w:rsidRDefault="00FB05B3" w:rsidP="00FB05B3">
      <w:pPr>
        <w:pStyle w:val="Bezodstpw"/>
      </w:pPr>
      <w:r>
        <w:t>Oprogramowanie musi automatycznie rozpoznawać model urządzenia i bieżącą wersję BIOS.</w:t>
      </w:r>
    </w:p>
    <w:p w14:paraId="5BCD2C32" w14:textId="77777777" w:rsidR="00FB05B3" w:rsidRDefault="00FB05B3" w:rsidP="00FB05B3">
      <w:pPr>
        <w:pStyle w:val="Bezodstpw"/>
      </w:pPr>
      <w:r>
        <w:t>Oprogramowanie posiadające bezterminową licencję.</w:t>
      </w:r>
    </w:p>
    <w:p w14:paraId="69256B27" w14:textId="77777777" w:rsidR="00FB05B3" w:rsidRDefault="00FB05B3" w:rsidP="00FB05B3">
      <w:pPr>
        <w:pStyle w:val="Bezodstpw"/>
      </w:pPr>
      <w:r>
        <w:t>Możliwość zabezpieczenia dostępu do oprogramowania hasłem administratora.</w:t>
      </w:r>
    </w:p>
    <w:p w14:paraId="5B8CB412" w14:textId="77777777" w:rsidR="00FB05B3" w:rsidRDefault="00FB05B3" w:rsidP="00FB05B3">
      <w:pPr>
        <w:pStyle w:val="Bezodstpw"/>
      </w:pPr>
      <w:r>
        <w:t>Oprogramowanie umożliwiające przywrócenie obrazu systemu operacyjnego bezpośrednio z serwera producenta komputera przy wykorzystaniu bezpiecznego, szyfrowanego połączenia bez konieczności uruchamiania systemu operacyjnego.</w:t>
      </w:r>
    </w:p>
    <w:p w14:paraId="3FE50EE0" w14:textId="77777777" w:rsidR="00FB05B3" w:rsidRDefault="00FB05B3" w:rsidP="00FB05B3">
      <w:pPr>
        <w:pStyle w:val="Bezodstpw"/>
      </w:pPr>
      <w:r>
        <w:t>W przypadku wystąpienia awarii oprogramowanie automatycznie uruchomi się i zapewni możliwość naprawy systemu operacyjnego lub przywrócenie go do stanu fabrycznego z możliwością dokonania kopii zapasowej plików przed uruchomieniem procesu.</w:t>
      </w:r>
    </w:p>
    <w:p w14:paraId="51787646" w14:textId="77777777" w:rsidR="00FB05B3" w:rsidRDefault="00FB05B3" w:rsidP="00FB05B3">
      <w:pPr>
        <w:pStyle w:val="Bezodstpw"/>
      </w:pPr>
      <w:r>
        <w:t>Dodatkową funkcją oprogramowania jest możliwość wykonania kopii dysku (tzw. klonowania) wraz z plikami, ustawieniami aplikacji, systemem operacyjnym i jego ustawieniami.</w:t>
      </w:r>
    </w:p>
    <w:p w14:paraId="155E3F89" w14:textId="77777777" w:rsidR="00FB05B3" w:rsidRDefault="00FB05B3" w:rsidP="00FB05B3">
      <w:pPr>
        <w:pStyle w:val="Bezodstpw"/>
      </w:pPr>
      <w:r>
        <w:t>Licencja pozwalająca na bezpłatne korzystanie z oprogramowania przez cały okres gwarancji komputera.</w:t>
      </w:r>
    </w:p>
    <w:p w14:paraId="5BB83805" w14:textId="77777777" w:rsidR="00FB05B3" w:rsidRDefault="00FB05B3" w:rsidP="008E42CD">
      <w:pPr>
        <w:pStyle w:val="Bezodstpw"/>
      </w:pPr>
    </w:p>
    <w:sectPr w:rsidR="00FB05B3">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3EDBB" w14:textId="77777777" w:rsidR="00BF0628" w:rsidRDefault="00BF0628" w:rsidP="004E0865">
      <w:pPr>
        <w:spacing w:after="0" w:line="240" w:lineRule="auto"/>
      </w:pPr>
      <w:r>
        <w:separator/>
      </w:r>
    </w:p>
  </w:endnote>
  <w:endnote w:type="continuationSeparator" w:id="0">
    <w:p w14:paraId="0F58756B" w14:textId="77777777" w:rsidR="00BF0628" w:rsidRDefault="00BF0628" w:rsidP="004E08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791B2" w14:textId="77777777" w:rsidR="00BF0628" w:rsidRDefault="00BF0628" w:rsidP="004E0865">
      <w:pPr>
        <w:spacing w:after="0" w:line="240" w:lineRule="auto"/>
      </w:pPr>
      <w:r>
        <w:separator/>
      </w:r>
    </w:p>
  </w:footnote>
  <w:footnote w:type="continuationSeparator" w:id="0">
    <w:p w14:paraId="6615D505" w14:textId="77777777" w:rsidR="00BF0628" w:rsidRDefault="00BF0628" w:rsidP="004E08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B27BA" w14:textId="498DA0F9" w:rsidR="004E0865" w:rsidRDefault="004E0865">
    <w:pPr>
      <w:pStyle w:val="Nagwek"/>
    </w:pPr>
    <w:r>
      <w:t>ZP3/8700/26</w:t>
    </w:r>
    <w:r>
      <w:tab/>
    </w:r>
    <w:r>
      <w:tab/>
      <w:t>Załącznik A do SWZ – opis przedmiotu zamówienia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2CD"/>
    <w:rsid w:val="0022065F"/>
    <w:rsid w:val="002819AB"/>
    <w:rsid w:val="00381761"/>
    <w:rsid w:val="004E0865"/>
    <w:rsid w:val="008A63F2"/>
    <w:rsid w:val="008E42CD"/>
    <w:rsid w:val="00AC19D0"/>
    <w:rsid w:val="00BF0628"/>
    <w:rsid w:val="00DC793F"/>
    <w:rsid w:val="00E159A2"/>
    <w:rsid w:val="00FB05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1C011"/>
  <w15:chartTrackingRefBased/>
  <w15:docId w15:val="{6EE172A0-F706-4E35-9ECD-9C01383CB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05B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E42CD"/>
    <w:pPr>
      <w:spacing w:after="0" w:line="240" w:lineRule="auto"/>
    </w:pPr>
  </w:style>
  <w:style w:type="paragraph" w:styleId="Tekstdymka">
    <w:name w:val="Balloon Text"/>
    <w:basedOn w:val="Normalny"/>
    <w:link w:val="TekstdymkaZnak"/>
    <w:uiPriority w:val="99"/>
    <w:semiHidden/>
    <w:unhideWhenUsed/>
    <w:rsid w:val="00FB05B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B05B3"/>
    <w:rPr>
      <w:rFonts w:ascii="Segoe UI" w:hAnsi="Segoe UI" w:cs="Segoe UI"/>
      <w:sz w:val="18"/>
      <w:szCs w:val="18"/>
    </w:rPr>
  </w:style>
  <w:style w:type="paragraph" w:styleId="Nagwek">
    <w:name w:val="header"/>
    <w:basedOn w:val="Normalny"/>
    <w:link w:val="NagwekZnak"/>
    <w:uiPriority w:val="99"/>
    <w:unhideWhenUsed/>
    <w:rsid w:val="004E086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E0865"/>
  </w:style>
  <w:style w:type="paragraph" w:styleId="Stopka">
    <w:name w:val="footer"/>
    <w:basedOn w:val="Normalny"/>
    <w:link w:val="StopkaZnak"/>
    <w:uiPriority w:val="99"/>
    <w:unhideWhenUsed/>
    <w:rsid w:val="004E086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E0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3284</Words>
  <Characters>19706</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Maciej Urbański</dc:creator>
  <cp:keywords/>
  <dc:description/>
  <cp:lastModifiedBy>Iwona Zerbin</cp:lastModifiedBy>
  <cp:revision>2</cp:revision>
  <cp:lastPrinted>2026-07-16T08:23:00Z</cp:lastPrinted>
  <dcterms:created xsi:type="dcterms:W3CDTF">2026-08-04T07:14:00Z</dcterms:created>
  <dcterms:modified xsi:type="dcterms:W3CDTF">2026-08-04T07:14:00Z</dcterms:modified>
</cp:coreProperties>
</file>