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1978B" w14:textId="77777777" w:rsidR="006A5DF1" w:rsidRPr="00760DD3" w:rsidRDefault="006301E3" w:rsidP="006A5DF1">
      <w:pPr>
        <w:spacing w:after="240"/>
        <w:jc w:val="right"/>
        <w:rPr>
          <w:sz w:val="22"/>
          <w:szCs w:val="22"/>
        </w:rPr>
      </w:pPr>
      <w:r w:rsidRPr="00760DD3">
        <w:rPr>
          <w:sz w:val="22"/>
          <w:szCs w:val="22"/>
        </w:rPr>
        <w:t>Kraków</w:t>
      </w:r>
      <w:r w:rsidR="006A5DF1" w:rsidRPr="00760DD3">
        <w:rPr>
          <w:sz w:val="22"/>
          <w:szCs w:val="22"/>
        </w:rPr>
        <w:t xml:space="preserve"> dnia: </w:t>
      </w:r>
      <w:r w:rsidRPr="00760DD3">
        <w:rPr>
          <w:sz w:val="22"/>
          <w:szCs w:val="22"/>
        </w:rPr>
        <w:t>2026-10-13</w:t>
      </w:r>
    </w:p>
    <w:p w14:paraId="19CF8AB0" w14:textId="77777777" w:rsidR="0029606A" w:rsidRPr="00760DD3" w:rsidRDefault="0029606A" w:rsidP="006A5DF1">
      <w:pPr>
        <w:spacing w:after="240"/>
        <w:jc w:val="right"/>
        <w:rPr>
          <w:sz w:val="22"/>
          <w:szCs w:val="22"/>
        </w:rPr>
      </w:pPr>
    </w:p>
    <w:p w14:paraId="4A083796" w14:textId="77777777" w:rsidR="007427BD" w:rsidRPr="00760DD3" w:rsidRDefault="007427BD" w:rsidP="007427BD">
      <w:pPr>
        <w:rPr>
          <w:b/>
          <w:bCs/>
          <w:sz w:val="22"/>
          <w:szCs w:val="22"/>
        </w:rPr>
      </w:pPr>
      <w:r w:rsidRPr="00760DD3">
        <w:rPr>
          <w:b/>
          <w:bCs/>
          <w:sz w:val="22"/>
          <w:szCs w:val="22"/>
        </w:rPr>
        <w:t xml:space="preserve">Szpital Miejski Specjalistyczny </w:t>
      </w:r>
    </w:p>
    <w:p w14:paraId="3849516E" w14:textId="77777777" w:rsidR="007427BD" w:rsidRPr="00760DD3" w:rsidRDefault="007427BD" w:rsidP="007427BD">
      <w:pPr>
        <w:rPr>
          <w:sz w:val="22"/>
          <w:szCs w:val="22"/>
        </w:rPr>
      </w:pPr>
      <w:r w:rsidRPr="00760DD3">
        <w:rPr>
          <w:b/>
          <w:bCs/>
          <w:sz w:val="22"/>
          <w:szCs w:val="22"/>
        </w:rPr>
        <w:t>im. Gabriela Narutowicza w Krakowie</w:t>
      </w:r>
    </w:p>
    <w:p w14:paraId="6FC5BDED" w14:textId="77777777" w:rsidR="007427BD" w:rsidRPr="00760DD3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60DD3">
        <w:rPr>
          <w:sz w:val="22"/>
          <w:szCs w:val="22"/>
        </w:rPr>
        <w:t>ul. Prądnicka 35-37</w:t>
      </w:r>
    </w:p>
    <w:p w14:paraId="10142C8E" w14:textId="77777777" w:rsidR="007427BD" w:rsidRPr="00760DD3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60DD3">
        <w:rPr>
          <w:sz w:val="22"/>
          <w:szCs w:val="22"/>
        </w:rPr>
        <w:t>31-202 Kraków</w:t>
      </w:r>
    </w:p>
    <w:p w14:paraId="70FDF603" w14:textId="77777777" w:rsidR="006A5DF1" w:rsidRPr="00760DD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D3B44B" w14:textId="77777777" w:rsidR="006A5DF1" w:rsidRPr="00760DD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60DD3">
        <w:rPr>
          <w:sz w:val="22"/>
          <w:szCs w:val="22"/>
        </w:rPr>
        <w:tab/>
        <w:t xml:space="preserve"> </w:t>
      </w:r>
    </w:p>
    <w:p w14:paraId="29B88DF8" w14:textId="77777777" w:rsidR="006A5DF1" w:rsidRPr="00760DD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B2C13" w14:textId="77777777" w:rsidR="006A5DF1" w:rsidRPr="00760D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60DD3">
        <w:rPr>
          <w:b/>
          <w:sz w:val="22"/>
          <w:szCs w:val="22"/>
        </w:rPr>
        <w:t>WYKONAWCY</w:t>
      </w:r>
    </w:p>
    <w:p w14:paraId="1B46AB99" w14:textId="77777777" w:rsidR="006A5DF1" w:rsidRPr="00760D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60DD3">
        <w:rPr>
          <w:sz w:val="22"/>
          <w:szCs w:val="22"/>
        </w:rPr>
        <w:t>ubiegający się o zamówienie publiczne</w:t>
      </w:r>
    </w:p>
    <w:p w14:paraId="0131C622" w14:textId="77777777" w:rsidR="006D4AB3" w:rsidRPr="00760DD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8AA6A5" w14:textId="77777777" w:rsidR="006D4AB3" w:rsidRPr="00760DD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7ECCB" w14:textId="77777777" w:rsidR="006D4AB3" w:rsidRPr="00760DD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B41FDB" w14:textId="4144EC08" w:rsidR="00632C3C" w:rsidRPr="00760D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60DD3">
        <w:rPr>
          <w:rFonts w:ascii="Times New Roman" w:hAnsi="Times New Roman"/>
          <w:sz w:val="22"/>
          <w:szCs w:val="22"/>
        </w:rPr>
        <w:t>WYJAŚNIENI</w:t>
      </w:r>
      <w:r w:rsidR="00520165" w:rsidRPr="00760DD3">
        <w:rPr>
          <w:rFonts w:ascii="Times New Roman" w:hAnsi="Times New Roman"/>
          <w:sz w:val="22"/>
          <w:szCs w:val="22"/>
        </w:rPr>
        <w:t>A</w:t>
      </w:r>
      <w:r w:rsidR="00632C3C" w:rsidRPr="00760DD3">
        <w:rPr>
          <w:rFonts w:ascii="Times New Roman" w:hAnsi="Times New Roman"/>
          <w:sz w:val="22"/>
          <w:szCs w:val="22"/>
        </w:rPr>
        <w:t xml:space="preserve"> TREŚCI</w:t>
      </w:r>
      <w:r w:rsidR="0029606A" w:rsidRPr="00760DD3">
        <w:rPr>
          <w:rFonts w:ascii="Times New Roman" w:hAnsi="Times New Roman"/>
          <w:sz w:val="22"/>
          <w:szCs w:val="22"/>
        </w:rPr>
        <w:t xml:space="preserve"> SWZ</w:t>
      </w:r>
      <w:r w:rsidR="00760DD3" w:rsidRPr="00760DD3">
        <w:rPr>
          <w:rFonts w:ascii="Times New Roman" w:hAnsi="Times New Roman"/>
          <w:sz w:val="22"/>
          <w:szCs w:val="22"/>
        </w:rPr>
        <w:t>-1</w:t>
      </w:r>
    </w:p>
    <w:p w14:paraId="2A36F4FE" w14:textId="508F5940" w:rsidR="006D4AB3" w:rsidRPr="00760DD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60DD3">
        <w:rPr>
          <w:sz w:val="22"/>
          <w:szCs w:val="22"/>
        </w:rPr>
        <w:t xml:space="preserve">Dotyczy: </w:t>
      </w:r>
      <w:r w:rsidR="006A5DF1" w:rsidRPr="00760DD3">
        <w:rPr>
          <w:sz w:val="22"/>
          <w:szCs w:val="22"/>
        </w:rPr>
        <w:t>p</w:t>
      </w:r>
      <w:r w:rsidRPr="00760DD3">
        <w:rPr>
          <w:sz w:val="22"/>
          <w:szCs w:val="22"/>
        </w:rPr>
        <w:t>ostępowani</w:t>
      </w:r>
      <w:r w:rsidR="006A5DF1" w:rsidRPr="00760DD3">
        <w:rPr>
          <w:sz w:val="22"/>
          <w:szCs w:val="22"/>
        </w:rPr>
        <w:t>a</w:t>
      </w:r>
      <w:r w:rsidRPr="00760DD3">
        <w:rPr>
          <w:sz w:val="22"/>
          <w:szCs w:val="22"/>
        </w:rPr>
        <w:t xml:space="preserve"> o udzielenie zamówienia publicznego, prowadzone</w:t>
      </w:r>
      <w:r w:rsidR="006A5DF1" w:rsidRPr="00760DD3">
        <w:rPr>
          <w:sz w:val="22"/>
          <w:szCs w:val="22"/>
        </w:rPr>
        <w:t>go</w:t>
      </w:r>
      <w:r w:rsidRPr="00760DD3">
        <w:rPr>
          <w:sz w:val="22"/>
          <w:szCs w:val="22"/>
        </w:rPr>
        <w:t xml:space="preserve"> w</w:t>
      </w:r>
      <w:r w:rsidR="007427BD" w:rsidRPr="00760DD3">
        <w:rPr>
          <w:sz w:val="22"/>
          <w:szCs w:val="22"/>
        </w:rPr>
        <w:t> </w:t>
      </w:r>
      <w:r w:rsidRPr="00760DD3">
        <w:rPr>
          <w:sz w:val="22"/>
          <w:szCs w:val="22"/>
        </w:rPr>
        <w:t>trybie</w:t>
      </w:r>
      <w:r w:rsidR="006301E3" w:rsidRPr="00760DD3">
        <w:rPr>
          <w:sz w:val="22"/>
          <w:szCs w:val="22"/>
        </w:rPr>
        <w:t xml:space="preserve"> podstawowy</w:t>
      </w:r>
      <w:r w:rsidR="00760DD3">
        <w:rPr>
          <w:sz w:val="22"/>
          <w:szCs w:val="22"/>
        </w:rPr>
        <w:t>m</w:t>
      </w:r>
      <w:r w:rsidR="006301E3" w:rsidRPr="00760DD3">
        <w:rPr>
          <w:sz w:val="22"/>
          <w:szCs w:val="22"/>
        </w:rPr>
        <w:t xml:space="preserve"> bez negocjacji - art. 275 pkt. 1 ustawy Pzp</w:t>
      </w:r>
      <w:r w:rsidRPr="00760DD3">
        <w:rPr>
          <w:b/>
          <w:sz w:val="22"/>
          <w:szCs w:val="22"/>
        </w:rPr>
        <w:t xml:space="preserve"> </w:t>
      </w:r>
      <w:r w:rsidRPr="00760DD3">
        <w:rPr>
          <w:bCs/>
          <w:sz w:val="22"/>
          <w:szCs w:val="22"/>
        </w:rPr>
        <w:t>na</w:t>
      </w:r>
      <w:r w:rsidRPr="00760DD3">
        <w:rPr>
          <w:b/>
          <w:sz w:val="22"/>
          <w:szCs w:val="22"/>
        </w:rPr>
        <w:t xml:space="preserve"> </w:t>
      </w:r>
      <w:r w:rsidR="00E72428" w:rsidRPr="00760DD3">
        <w:rPr>
          <w:bCs/>
          <w:sz w:val="22"/>
          <w:szCs w:val="22"/>
        </w:rPr>
        <w:t>”</w:t>
      </w:r>
      <w:r w:rsidR="006301E3" w:rsidRPr="00760DD3">
        <w:rPr>
          <w:b/>
          <w:bCs/>
          <w:sz w:val="22"/>
          <w:szCs w:val="22"/>
        </w:rPr>
        <w:t>Zakup specjalistycznego aparatu USG dla Poradni Ginekologiczno-Położniczej w ramach projektu grantowego "Dostępność Plus dla AOS"</w:t>
      </w:r>
      <w:r w:rsidR="00E72428" w:rsidRPr="00760DD3">
        <w:rPr>
          <w:bCs/>
          <w:sz w:val="22"/>
          <w:szCs w:val="22"/>
        </w:rPr>
        <w:t>”</w:t>
      </w:r>
      <w:r w:rsidRPr="00760DD3">
        <w:rPr>
          <w:b/>
          <w:sz w:val="22"/>
          <w:szCs w:val="22"/>
        </w:rPr>
        <w:t xml:space="preserve"> </w:t>
      </w:r>
      <w:r w:rsidRPr="00760DD3">
        <w:rPr>
          <w:bCs/>
          <w:sz w:val="22"/>
          <w:szCs w:val="22"/>
        </w:rPr>
        <w:t>– znak sprawy</w:t>
      </w:r>
      <w:r w:rsidRPr="00760DD3">
        <w:rPr>
          <w:b/>
          <w:sz w:val="22"/>
          <w:szCs w:val="22"/>
        </w:rPr>
        <w:t xml:space="preserve"> </w:t>
      </w:r>
      <w:r w:rsidR="006301E3" w:rsidRPr="00760DD3">
        <w:rPr>
          <w:b/>
          <w:sz w:val="22"/>
          <w:szCs w:val="22"/>
        </w:rPr>
        <w:t>ZP/62/2026</w:t>
      </w:r>
      <w:r w:rsidRPr="00760DD3">
        <w:rPr>
          <w:b/>
          <w:sz w:val="22"/>
          <w:szCs w:val="22"/>
        </w:rPr>
        <w:t>.</w:t>
      </w:r>
    </w:p>
    <w:p w14:paraId="19618559" w14:textId="77777777" w:rsidR="0012774F" w:rsidRPr="00760DD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60DD3">
        <w:rPr>
          <w:sz w:val="22"/>
          <w:szCs w:val="22"/>
        </w:rPr>
        <w:t>Zamawiający</w:t>
      </w:r>
      <w:r w:rsidR="007427BD" w:rsidRPr="00760DD3">
        <w:rPr>
          <w:sz w:val="22"/>
          <w:szCs w:val="22"/>
        </w:rPr>
        <w:t xml:space="preserve"> </w:t>
      </w:r>
      <w:r w:rsidRPr="00760DD3">
        <w:rPr>
          <w:sz w:val="22"/>
          <w:szCs w:val="22"/>
        </w:rPr>
        <w:t xml:space="preserve">działając na podstawie art. </w:t>
      </w:r>
      <w:r w:rsidR="00E74BC3" w:rsidRPr="00760DD3">
        <w:rPr>
          <w:sz w:val="22"/>
          <w:szCs w:val="22"/>
        </w:rPr>
        <w:t>284</w:t>
      </w:r>
      <w:r w:rsidRPr="00760DD3">
        <w:rPr>
          <w:sz w:val="22"/>
          <w:szCs w:val="22"/>
        </w:rPr>
        <w:t xml:space="preserve"> ust. </w:t>
      </w:r>
      <w:r w:rsidR="0029606A" w:rsidRPr="00760DD3">
        <w:rPr>
          <w:sz w:val="22"/>
          <w:szCs w:val="22"/>
        </w:rPr>
        <w:t>6</w:t>
      </w:r>
      <w:r w:rsidRPr="00760DD3">
        <w:rPr>
          <w:sz w:val="22"/>
          <w:szCs w:val="22"/>
        </w:rPr>
        <w:t xml:space="preserve"> ustawy z dnia </w:t>
      </w:r>
      <w:r w:rsidR="0029606A" w:rsidRPr="00760DD3">
        <w:rPr>
          <w:sz w:val="22"/>
          <w:szCs w:val="22"/>
        </w:rPr>
        <w:t>11</w:t>
      </w:r>
      <w:r w:rsidRPr="00760DD3">
        <w:rPr>
          <w:sz w:val="22"/>
          <w:szCs w:val="22"/>
        </w:rPr>
        <w:t xml:space="preserve"> </w:t>
      </w:r>
      <w:r w:rsidR="0029606A" w:rsidRPr="00760DD3">
        <w:rPr>
          <w:sz w:val="22"/>
          <w:szCs w:val="22"/>
        </w:rPr>
        <w:t xml:space="preserve">września </w:t>
      </w:r>
      <w:r w:rsidRPr="00760DD3">
        <w:rPr>
          <w:sz w:val="22"/>
          <w:szCs w:val="22"/>
        </w:rPr>
        <w:t>20</w:t>
      </w:r>
      <w:r w:rsidR="0029606A" w:rsidRPr="00760DD3">
        <w:rPr>
          <w:sz w:val="22"/>
          <w:szCs w:val="22"/>
        </w:rPr>
        <w:t>19</w:t>
      </w:r>
      <w:r w:rsidR="007427BD" w:rsidRPr="00760DD3">
        <w:rPr>
          <w:sz w:val="22"/>
          <w:szCs w:val="22"/>
        </w:rPr>
        <w:t> </w:t>
      </w:r>
      <w:r w:rsidRPr="00760DD3">
        <w:rPr>
          <w:sz w:val="22"/>
          <w:szCs w:val="22"/>
        </w:rPr>
        <w:t>r</w:t>
      </w:r>
      <w:r w:rsidR="0029606A" w:rsidRPr="00760DD3">
        <w:rPr>
          <w:sz w:val="22"/>
          <w:szCs w:val="22"/>
        </w:rPr>
        <w:t>.</w:t>
      </w:r>
      <w:r w:rsidRPr="00760DD3">
        <w:rPr>
          <w:sz w:val="22"/>
          <w:szCs w:val="22"/>
        </w:rPr>
        <w:t xml:space="preserve"> Prawo </w:t>
      </w:r>
      <w:r w:rsidR="0029606A" w:rsidRPr="00760DD3">
        <w:rPr>
          <w:sz w:val="22"/>
          <w:szCs w:val="22"/>
        </w:rPr>
        <w:t>z</w:t>
      </w:r>
      <w:r w:rsidRPr="00760DD3">
        <w:rPr>
          <w:sz w:val="22"/>
          <w:szCs w:val="22"/>
        </w:rPr>
        <w:t xml:space="preserve">amówień </w:t>
      </w:r>
      <w:r w:rsidR="0029606A" w:rsidRPr="00760DD3">
        <w:rPr>
          <w:sz w:val="22"/>
          <w:szCs w:val="22"/>
        </w:rPr>
        <w:t>p</w:t>
      </w:r>
      <w:r w:rsidRPr="00760DD3">
        <w:rPr>
          <w:sz w:val="22"/>
          <w:szCs w:val="22"/>
        </w:rPr>
        <w:t xml:space="preserve">ublicznych </w:t>
      </w:r>
      <w:r w:rsidR="00E74BC3" w:rsidRPr="00760DD3">
        <w:rPr>
          <w:sz w:val="22"/>
          <w:szCs w:val="22"/>
        </w:rPr>
        <w:t>udostępnia</w:t>
      </w:r>
      <w:r w:rsidR="00BE7BFD" w:rsidRPr="00760DD3">
        <w:rPr>
          <w:sz w:val="22"/>
          <w:szCs w:val="22"/>
        </w:rPr>
        <w:t xml:space="preserve"> poniżej treść zapytań do S</w:t>
      </w:r>
      <w:r w:rsidR="0012774F" w:rsidRPr="00760DD3">
        <w:rPr>
          <w:sz w:val="22"/>
          <w:szCs w:val="22"/>
        </w:rPr>
        <w:t>pecyfikacji Warunków Zamówienia (</w:t>
      </w:r>
      <w:r w:rsidR="0012774F" w:rsidRPr="00760DD3">
        <w:rPr>
          <w:sz w:val="22"/>
          <w:szCs w:val="22"/>
          <w:lang w:eastAsia="ar-SA"/>
        </w:rPr>
        <w:t>zwanej dalej</w:t>
      </w:r>
      <w:r w:rsidR="0012774F" w:rsidRPr="00760DD3">
        <w:rPr>
          <w:b/>
          <w:sz w:val="22"/>
          <w:szCs w:val="22"/>
          <w:lang w:eastAsia="ar-SA"/>
        </w:rPr>
        <w:t xml:space="preserve"> </w:t>
      </w:r>
      <w:r w:rsidR="0012774F" w:rsidRPr="00760DD3">
        <w:rPr>
          <w:bCs/>
          <w:sz w:val="22"/>
          <w:szCs w:val="22"/>
          <w:lang w:eastAsia="ar-SA"/>
        </w:rPr>
        <w:t>”SWZ”)</w:t>
      </w:r>
      <w:r w:rsidR="00E74BC3" w:rsidRPr="00760DD3">
        <w:rPr>
          <w:bCs/>
          <w:sz w:val="22"/>
          <w:szCs w:val="22"/>
          <w:lang w:eastAsia="ar-SA"/>
        </w:rPr>
        <w:t xml:space="preserve"> </w:t>
      </w:r>
      <w:r w:rsidR="00E74BC3" w:rsidRPr="00760DD3">
        <w:rPr>
          <w:sz w:val="22"/>
          <w:szCs w:val="22"/>
        </w:rPr>
        <w:t>wraz z wyjaśnieniami</w:t>
      </w:r>
      <w:r w:rsidR="0012774F" w:rsidRPr="00760DD3">
        <w:rPr>
          <w:bCs/>
          <w:sz w:val="22"/>
          <w:szCs w:val="22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6301E3" w:rsidRPr="00760DD3" w14:paraId="1FD3332A" w14:textId="77777777" w:rsidTr="00760DD3">
        <w:tc>
          <w:tcPr>
            <w:tcW w:w="9781" w:type="dxa"/>
          </w:tcPr>
          <w:p w14:paraId="7BCD256F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Dotyczy SWZ:</w:t>
            </w:r>
          </w:p>
          <w:p w14:paraId="08220272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SWZ Rozdział 5.1 oraz wzór umowy par.1 ust. 2</w:t>
            </w:r>
          </w:p>
          <w:p w14:paraId="1BC49147" w14:textId="77777777" w:rsidR="006301E3" w:rsidRDefault="006301E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>Z uwagi na aktualne terminy dostaw aparatów i realizacji zamówień przez fabrykę zwracamy się z prośbą o wydłużenie terminu dostawy do 40 dni od dnia podpisania umowy.</w:t>
            </w:r>
          </w:p>
          <w:p w14:paraId="435A53AF" w14:textId="77777777" w:rsidR="00760DD3" w:rsidRPr="00760DD3" w:rsidRDefault="00760DD3" w:rsidP="00760D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 Zamawiający wyraża zgodę, jednak dostawa nie może mieć miejsca później niż do 21.12.2026 r.</w:t>
            </w:r>
          </w:p>
          <w:p w14:paraId="7F048EDF" w14:textId="7B49365D" w:rsidR="00760DD3" w:rsidRPr="00760DD3" w:rsidRDefault="00760DD3" w:rsidP="00DF43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061DAB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SWZ Rozdział 9.1.2.</w:t>
            </w:r>
          </w:p>
          <w:p w14:paraId="08AD10E7" w14:textId="77777777" w:rsidR="006301E3" w:rsidRDefault="006301E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>Prosimy o potwierdzenie, czy w przypadku braku potwierdzenia parametru w katalogach, prospektach, danych technicznych, Zamawiający dopuści załączenie oświadczenia autoryzowanego dystrybutora producenta potwierdzające spełnianie opisanego wymagania?</w:t>
            </w:r>
          </w:p>
          <w:p w14:paraId="15F884D2" w14:textId="45DCF4DB" w:rsidR="00760DD3" w:rsidRPr="00760DD3" w:rsidRDefault="00760DD3" w:rsidP="00760D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potwierdza.</w:t>
            </w:r>
          </w:p>
          <w:p w14:paraId="694C1DDC" w14:textId="7A0C3604" w:rsidR="00760DD3" w:rsidRPr="00760DD3" w:rsidRDefault="00760DD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6E10FB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Załącznika nr 1 do SWZ:</w:t>
            </w:r>
          </w:p>
          <w:p w14:paraId="038E6DB1" w14:textId="77777777" w:rsidR="006301E3" w:rsidRDefault="006301E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 xml:space="preserve">Dotyczy pkt 83 - Praktyka rynkowa dowodzi, że czasami dla wykonania naprawy konieczny jest import części zamiennych spoza UE i dokonania ich odprawy celnej, co zazwyczaj wydłuża czas importu od 2 do 4 dni roboczych. Przy założeniu, że wykonanie diagnostyki nastąpi w ciągu 1 dnia roboczego w takich przypadkach niemożliwe jest ukończenie naprawy w czasie 3 dni roboczych. W związku z powyższym czy Zamawiający </w:t>
            </w:r>
            <w:r w:rsidRPr="00760DD3">
              <w:rPr>
                <w:sz w:val="22"/>
                <w:szCs w:val="22"/>
              </w:rPr>
              <w:lastRenderedPageBreak/>
              <w:t>dopuści czas naprawy do 4 dni roboczych w przypadku konieczności sprowadzenia części zamiennych spoza Polski i 7 dni roboczych w przypadku konieczności sprowadzenia części zamiennych spoza UE?</w:t>
            </w:r>
          </w:p>
          <w:p w14:paraId="49E58005" w14:textId="280FC988" w:rsidR="00760DD3" w:rsidRDefault="00760DD3" w:rsidP="00DF43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nie wyraża zgody na wydłużenie terminu naprawy. Jednocześnie Zamawiający informuje, że zgodnie z pkt. 84 w przypadku braku możliwości wykonania naprawy w terminie 3 dni roboczych, Wykonawca winien zapewnić sprzęt zastępczy. Po zapewnieniu sprzętu zastępczego kary umowne za nieterminową naprawę nie będą naliczane.</w:t>
            </w:r>
          </w:p>
          <w:p w14:paraId="5EA7B126" w14:textId="77777777" w:rsidR="00760DD3" w:rsidRPr="00760DD3" w:rsidRDefault="00760DD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12C033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pkt 85 - Czy Zamawiający wyrazi zgodę na zapis:</w:t>
            </w:r>
          </w:p>
          <w:p w14:paraId="0C640E0B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Okres dostępności części zamiennych – 7 lat od zakończenia produkcji sprzętu.</w:t>
            </w:r>
          </w:p>
          <w:p w14:paraId="2AC46A70" w14:textId="4C5F0C1F" w:rsidR="006301E3" w:rsidRDefault="006301E3" w:rsidP="00760D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>Ze względu na fakt, że technologia wytwarzania oferowanego sprzętu ulega szybkim zmianom i</w:t>
            </w:r>
            <w:r w:rsidR="00760DD3">
              <w:rPr>
                <w:sz w:val="22"/>
                <w:szCs w:val="22"/>
              </w:rPr>
              <w:t xml:space="preserve"> </w:t>
            </w:r>
            <w:r w:rsidRPr="00760DD3">
              <w:rPr>
                <w:sz w:val="22"/>
                <w:szCs w:val="22"/>
              </w:rPr>
              <w:t>cykle produkcyjne podzespołów są stosunkowo krótkie w celu zastąpienia ich nowymi</w:t>
            </w:r>
            <w:r w:rsidR="00760DD3">
              <w:rPr>
                <w:sz w:val="22"/>
                <w:szCs w:val="22"/>
              </w:rPr>
              <w:t xml:space="preserve"> </w:t>
            </w:r>
            <w:r w:rsidRPr="00760DD3">
              <w:rPr>
                <w:sz w:val="22"/>
                <w:szCs w:val="22"/>
              </w:rPr>
              <w:t>technologicznie odpowiednikami, zwracamy się z prośbą o skrócenie terminu dostępności części</w:t>
            </w:r>
            <w:r w:rsidR="00760DD3">
              <w:rPr>
                <w:sz w:val="22"/>
                <w:szCs w:val="22"/>
              </w:rPr>
              <w:t xml:space="preserve"> </w:t>
            </w:r>
            <w:r w:rsidRPr="00760DD3">
              <w:rPr>
                <w:sz w:val="22"/>
                <w:szCs w:val="22"/>
              </w:rPr>
              <w:t>zamiennych do 7 lat.</w:t>
            </w:r>
          </w:p>
          <w:p w14:paraId="5D007798" w14:textId="15440A05" w:rsidR="00760DD3" w:rsidRDefault="00760DD3" w:rsidP="00760DD3">
            <w:pPr>
              <w:spacing w:line="276" w:lineRule="auto"/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nie wyraża zgody na zmianę w brzmieniu zaproponowanym przez Wykonawcę.</w:t>
            </w:r>
            <w:r w:rsidR="0024158A"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wyjaśnia, że wymagany okres zagwarantowania dostępności części zamiennych liczony jest od dnia dostawy sprzętu. Jednocześnie, uwzględniając wskazane przez Wykonawcę uwarunkowania technologiczne, Zamawiający dopuszcza ograniczenie tego okresu w przypadku zakończenia produkcji oferowanego modelu przez producenta.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W związku z powyższym Zamawiający modyfikuje zapis pkt. 85 załącznika nr 1, który otrzymuje brzmienie:</w:t>
            </w:r>
          </w:p>
          <w:p w14:paraId="584C06C0" w14:textId="77777777" w:rsidR="00D21BCC" w:rsidRPr="00760DD3" w:rsidRDefault="00D21BCC" w:rsidP="00760DD3">
            <w:pPr>
              <w:spacing w:line="276" w:lineRule="auto"/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3F24BC43" w14:textId="69F35C87" w:rsidR="00760DD3" w:rsidRDefault="00760DD3" w:rsidP="00760DD3">
            <w:pPr>
              <w:spacing w:line="276" w:lineRule="auto"/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„Zagwarantowanie dostępności części zamiennych przez okres 10 lat od dnia dostawy sprzętu, nie dłużej jednak niż przez 7 lat od daty zakończenia produkcji oferowanego modelu przez producenta – w zależności od tego, który z tych terminów upłynie wcześniej.”</w:t>
            </w:r>
          </w:p>
          <w:p w14:paraId="2BFDDA9B" w14:textId="77777777" w:rsidR="00760DD3" w:rsidRPr="00760DD3" w:rsidRDefault="00760DD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D75BCE" w14:textId="226FA1B1" w:rsidR="006301E3" w:rsidRPr="00E57391" w:rsidRDefault="006301E3" w:rsidP="00B969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 xml:space="preserve">Dotyczy pkt 92 – </w:t>
            </w:r>
            <w:r w:rsidRPr="00E57391">
              <w:rPr>
                <w:sz w:val="22"/>
                <w:szCs w:val="22"/>
              </w:rPr>
              <w:t xml:space="preserve">czy Zamawiający wyrazi zgodę na dostarczenie instrukcji obsługi wyłącznie </w:t>
            </w:r>
            <w:r w:rsidR="00B96934">
              <w:rPr>
                <w:sz w:val="22"/>
                <w:szCs w:val="22"/>
              </w:rPr>
              <w:br/>
            </w:r>
            <w:r w:rsidRPr="00E57391">
              <w:rPr>
                <w:sz w:val="22"/>
                <w:szCs w:val="22"/>
              </w:rPr>
              <w:t>w</w:t>
            </w:r>
            <w:r w:rsidR="00B96934">
              <w:rPr>
                <w:sz w:val="22"/>
                <w:szCs w:val="22"/>
              </w:rPr>
              <w:t xml:space="preserve"> </w:t>
            </w:r>
            <w:r w:rsidRPr="00E57391">
              <w:rPr>
                <w:sz w:val="22"/>
                <w:szCs w:val="22"/>
              </w:rPr>
              <w:t>wersji elektronicznej?</w:t>
            </w:r>
          </w:p>
          <w:p w14:paraId="50660531" w14:textId="77777777" w:rsidR="00710854" w:rsidRPr="00710854" w:rsidRDefault="0024158A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158A">
              <w:rPr>
                <w:b/>
                <w:bCs/>
                <w:sz w:val="22"/>
                <w:szCs w:val="22"/>
              </w:rPr>
              <w:t>Odpowiedź:</w:t>
            </w:r>
            <w:r w:rsidR="00F95B17">
              <w:rPr>
                <w:b/>
                <w:bCs/>
                <w:sz w:val="22"/>
                <w:szCs w:val="22"/>
              </w:rPr>
              <w:t xml:space="preserve"> </w:t>
            </w:r>
            <w:r w:rsidR="00710854" w:rsidRPr="00710854">
              <w:rPr>
                <w:b/>
                <w:bCs/>
                <w:sz w:val="22"/>
                <w:szCs w:val="22"/>
              </w:rPr>
              <w:t>Zamawiający nie wyraża zgody na dostarczenie instrukcji obsługi wyłącznie w wersji elektronicznej.</w:t>
            </w:r>
          </w:p>
          <w:p w14:paraId="1C194FEF" w14:textId="77777777" w:rsidR="00710854" w:rsidRPr="00710854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Zamawiający dopuszcza dostarczenie pełnej instrukcji obsługi w języku polskim w wersji elektronicznej (plik PDF na nośniku USB). Warunkiem jest dostarczenie wraz z urządzeniem skróconej instrukcji obsługi w języku polskim w wersji papierowej. Skrócona instrukcja musi obejmować co najmniej: uruchamianie i wyłączanie aparatu, podstawowe czynności obsługowe, czyszczenie i dezynfekcję aparatu oraz głowic, a także ostrzeżenia dotyczące bezpieczeństwa i postępowanie w sytuacjach awaryjnych.</w:t>
            </w:r>
          </w:p>
          <w:p w14:paraId="6461DE84" w14:textId="77777777" w:rsidR="00710854" w:rsidRPr="00710854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Jednocześnie Zamawiający zastrzega sobie prawo do otrzymania pełnej instrukcji obsługi w wersji papierowej na zasadach określonych w art. 5 ust. 3 rozporządzenia wykonawczego Komisji (UE) 2021/2226.</w:t>
            </w:r>
          </w:p>
          <w:p w14:paraId="03C5701C" w14:textId="77777777" w:rsidR="00710854" w:rsidRPr="00710854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W związku z powyższym pkt 92 Załącznika nr 1 do SWZ otrzymuje brzmienie:</w:t>
            </w:r>
          </w:p>
          <w:p w14:paraId="5136EF5E" w14:textId="486A8DB4" w:rsidR="0024158A" w:rsidRPr="0024158A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„Instrukcja obsługi w języku polskim dostarczona wraz z urządzeniem: pełna wersja w formie elektronicznej (plik PDF na nośniku USB) oraz skrócona instrukcja obsługi w wersji papierowej, obejmująca co najmniej: uruchamianie i wyłączanie aparatu, podstawowe czynności obsługowe, czyszczenie i dezynfekcję aparatu oraz głowic, ostrzeżenia dotyczące bezpieczeństwa i postępowanie w sytuacjach awaryjnych.”</w:t>
            </w:r>
          </w:p>
          <w:p w14:paraId="4764A259" w14:textId="77777777" w:rsidR="00710854" w:rsidRDefault="00710854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261B30E6" w14:textId="77777777" w:rsidR="00C64DB3" w:rsidRDefault="00C64DB3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4E4C1AAD" w14:textId="77777777" w:rsidR="00C64DB3" w:rsidRDefault="00C64DB3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6BE99DB6" w14:textId="1DB1C1CD" w:rsidR="006301E3" w:rsidRPr="0024158A" w:rsidRDefault="006301E3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4158A">
              <w:rPr>
                <w:b/>
                <w:bCs/>
                <w:i/>
                <w:iCs/>
                <w:sz w:val="22"/>
                <w:szCs w:val="22"/>
              </w:rPr>
              <w:lastRenderedPageBreak/>
              <w:t>Dotyczy wzoru umowy:</w:t>
            </w:r>
          </w:p>
          <w:p w14:paraId="7C5451F0" w14:textId="77777777" w:rsidR="006301E3" w:rsidRPr="0024158A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24158A">
              <w:rPr>
                <w:i/>
                <w:iCs/>
                <w:sz w:val="22"/>
                <w:szCs w:val="22"/>
              </w:rPr>
              <w:t>Dotyczy § 8 ust. 22</w:t>
            </w:r>
          </w:p>
          <w:p w14:paraId="6ACE9073" w14:textId="77777777" w:rsidR="00E57391" w:rsidRP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Mając na względzie fakt, iż rękojmia jest instytucją niedostosowaną do specyfiki urządzeń medycznych i w związku z tym standardem staje się ograniczanie lub wyłączanie rękojmi w zamian za udzielenie Zamawiającym gwarancji trwającej co najmniej tyle, ile okres rękojmi, na lepszych i dogodniejszych dla Zamawiających warunkach wykonywania uprawnień z gwarancji, proponujemy dodanie zdania i wskazanie, że uprawnienia do odstąpienia od umowy w ramach realizacji uprawnień z tytułu rękojmi zostaje wyłączone: </w:t>
            </w:r>
          </w:p>
          <w:p w14:paraId="11887CC6" w14:textId="77777777" w:rsidR="00E57391" w:rsidRP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391">
              <w:rPr>
                <w:i/>
                <w:iCs/>
                <w:sz w:val="22"/>
                <w:szCs w:val="22"/>
              </w:rPr>
              <w:t xml:space="preserve">,,(…) Strony zgodne wyłączają prawo do odstąpienia od umowy w oparciu o przepisy Kodeksu cywilnego dotyczące rękojmi”. </w:t>
            </w:r>
          </w:p>
          <w:p w14:paraId="65048588" w14:textId="77777777" w:rsid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Wykonawca wskazuje, że Zamawiającemu przysługują szerokie uprawnienia gwarancyjnych na zasadach określonych umową, gwarantujące zapewnienie Zamawiającego należytej opieki serwisowej w przypadku wystąpienia awarii sprzętu, a wręcz zapewnia naprawę wszelkich usterek i nieprawidłowości w działaniu sprzętu na dogodnych dla Zamawiającego warunkach. Możliwość jednoczesnej realizacji uprawnień z tytułu rękojmi wiąże się z ryzykiem możliwości odstąpienia od umowy przez Zamawiającego, co jest rozwiązaniem niecelowym przede wszystkim z punktu widzenia Zamawiającego i zapewnienia ciągłości należytej pracy szpitala. W związku z tym, w ocenie Wykonawcy, zasadne jest wyłączenie prawa do odstąpienia na podstawie rękojmi, które stanowi dodatkowe ryzyko dla Wykonawcy, a rezygnacja z którego dla Zamawiającego nie będzie stanowiła istotnego zmniejszenia jego praw wynikających z Umowy. </w:t>
            </w:r>
          </w:p>
          <w:p w14:paraId="48CD25DB" w14:textId="1EF44B62" w:rsidR="00E57391" w:rsidRDefault="00E57391" w:rsidP="00E573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="00710854" w:rsidRPr="00710854">
              <w:rPr>
                <w:b/>
                <w:bCs/>
                <w:sz w:val="22"/>
                <w:szCs w:val="22"/>
              </w:rPr>
              <w:t>Zamawiający wyjaśnia, że treść pytania odnosi się do § 6</w:t>
            </w:r>
            <w:r w:rsidR="00710854">
              <w:rPr>
                <w:b/>
                <w:bCs/>
                <w:sz w:val="22"/>
                <w:szCs w:val="22"/>
              </w:rPr>
              <w:t xml:space="preserve"> ust. 22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 projektu umowy (Załącznik nr </w:t>
            </w:r>
            <w:r w:rsidR="00710854">
              <w:rPr>
                <w:b/>
                <w:bCs/>
                <w:sz w:val="22"/>
                <w:szCs w:val="22"/>
              </w:rPr>
              <w:t>4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 do SWZ), a nie do § 8</w:t>
            </w:r>
            <w:r w:rsidR="00710854">
              <w:rPr>
                <w:b/>
                <w:bCs/>
                <w:sz w:val="22"/>
                <w:szCs w:val="22"/>
              </w:rPr>
              <w:t xml:space="preserve"> ust. 22</w:t>
            </w:r>
            <w:r w:rsidR="00710854" w:rsidRPr="00710854">
              <w:rPr>
                <w:b/>
                <w:bCs/>
                <w:sz w:val="22"/>
                <w:szCs w:val="22"/>
              </w:rPr>
              <w:t>, i w odniesieniu do tego postanowienia udziela następującej odpowiedzi:</w:t>
            </w:r>
          </w:p>
          <w:p w14:paraId="066EEB3C" w14:textId="77777777" w:rsidR="00D87253" w:rsidRPr="00C64DB3" w:rsidRDefault="00D87253" w:rsidP="00D872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4DB3">
              <w:rPr>
                <w:b/>
                <w:bCs/>
                <w:sz w:val="22"/>
                <w:szCs w:val="22"/>
              </w:rPr>
              <w:t>Zamawiający nie wyraża zgody na proponowaną modyfikację.</w:t>
            </w:r>
          </w:p>
          <w:p w14:paraId="7D2FE76D" w14:textId="77777777" w:rsid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77BAD9" w14:textId="4F247E97" w:rsidR="00E57391" w:rsidRPr="00E57391" w:rsidRDefault="006301E3" w:rsidP="00E57391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57391">
              <w:rPr>
                <w:i/>
                <w:iCs/>
                <w:sz w:val="22"/>
                <w:szCs w:val="22"/>
              </w:rPr>
              <w:t>Dotyczy § 8</w:t>
            </w:r>
          </w:p>
          <w:p w14:paraId="7CC92993" w14:textId="77777777" w:rsidR="00E57391" w:rsidRPr="00E57391" w:rsidRDefault="00E57391" w:rsidP="00E57391">
            <w:pPr>
              <w:ind w:left="30"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Praktyką w przypadku gwarancji udzielanej na urządzenia medyczne jest wyłączanie tych wad i awarii aparatów, które wynikają z nieprawidłowego użycia (niezgodnego z instrukcją lub przeznaczeniem) aparatu przez Zamawiającego lub też spowodowane są okolicznościami o charakterze siły wyższej. </w:t>
            </w:r>
          </w:p>
          <w:p w14:paraId="4C4CF31F" w14:textId="3C8C8DB8" w:rsidR="00E57391" w:rsidRPr="00E57391" w:rsidRDefault="00E57391" w:rsidP="00E57391">
            <w:pPr>
              <w:ind w:left="30"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Czy wobec takiego katalogu włączeń z gwarancji, które są standardem dla aparatury medycznej, będącej przedmiotem niniejszego postępowania, Zamawiający wyraża zgodę na dokonanie modyfikacji zapisu </w:t>
            </w:r>
            <w:r>
              <w:rPr>
                <w:sz w:val="22"/>
                <w:szCs w:val="22"/>
              </w:rPr>
              <w:br/>
            </w:r>
            <w:r w:rsidRPr="00E57391">
              <w:rPr>
                <w:sz w:val="22"/>
                <w:szCs w:val="22"/>
              </w:rPr>
              <w:t xml:space="preserve">w następujący sposób: </w:t>
            </w:r>
          </w:p>
          <w:p w14:paraId="3F17DCE1" w14:textId="77777777" w:rsidR="00E57391" w:rsidRDefault="00E57391" w:rsidP="00E57391">
            <w:pPr>
              <w:ind w:left="30"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,,Gwarancją nie są objęte: </w:t>
            </w:r>
          </w:p>
          <w:p w14:paraId="6F6380EE" w14:textId="751CA52D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a. uszkodzenia i wady dostarczanego sprzętu wynikłe na skutek: </w:t>
            </w:r>
          </w:p>
          <w:p w14:paraId="11817DCE" w14:textId="77777777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• eksploatacji przez Zamawiającego niezgodnej z jego przeznaczeniem, niestosowania się Zamawiającego do instrukcji obsługi, </w:t>
            </w:r>
          </w:p>
          <w:p w14:paraId="2FC4080D" w14:textId="77777777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• samowolnych napraw, przeróbek lub zmian konstrukcyjnych (dokonywanych przez Zamawiającego lub inne nieuprawnione osoby); </w:t>
            </w:r>
          </w:p>
          <w:p w14:paraId="0E75A7C1" w14:textId="77777777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• Celowego lub nieumyślnego niewłaściwego użycia lub zaniedbania, </w:t>
            </w:r>
          </w:p>
          <w:p w14:paraId="1E820D44" w14:textId="1742B4BE" w:rsid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>• uszkodzeń mechanicznych, chemicznych lub termicznych, jak również powstałych wskutek zaistnienia siły wyższej, działania władz wojskowych lub cywilnych, pożarów, powodzi, zalania, strajków lub innych zaburzeń w pracy, wojny, buntów, i innych powodów poza racjonalną kontrolą Wykonawcy</w:t>
            </w:r>
            <w:r>
              <w:rPr>
                <w:sz w:val="22"/>
                <w:szCs w:val="22"/>
              </w:rPr>
              <w:t>.</w:t>
            </w:r>
            <w:r w:rsidRPr="00E57391">
              <w:rPr>
                <w:sz w:val="22"/>
                <w:szCs w:val="22"/>
              </w:rPr>
              <w:t xml:space="preserve"> </w:t>
            </w:r>
          </w:p>
          <w:p w14:paraId="0920C8D3" w14:textId="77777777" w:rsid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</w:p>
          <w:p w14:paraId="106AB39B" w14:textId="5FE3D102" w:rsidR="00710854" w:rsidRDefault="00E57391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Zamawiający wyjaśnia, że treść pytania odnosi się do § 6 projektu umowy (Załącznik nr </w:t>
            </w:r>
            <w:r w:rsidR="00710854">
              <w:rPr>
                <w:b/>
                <w:bCs/>
                <w:sz w:val="22"/>
                <w:szCs w:val="22"/>
              </w:rPr>
              <w:t>4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 do SWZ), a nie do § 8, i w odniesieniu do tego postanowienia udziela następującej odpowiedzi:</w:t>
            </w:r>
          </w:p>
          <w:p w14:paraId="4EFB395A" w14:textId="77777777" w:rsidR="00710854" w:rsidRDefault="00710854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70FC4B01" w14:textId="7AB5181B" w:rsidR="0046429F" w:rsidRPr="0046429F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46429F">
              <w:rPr>
                <w:b/>
                <w:bCs/>
                <w:sz w:val="22"/>
                <w:szCs w:val="22"/>
              </w:rPr>
              <w:t>Zamawiający nie wyraża zgody na proponowaną modyfikację.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6429F">
              <w:rPr>
                <w:b/>
                <w:bCs/>
                <w:sz w:val="22"/>
                <w:szCs w:val="22"/>
              </w:rPr>
              <w:t>Zaproponowany katalog wyłączeń ma charakter nieostry i otwarty – w szczególności w zakresie „nieumyślnego niewłaściwego użycia lub zaniedbania”, „uszkodzeń mechanicznych, chemicznych lub termicznych” oraz „innych powodów poza racjonalną kontrolą Wykonawcy”. W praktyce pozwalałby on na odmowę usunięcia większości typowych usterek aparatu i głowic, co pozbawiłoby udzieloną gwarancję realnej wartości.</w:t>
            </w:r>
          </w:p>
          <w:p w14:paraId="4DBEC2FB" w14:textId="220A8674" w:rsidR="0046429F" w:rsidRPr="0046429F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46429F">
              <w:rPr>
                <w:b/>
                <w:bCs/>
                <w:sz w:val="22"/>
                <w:szCs w:val="22"/>
              </w:rPr>
              <w:lastRenderedPageBreak/>
              <w:t xml:space="preserve">Jednocześnie Zamawiający wyjaśnia, że gwarancja nie obejmuje uszkodzeń powstałych wyłącznie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46429F">
              <w:rPr>
                <w:b/>
                <w:bCs/>
                <w:sz w:val="22"/>
                <w:szCs w:val="22"/>
              </w:rPr>
              <w:t xml:space="preserve">z przyczyn leżących po stronie Zamawiającego, tj. w wyniku użytkowania aparatu niezgodnie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46429F">
              <w:rPr>
                <w:b/>
                <w:bCs/>
                <w:sz w:val="22"/>
                <w:szCs w:val="22"/>
              </w:rPr>
              <w:t>z instrukcją obsługi lub jego przeznaczeniem albo napraw, przeróbek lub zmian konstrukcyjnych dokonanych przez osoby nieuprawnione. Ciężar wykazania takiej przyczyny uszkodzenia spoczywa na Wykonawcy, który przedstawi Zamawiającemu jej pisemne uzasadnienie w protokole serwisowym.</w:t>
            </w:r>
          </w:p>
          <w:p w14:paraId="78DF2CED" w14:textId="2A4AFA8A" w:rsidR="00E57391" w:rsidRPr="00E57391" w:rsidRDefault="00E57391" w:rsidP="00E57391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23385FE9" w14:textId="77777777" w:rsidR="00E57391" w:rsidRDefault="00E57391" w:rsidP="0046429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C1471FF" w14:textId="1942AD17" w:rsidR="006301E3" w:rsidRPr="0046429F" w:rsidRDefault="006301E3" w:rsidP="00E57391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§10 ust. 1 ppkt a) oraz c)-d)</w:t>
            </w:r>
          </w:p>
          <w:p w14:paraId="25B3E93F" w14:textId="2B4DB61A" w:rsidR="0046429F" w:rsidRDefault="0046429F" w:rsidP="0046429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Na rynku wyrobów medycznych przyjęło się, iż wysokość kary to 0,1-0,2% za dzień zwłoki w wykonaniu zamówienia/wykonaniu napraw gwarancyjnych/ oraz 10% w przypadku odstąpienia od umowy. W związku z tym, prosimy o obniżenie kary umownej do przyjętego w branży poziomu. </w:t>
            </w:r>
          </w:p>
          <w:p w14:paraId="276E3B0E" w14:textId="54162478" w:rsidR="0046429F" w:rsidRPr="00E57391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>Odpowiedź:</w:t>
            </w:r>
            <w:r w:rsidR="00C64DB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9AE8698" w14:textId="77777777" w:rsidR="0046429F" w:rsidRPr="00760DD3" w:rsidRDefault="0046429F" w:rsidP="0046429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CDFE22B" w14:textId="77777777" w:rsidR="006301E3" w:rsidRPr="0046429F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§10 ust. 3</w:t>
            </w:r>
          </w:p>
          <w:p w14:paraId="09B3B493" w14:textId="77777777" w:rsidR="0046429F" w:rsidRDefault="0046429F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Określenie górnego limitu naliczenia kary umownej na tak wysokim poziomie w praktyce może powodować, iż jej celem nie będzie zagwarantowanie Zamawiającemu sprawiedliwej rekompensaty, czy zdyscyplinowanie wykonawcy, ale umożliwienie Zamawiającemu wzbogacenie się, co jest sprzeczne z naturą kary umownej, szczególnie, że Zamawiający zastrzegł w umowie możliwość dochodzenia na zasadach ogólnych odszkodowania przewyższającego wysokość kar umownych. Dodatkowo wskazujemy, iż celem art. 436 pkt 3) Ustawy z dnia 11 września 2019 r. Prawo zamówień publicznych (Dz.U. z 2019, poz. 2019) i wprowadzenie obowiązku przewidywania łącznej maksymalnej wysokości kar umownych, których mogą dochodzić Strony, było właśnie uniknięcie sytuacji naliczania kar rażąco wygórowanych. Zastosowanie kary na poziomie przewidzianym we wzorze Umowy jest sprzeczne z celem i istotą tego postanowienia. W związku z powyższym proponujemy obniżenie górnego limitu naliczenia kary umownej maksymalnie do wysokości 20% wynagrodzenia netto Wykonawcy określonego umową. </w:t>
            </w:r>
          </w:p>
          <w:p w14:paraId="78C1FB24" w14:textId="4B7BEC2B" w:rsidR="0046429F" w:rsidRPr="00E57391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="00C64DB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2455F99" w14:textId="77777777" w:rsidR="0046429F" w:rsidRDefault="0046429F" w:rsidP="00C64DB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116382F" w14:textId="768B8A4B" w:rsidR="006301E3" w:rsidRPr="0046429F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Załącznika nr 4a – umowa powierzenia przetwarzania danych osobowych</w:t>
            </w:r>
          </w:p>
          <w:p w14:paraId="1C762A8F" w14:textId="77777777" w:rsidR="006301E3" w:rsidRPr="0046429F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Czas na zgłoszenie naruszenia, § 3 ust. 4.c</w:t>
            </w:r>
          </w:p>
          <w:p w14:paraId="65846361" w14:textId="77777777" w:rsidR="0046429F" w:rsidRPr="0046429F" w:rsidRDefault="0046429F" w:rsidP="004642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Ogólne rozporządzenie o ochronie danych (RODO) nakłada na administratora obowiązek zgłoszenia stwierdzonego naruszenia ochrony danych bez zbędnej zwłoki, nie później niż w ciągu 72h. Wedle Wytycznych Grupy Roboczej art. 29 (https://ec.europa.eu/newsroom/article29/items/612052) termin 72h na zawiadomienie, o którym mowa w art. 33 ust. 1 RODO rozpoczyna swój bieg w przypadku Administratora dopiero od powiadomienia go o tym fakcie przez Podmiot przetwarzający. Proponowany we wzorze umowy powierzenia przetwarzania danych osobowych termin – w zależności od zakresu, rodzaju incydentu naruszenia danych – może być terminem niewystarczającym, niedostosowanym do danej sytuacji faktycznej. Wykonawca proponuje zatem następujące brzmienie § 3 ust. 4c: </w:t>
            </w:r>
          </w:p>
          <w:p w14:paraId="770E3F38" w14:textId="45A8555A" w:rsidR="0046429F" w:rsidRPr="00760DD3" w:rsidRDefault="0046429F" w:rsidP="0046429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„c. stwierdzonym incydencie naruszenia ochrony powierzonych danych osobowych, nie później niż w ciągu </w:t>
            </w:r>
            <w:r w:rsidRPr="0046429F">
              <w:rPr>
                <w:b/>
                <w:bCs/>
                <w:sz w:val="22"/>
                <w:szCs w:val="22"/>
              </w:rPr>
              <w:t xml:space="preserve">48 </w:t>
            </w:r>
            <w:r w:rsidRPr="0046429F">
              <w:rPr>
                <w:sz w:val="22"/>
                <w:szCs w:val="22"/>
              </w:rPr>
              <w:t xml:space="preserve">godzin od momentu stwierdzenia incydentu naruszenia.” </w:t>
            </w:r>
          </w:p>
          <w:p w14:paraId="0B71C7D8" w14:textId="020F5954" w:rsidR="0046429F" w:rsidRPr="00E57391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Pr="00760DD3">
              <w:rPr>
                <w:b/>
                <w:bCs/>
                <w:sz w:val="22"/>
                <w:szCs w:val="22"/>
              </w:rPr>
              <w:t>Zamawiający nie wyraża zgody na zmianę w brzmieniu zaproponowanym przez Wykonawcę.</w:t>
            </w:r>
          </w:p>
          <w:p w14:paraId="789C50C3" w14:textId="6FCF2104" w:rsidR="006301E3" w:rsidRPr="00760DD3" w:rsidRDefault="006301E3" w:rsidP="00DF43D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45EA283" w14:textId="77777777" w:rsidR="00BE7BFD" w:rsidRPr="00760DD3" w:rsidRDefault="00BE7BFD" w:rsidP="00520165">
      <w:pPr>
        <w:jc w:val="both"/>
        <w:rPr>
          <w:sz w:val="22"/>
          <w:szCs w:val="22"/>
        </w:rPr>
      </w:pPr>
    </w:p>
    <w:p w14:paraId="3D8D1D4F" w14:textId="77777777" w:rsidR="006D4AB3" w:rsidRPr="00760DD3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760DD3">
        <w:rPr>
          <w:sz w:val="22"/>
          <w:szCs w:val="22"/>
        </w:rPr>
        <w:t>Przewodniczący Komisji Przetargowej</w:t>
      </w:r>
    </w:p>
    <w:p w14:paraId="69AA2F7F" w14:textId="77777777" w:rsidR="006D4AB3" w:rsidRPr="00760DD3" w:rsidRDefault="006301E3" w:rsidP="0046429F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760DD3">
        <w:rPr>
          <w:sz w:val="22"/>
          <w:szCs w:val="22"/>
        </w:rPr>
        <w:t>Piotr</w:t>
      </w:r>
      <w:r w:rsidR="006D4AB3" w:rsidRPr="00760DD3">
        <w:rPr>
          <w:sz w:val="22"/>
          <w:szCs w:val="22"/>
        </w:rPr>
        <w:t xml:space="preserve"> </w:t>
      </w:r>
      <w:r w:rsidRPr="00760DD3">
        <w:rPr>
          <w:sz w:val="22"/>
          <w:szCs w:val="22"/>
        </w:rPr>
        <w:t>Nowakowski</w:t>
      </w:r>
    </w:p>
    <w:sectPr w:rsidR="006D4AB3" w:rsidRPr="00760DD3" w:rsidSect="00162C0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B782A" w14:textId="77777777" w:rsidR="00CC3C1B" w:rsidRDefault="00CC3C1B">
      <w:r>
        <w:separator/>
      </w:r>
    </w:p>
  </w:endnote>
  <w:endnote w:type="continuationSeparator" w:id="0">
    <w:p w14:paraId="024ACF06" w14:textId="77777777" w:rsidR="00CC3C1B" w:rsidRDefault="00CC3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71E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6927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DF22C" w14:textId="52E070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B4A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9DD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F0749C" w14:textId="77777777" w:rsidR="006D4AB3" w:rsidRDefault="006D4AB3">
    <w:pPr>
      <w:pStyle w:val="Stopka"/>
      <w:tabs>
        <w:tab w:val="clear" w:pos="4536"/>
        <w:tab w:val="left" w:pos="6237"/>
      </w:tabs>
    </w:pPr>
  </w:p>
  <w:p w14:paraId="7EB64B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A5347" w14:textId="77777777" w:rsidR="00CC3C1B" w:rsidRDefault="00CC3C1B">
      <w:r>
        <w:separator/>
      </w:r>
    </w:p>
  </w:footnote>
  <w:footnote w:type="continuationSeparator" w:id="0">
    <w:p w14:paraId="292EF1E6" w14:textId="77777777" w:rsidR="00CC3C1B" w:rsidRDefault="00CC3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2EBE" w14:textId="336755A2" w:rsidR="006301E3" w:rsidRDefault="00162C06">
    <w:pPr>
      <w:pStyle w:val="Nagwek"/>
    </w:pPr>
    <w:r>
      <w:rPr>
        <w:noProof/>
      </w:rPr>
      <w:drawing>
        <wp:inline distT="0" distB="0" distL="0" distR="0" wp14:anchorId="7DF52985" wp14:editId="55D27EAF">
          <wp:extent cx="5759450" cy="789940"/>
          <wp:effectExtent l="0" t="0" r="0" b="0"/>
          <wp:docPr id="569195740" name="Obraz 1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41EF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8291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960307">
    <w:abstractNumId w:val="4"/>
  </w:num>
  <w:num w:numId="2" w16cid:durableId="1679307356">
    <w:abstractNumId w:val="8"/>
  </w:num>
  <w:num w:numId="3" w16cid:durableId="528184781">
    <w:abstractNumId w:val="3"/>
  </w:num>
  <w:num w:numId="4" w16cid:durableId="14891889">
    <w:abstractNumId w:val="7"/>
  </w:num>
  <w:num w:numId="5" w16cid:durableId="755058184">
    <w:abstractNumId w:val="0"/>
  </w:num>
  <w:num w:numId="6" w16cid:durableId="1662613502">
    <w:abstractNumId w:val="1"/>
  </w:num>
  <w:num w:numId="7" w16cid:durableId="303779887">
    <w:abstractNumId w:val="6"/>
  </w:num>
  <w:num w:numId="8" w16cid:durableId="1393626187">
    <w:abstractNumId w:val="5"/>
  </w:num>
  <w:num w:numId="9" w16cid:durableId="1323581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1B"/>
    <w:rsid w:val="00031374"/>
    <w:rsid w:val="000A1097"/>
    <w:rsid w:val="000E2A8F"/>
    <w:rsid w:val="0012774F"/>
    <w:rsid w:val="00144B7A"/>
    <w:rsid w:val="00162C06"/>
    <w:rsid w:val="00180C6E"/>
    <w:rsid w:val="0024158A"/>
    <w:rsid w:val="0029606A"/>
    <w:rsid w:val="0046429F"/>
    <w:rsid w:val="004708C8"/>
    <w:rsid w:val="004848F3"/>
    <w:rsid w:val="004A75F2"/>
    <w:rsid w:val="004C5918"/>
    <w:rsid w:val="005144A9"/>
    <w:rsid w:val="00520165"/>
    <w:rsid w:val="005B1B08"/>
    <w:rsid w:val="006301E3"/>
    <w:rsid w:val="00632C3C"/>
    <w:rsid w:val="00662BDB"/>
    <w:rsid w:val="006A5DF1"/>
    <w:rsid w:val="006B7198"/>
    <w:rsid w:val="006D4AB3"/>
    <w:rsid w:val="006F3B81"/>
    <w:rsid w:val="00710854"/>
    <w:rsid w:val="007427BD"/>
    <w:rsid w:val="00760DD3"/>
    <w:rsid w:val="007D7198"/>
    <w:rsid w:val="00864A4B"/>
    <w:rsid w:val="00870F9F"/>
    <w:rsid w:val="008804B6"/>
    <w:rsid w:val="00897AB0"/>
    <w:rsid w:val="008A3553"/>
    <w:rsid w:val="009B3DC0"/>
    <w:rsid w:val="00A905AC"/>
    <w:rsid w:val="00B96934"/>
    <w:rsid w:val="00BA6584"/>
    <w:rsid w:val="00BE7BFD"/>
    <w:rsid w:val="00C370F2"/>
    <w:rsid w:val="00C44EEC"/>
    <w:rsid w:val="00C64DB3"/>
    <w:rsid w:val="00CC3C1B"/>
    <w:rsid w:val="00D21BCC"/>
    <w:rsid w:val="00D22FFA"/>
    <w:rsid w:val="00D8461B"/>
    <w:rsid w:val="00D87253"/>
    <w:rsid w:val="00D915F2"/>
    <w:rsid w:val="00DF32E8"/>
    <w:rsid w:val="00DF53CA"/>
    <w:rsid w:val="00E21B49"/>
    <w:rsid w:val="00E2789F"/>
    <w:rsid w:val="00E57391"/>
    <w:rsid w:val="00E72428"/>
    <w:rsid w:val="00E74BC3"/>
    <w:rsid w:val="00E935D6"/>
    <w:rsid w:val="00EA14B3"/>
    <w:rsid w:val="00EA416E"/>
    <w:rsid w:val="00F93272"/>
    <w:rsid w:val="00F95B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8EB9D4"/>
  <w15:chartTrackingRefBased/>
  <w15:docId w15:val="{CA27FC4E-0D2F-4286-8B31-5686B441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4</Pages>
  <Words>1542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2026-10-15T06:36:00Z</cp:lastPrinted>
  <dcterms:created xsi:type="dcterms:W3CDTF">2026-10-13T07:26:00Z</dcterms:created>
  <dcterms:modified xsi:type="dcterms:W3CDTF">2026-10-15T06:36:00Z</dcterms:modified>
</cp:coreProperties>
</file>