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B86" w:rsidRPr="00A8567D" w:rsidRDefault="006F6B86" w:rsidP="006F6B86">
      <w:pPr>
        <w:rPr>
          <w:b/>
          <w:bCs/>
          <w:sz w:val="22"/>
          <w:szCs w:val="22"/>
        </w:rPr>
      </w:pPr>
      <w:r w:rsidRPr="00A8567D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A8567D">
        <w:rPr>
          <w:b/>
          <w:bCs/>
          <w:sz w:val="22"/>
          <w:szCs w:val="22"/>
        </w:rPr>
        <w:t>s.p.z.o.z</w:t>
      </w:r>
      <w:proofErr w:type="spellEnd"/>
      <w:r w:rsidRPr="00A8567D">
        <w:rPr>
          <w:b/>
          <w:bCs/>
          <w:sz w:val="22"/>
          <w:szCs w:val="22"/>
        </w:rPr>
        <w:t>.</w:t>
      </w:r>
    </w:p>
    <w:p w:rsidR="006F6B86" w:rsidRPr="00A8567D" w:rsidRDefault="006F6B86" w:rsidP="006F6B86">
      <w:pPr>
        <w:rPr>
          <w:b/>
          <w:bCs/>
          <w:sz w:val="22"/>
          <w:szCs w:val="22"/>
        </w:rPr>
      </w:pPr>
      <w:proofErr w:type="spellStart"/>
      <w:r w:rsidRPr="00A8567D">
        <w:rPr>
          <w:b/>
          <w:bCs/>
          <w:sz w:val="22"/>
          <w:szCs w:val="22"/>
        </w:rPr>
        <w:t>Panewnicka</w:t>
      </w:r>
      <w:proofErr w:type="spellEnd"/>
      <w:r w:rsidRPr="00A8567D">
        <w:rPr>
          <w:b/>
          <w:bCs/>
          <w:sz w:val="22"/>
          <w:szCs w:val="22"/>
        </w:rPr>
        <w:t xml:space="preserve"> 65</w:t>
      </w:r>
    </w:p>
    <w:p w:rsidR="006F6B86" w:rsidRPr="00A8567D" w:rsidRDefault="006F6B86" w:rsidP="006F6B86">
      <w:pPr>
        <w:rPr>
          <w:b/>
          <w:bCs/>
          <w:sz w:val="22"/>
          <w:szCs w:val="22"/>
        </w:rPr>
      </w:pPr>
      <w:r w:rsidRPr="00A8567D">
        <w:rPr>
          <w:b/>
          <w:bCs/>
          <w:sz w:val="22"/>
          <w:szCs w:val="22"/>
        </w:rPr>
        <w:t>40-760 Katowice</w:t>
      </w:r>
    </w:p>
    <w:p w:rsidR="006F6B86" w:rsidRPr="00A8567D" w:rsidRDefault="006F6B86" w:rsidP="006F6B86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6F6B86" w:rsidRPr="00A8567D" w:rsidRDefault="006F6B86" w:rsidP="00CF5AAA">
      <w:pPr>
        <w:pStyle w:val="Nagwek"/>
        <w:tabs>
          <w:tab w:val="clear" w:pos="4536"/>
          <w:tab w:val="clear" w:pos="9072"/>
          <w:tab w:val="right" w:pos="9498"/>
        </w:tabs>
        <w:rPr>
          <w:sz w:val="22"/>
          <w:szCs w:val="22"/>
        </w:rPr>
      </w:pPr>
      <w:r w:rsidRPr="00A8567D">
        <w:rPr>
          <w:b/>
          <w:bCs/>
          <w:sz w:val="22"/>
          <w:szCs w:val="22"/>
        </w:rPr>
        <w:t>Pismo: AZP/0</w:t>
      </w:r>
      <w:r>
        <w:rPr>
          <w:b/>
          <w:bCs/>
          <w:sz w:val="22"/>
          <w:szCs w:val="22"/>
        </w:rPr>
        <w:t>4</w:t>
      </w:r>
      <w:r w:rsidRPr="00A8567D">
        <w:rPr>
          <w:b/>
          <w:bCs/>
          <w:sz w:val="22"/>
          <w:szCs w:val="22"/>
        </w:rPr>
        <w:t>/P/2021</w:t>
      </w:r>
      <w:r w:rsidRPr="00A8567D">
        <w:rPr>
          <w:sz w:val="22"/>
          <w:szCs w:val="22"/>
        </w:rPr>
        <w:tab/>
        <w:t xml:space="preserve"> Katowice dnia: 2021-0</w:t>
      </w:r>
      <w:r>
        <w:rPr>
          <w:sz w:val="22"/>
          <w:szCs w:val="22"/>
        </w:rPr>
        <w:t>5</w:t>
      </w:r>
      <w:r w:rsidRPr="00A8567D">
        <w:rPr>
          <w:sz w:val="22"/>
          <w:szCs w:val="22"/>
        </w:rPr>
        <w:t>-</w:t>
      </w:r>
      <w:r>
        <w:rPr>
          <w:sz w:val="22"/>
          <w:szCs w:val="22"/>
        </w:rPr>
        <w:t>2</w:t>
      </w:r>
      <w:r w:rsidR="00D73E51">
        <w:rPr>
          <w:sz w:val="22"/>
          <w:szCs w:val="22"/>
        </w:rPr>
        <w:t>4</w:t>
      </w:r>
    </w:p>
    <w:p w:rsidR="006F6B86" w:rsidRPr="00A8567D" w:rsidRDefault="006F6B86" w:rsidP="006F6B86">
      <w:pPr>
        <w:rPr>
          <w:sz w:val="22"/>
          <w:szCs w:val="22"/>
        </w:rPr>
      </w:pPr>
    </w:p>
    <w:p w:rsidR="006F6B86" w:rsidRPr="008B5539" w:rsidRDefault="006F6B86" w:rsidP="006F6B86"/>
    <w:p w:rsidR="006F6B86" w:rsidRPr="000A1C0E" w:rsidRDefault="006F6B86" w:rsidP="006F6B8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6F6B86" w:rsidRPr="000A1C0E" w:rsidRDefault="006F6B86" w:rsidP="006F6B8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6</w:t>
      </w:r>
    </w:p>
    <w:p w:rsidR="006F6B86" w:rsidRDefault="006F6B86" w:rsidP="006F6B86">
      <w:pPr>
        <w:jc w:val="both"/>
        <w:rPr>
          <w:i/>
          <w:sz w:val="22"/>
          <w:szCs w:val="22"/>
        </w:rPr>
      </w:pPr>
    </w:p>
    <w:p w:rsidR="006F6B86" w:rsidRDefault="006F6B86" w:rsidP="006F6B86">
      <w:pPr>
        <w:jc w:val="both"/>
        <w:rPr>
          <w:i/>
          <w:sz w:val="22"/>
          <w:szCs w:val="22"/>
        </w:rPr>
      </w:pPr>
    </w:p>
    <w:p w:rsidR="006F6B86" w:rsidRDefault="006F6B86" w:rsidP="006F6B86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6F6B86" w:rsidRDefault="006F6B86" w:rsidP="006F6B86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6F6B86" w:rsidRDefault="006F6B86" w:rsidP="006F6B86">
      <w:pPr>
        <w:jc w:val="both"/>
        <w:rPr>
          <w:b/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jednorazowych oraz wielorazowych narzędzi do zabiegów okulistycznych </w:t>
      </w:r>
      <w:r>
        <w:rPr>
          <w:b/>
          <w:bCs/>
          <w:i/>
          <w:sz w:val="22"/>
          <w:szCs w:val="22"/>
        </w:rPr>
        <w:t xml:space="preserve">                     </w:t>
      </w:r>
    </w:p>
    <w:p w:rsidR="006F6B86" w:rsidRDefault="006F6B86" w:rsidP="006F6B86">
      <w:pPr>
        <w:jc w:val="both"/>
        <w:rPr>
          <w:bCs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 xml:space="preserve">               </w:t>
      </w:r>
      <w:r w:rsidRPr="00C81F26">
        <w:rPr>
          <w:b/>
          <w:bCs/>
          <w:i/>
          <w:sz w:val="22"/>
          <w:szCs w:val="22"/>
        </w:rPr>
        <w:t>oraz pozostałych wyrobów medycznych dla potrzeb Bloku Operacyjnego Okulistycznego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 xml:space="preserve">– </w:t>
      </w:r>
    </w:p>
    <w:p w:rsidR="006F6B86" w:rsidRPr="00C81F26" w:rsidRDefault="006F6B86" w:rsidP="006F6B86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>znak sprawy</w:t>
      </w:r>
      <w:r w:rsidRPr="00C81F26">
        <w:rPr>
          <w:b/>
          <w:i/>
          <w:sz w:val="22"/>
          <w:szCs w:val="22"/>
        </w:rPr>
        <w:t xml:space="preserve"> AZP/04/P/2021</w:t>
      </w:r>
    </w:p>
    <w:p w:rsidR="006F6B86" w:rsidRDefault="006F6B86" w:rsidP="006F6B86">
      <w:pPr>
        <w:jc w:val="both"/>
        <w:rPr>
          <w:b/>
          <w:sz w:val="22"/>
          <w:szCs w:val="22"/>
        </w:rPr>
      </w:pPr>
    </w:p>
    <w:p w:rsidR="006F6B86" w:rsidRDefault="006F6B86" w:rsidP="006F6B86">
      <w:pPr>
        <w:jc w:val="both"/>
        <w:rPr>
          <w:sz w:val="22"/>
          <w:szCs w:val="22"/>
        </w:rPr>
      </w:pPr>
    </w:p>
    <w:p w:rsidR="006F6B86" w:rsidRPr="006A5DF1" w:rsidRDefault="006F6B86" w:rsidP="006F6B86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Pr="004E40DE">
        <w:rPr>
          <w:b/>
          <w:sz w:val="22"/>
          <w:szCs w:val="22"/>
        </w:rPr>
        <w:t xml:space="preserve">Okręgowy Szpital Kolejowy w Katowicach - </w:t>
      </w:r>
      <w:proofErr w:type="spellStart"/>
      <w:r w:rsidRPr="004E40DE">
        <w:rPr>
          <w:b/>
          <w:sz w:val="22"/>
          <w:szCs w:val="22"/>
        </w:rPr>
        <w:t>s.p.z.o.z</w:t>
      </w:r>
      <w:proofErr w:type="spellEnd"/>
      <w:r w:rsidRPr="004E40DE">
        <w:rPr>
          <w:b/>
          <w:sz w:val="22"/>
          <w:szCs w:val="22"/>
        </w:rPr>
        <w:t>.</w:t>
      </w:r>
      <w:r w:rsidRPr="006A5DF1">
        <w:rPr>
          <w:sz w:val="22"/>
          <w:szCs w:val="22"/>
        </w:rPr>
        <w:t>, działając na podstawie art.</w:t>
      </w:r>
      <w:r>
        <w:rPr>
          <w:sz w:val="22"/>
          <w:szCs w:val="22"/>
        </w:rPr>
        <w:t> 284</w:t>
      </w:r>
      <w:r w:rsidRPr="006A5DF1">
        <w:rPr>
          <w:sz w:val="22"/>
          <w:szCs w:val="22"/>
        </w:rPr>
        <w:t xml:space="preserve"> ust. </w:t>
      </w:r>
      <w:r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>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Pr="00833AB9">
        <w:rPr>
          <w:sz w:val="22"/>
          <w:szCs w:val="22"/>
        </w:rPr>
        <w:t>(Dz.</w:t>
      </w:r>
      <w:r>
        <w:rPr>
          <w:sz w:val="22"/>
          <w:szCs w:val="22"/>
        </w:rPr>
        <w:t xml:space="preserve"> U. poz. 2019 z 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</w:t>
      </w:r>
      <w:r w:rsidRPr="00833AB9">
        <w:rPr>
          <w:sz w:val="22"/>
          <w:szCs w:val="22"/>
        </w:rPr>
        <w:t>zm.)</w:t>
      </w:r>
      <w:r w:rsidRPr="006A5DF1">
        <w:rPr>
          <w:sz w:val="22"/>
          <w:szCs w:val="22"/>
        </w:rPr>
        <w:t xml:space="preserve">,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</w:t>
      </w:r>
      <w:r w:rsidR="00CF5AAA">
        <w:rPr>
          <w:sz w:val="22"/>
          <w:szCs w:val="22"/>
        </w:rPr>
        <w:t> </w:t>
      </w:r>
      <w:r w:rsidRPr="006A5DF1">
        <w:rPr>
          <w:sz w:val="22"/>
          <w:szCs w:val="22"/>
        </w:rPr>
        <w:t>wyjaśnieniami</w:t>
      </w:r>
      <w:r w:rsidRPr="006A5DF1">
        <w:rPr>
          <w:bCs/>
          <w:sz w:val="22"/>
          <w:szCs w:val="22"/>
          <w:lang w:eastAsia="ar-SA"/>
        </w:rPr>
        <w:t>:</w:t>
      </w:r>
    </w:p>
    <w:p w:rsidR="002A0ACE" w:rsidRPr="002A0ACE" w:rsidRDefault="002A0ACE" w:rsidP="002A0ACE">
      <w:pPr>
        <w:rPr>
          <w:sz w:val="22"/>
          <w:szCs w:val="22"/>
          <w:u w:val="single"/>
        </w:rPr>
      </w:pPr>
      <w:r w:rsidRPr="002A0ACE">
        <w:rPr>
          <w:sz w:val="22"/>
          <w:szCs w:val="22"/>
          <w:u w:val="single"/>
        </w:rPr>
        <w:t xml:space="preserve">Dot. Pakiet nr 1, poz.3 </w:t>
      </w:r>
    </w:p>
    <w:p w:rsidR="002A0ACE" w:rsidRPr="002A0ACE" w:rsidRDefault="002A0ACE" w:rsidP="002A0ACE">
      <w:pPr>
        <w:numPr>
          <w:ilvl w:val="0"/>
          <w:numId w:val="9"/>
        </w:numPr>
        <w:ind w:left="284" w:hanging="284"/>
        <w:jc w:val="both"/>
        <w:rPr>
          <w:sz w:val="22"/>
          <w:szCs w:val="22"/>
        </w:rPr>
      </w:pPr>
      <w:r w:rsidRPr="002A0ACE">
        <w:rPr>
          <w:sz w:val="22"/>
          <w:szCs w:val="22"/>
        </w:rPr>
        <w:t>Czy Zamawiający akceptuje do dostawy noże:</w:t>
      </w:r>
    </w:p>
    <w:p w:rsidR="002A0ACE" w:rsidRPr="002A0ACE" w:rsidRDefault="002A0ACE" w:rsidP="002A0ACE">
      <w:pPr>
        <w:ind w:left="284"/>
        <w:jc w:val="both"/>
        <w:rPr>
          <w:sz w:val="22"/>
          <w:szCs w:val="22"/>
        </w:rPr>
      </w:pPr>
      <w:r w:rsidRPr="002A0ACE">
        <w:rPr>
          <w:sz w:val="22"/>
          <w:szCs w:val="22"/>
        </w:rPr>
        <w:t xml:space="preserve">Nóż typu </w:t>
      </w:r>
      <w:proofErr w:type="spellStart"/>
      <w:r w:rsidRPr="002A0ACE">
        <w:rPr>
          <w:sz w:val="22"/>
          <w:szCs w:val="22"/>
        </w:rPr>
        <w:t>Slit</w:t>
      </w:r>
      <w:proofErr w:type="spellEnd"/>
      <w:r w:rsidRPr="002A0ACE">
        <w:rPr>
          <w:sz w:val="22"/>
          <w:szCs w:val="22"/>
        </w:rPr>
        <w:t>, jednorazowy, metalowy, zakrzywiony do otwarcia komory przedniej oka, o</w:t>
      </w:r>
      <w:r>
        <w:rPr>
          <w:sz w:val="22"/>
          <w:szCs w:val="22"/>
        </w:rPr>
        <w:t> </w:t>
      </w:r>
      <w:r w:rsidRPr="002A0ACE">
        <w:rPr>
          <w:sz w:val="22"/>
          <w:szCs w:val="22"/>
        </w:rPr>
        <w:t xml:space="preserve">obustronnie ostrzonych krawędziach tnących, wykończone matowo, o kalibracjach 2,2 mm, 2,4 mm, 2,65 mm, 2,85 </w:t>
      </w:r>
      <w:proofErr w:type="spellStart"/>
      <w:r w:rsidRPr="002A0ACE">
        <w:rPr>
          <w:sz w:val="22"/>
          <w:szCs w:val="22"/>
        </w:rPr>
        <w:t>mm</w:t>
      </w:r>
      <w:proofErr w:type="spellEnd"/>
      <w:r w:rsidRPr="002A0ACE">
        <w:rPr>
          <w:sz w:val="22"/>
          <w:szCs w:val="22"/>
        </w:rPr>
        <w:t xml:space="preserve">. </w:t>
      </w:r>
    </w:p>
    <w:p w:rsidR="002A0ACE" w:rsidRPr="002A0ACE" w:rsidRDefault="002A0ACE" w:rsidP="002A0ACE">
      <w:pPr>
        <w:rPr>
          <w:b/>
          <w:sz w:val="22"/>
          <w:szCs w:val="22"/>
        </w:rPr>
      </w:pPr>
      <w:r w:rsidRPr="002A0ACE">
        <w:rPr>
          <w:b/>
          <w:sz w:val="22"/>
          <w:szCs w:val="22"/>
        </w:rPr>
        <w:t>Odp.:</w:t>
      </w:r>
    </w:p>
    <w:p w:rsidR="002A0ACE" w:rsidRDefault="004B0C0C" w:rsidP="002A0ACE">
      <w:pPr>
        <w:rPr>
          <w:sz w:val="22"/>
          <w:szCs w:val="22"/>
        </w:rPr>
      </w:pPr>
      <w:r>
        <w:rPr>
          <w:sz w:val="22"/>
          <w:szCs w:val="22"/>
        </w:rPr>
        <w:t xml:space="preserve">Zamawiający dopuszcza w Pakiecie nr 1 poz. 3 nóż typu </w:t>
      </w:r>
      <w:proofErr w:type="spellStart"/>
      <w:r>
        <w:rPr>
          <w:sz w:val="22"/>
          <w:szCs w:val="22"/>
        </w:rPr>
        <w:t>Slit</w:t>
      </w:r>
      <w:proofErr w:type="spellEnd"/>
      <w:r>
        <w:rPr>
          <w:sz w:val="22"/>
          <w:szCs w:val="22"/>
        </w:rPr>
        <w:t xml:space="preserve"> o zaoferowanych parametrach.</w:t>
      </w:r>
    </w:p>
    <w:p w:rsidR="004B0C0C" w:rsidRDefault="004B0C0C" w:rsidP="002A0ACE">
      <w:pPr>
        <w:rPr>
          <w:sz w:val="22"/>
          <w:szCs w:val="22"/>
          <w:u w:val="single"/>
        </w:rPr>
      </w:pPr>
    </w:p>
    <w:p w:rsidR="002A0ACE" w:rsidRPr="002A0ACE" w:rsidRDefault="002A0ACE" w:rsidP="002A0ACE">
      <w:pPr>
        <w:rPr>
          <w:sz w:val="22"/>
          <w:szCs w:val="22"/>
          <w:u w:val="single"/>
        </w:rPr>
      </w:pPr>
      <w:r w:rsidRPr="002A0ACE">
        <w:rPr>
          <w:sz w:val="22"/>
          <w:szCs w:val="22"/>
          <w:u w:val="single"/>
        </w:rPr>
        <w:t>Dot. Pakiet nr 1, poz.4</w:t>
      </w:r>
    </w:p>
    <w:p w:rsidR="002A0ACE" w:rsidRPr="002A0ACE" w:rsidRDefault="002A0ACE" w:rsidP="002A0ACE">
      <w:pPr>
        <w:numPr>
          <w:ilvl w:val="0"/>
          <w:numId w:val="9"/>
        </w:numPr>
        <w:ind w:left="284" w:hanging="284"/>
        <w:rPr>
          <w:sz w:val="22"/>
          <w:szCs w:val="22"/>
        </w:rPr>
      </w:pPr>
      <w:r w:rsidRPr="002A0ACE">
        <w:rPr>
          <w:sz w:val="22"/>
          <w:szCs w:val="22"/>
        </w:rPr>
        <w:t>Czy Zamawiający akceptuje do dostawy noże:</w:t>
      </w:r>
    </w:p>
    <w:p w:rsidR="002A0ACE" w:rsidRPr="002A0ACE" w:rsidRDefault="00CF5AAA" w:rsidP="002A0ACE">
      <w:pPr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2A0ACE" w:rsidRPr="002A0ACE">
        <w:rPr>
          <w:sz w:val="22"/>
          <w:szCs w:val="22"/>
        </w:rPr>
        <w:t xml:space="preserve">Nóż grotowy typu MVR, prosty 20G - 1,2 mm oraz 19G - 1,5 </w:t>
      </w:r>
      <w:proofErr w:type="spellStart"/>
      <w:r w:rsidR="002A0ACE" w:rsidRPr="002A0ACE">
        <w:rPr>
          <w:sz w:val="22"/>
          <w:szCs w:val="22"/>
        </w:rPr>
        <w:t>mm</w:t>
      </w:r>
      <w:proofErr w:type="spellEnd"/>
      <w:r w:rsidR="002A0ACE" w:rsidRPr="002A0ACE">
        <w:rPr>
          <w:sz w:val="22"/>
          <w:szCs w:val="22"/>
        </w:rPr>
        <w:t xml:space="preserve">. </w:t>
      </w:r>
    </w:p>
    <w:p w:rsidR="00CF5AAA" w:rsidRPr="002A0ACE" w:rsidRDefault="00CF5AAA" w:rsidP="00CF5AAA">
      <w:pPr>
        <w:rPr>
          <w:b/>
          <w:sz w:val="22"/>
          <w:szCs w:val="22"/>
        </w:rPr>
      </w:pPr>
      <w:r w:rsidRPr="002A0ACE">
        <w:rPr>
          <w:b/>
          <w:sz w:val="22"/>
          <w:szCs w:val="22"/>
        </w:rPr>
        <w:t>Odp.:</w:t>
      </w:r>
    </w:p>
    <w:p w:rsidR="00CF5AAA" w:rsidRDefault="004B0C0C" w:rsidP="002A0ACE">
      <w:pPr>
        <w:rPr>
          <w:sz w:val="22"/>
          <w:szCs w:val="22"/>
        </w:rPr>
      </w:pPr>
      <w:r>
        <w:rPr>
          <w:sz w:val="22"/>
          <w:szCs w:val="22"/>
        </w:rPr>
        <w:t>Zamawiający nie dopuszcza w Pakiecie nr 1 poz. 4 asortymentu o zaoferowanych parametrach.</w:t>
      </w:r>
    </w:p>
    <w:p w:rsidR="00CF5AAA" w:rsidRDefault="00CF5AAA" w:rsidP="002A0ACE">
      <w:pPr>
        <w:rPr>
          <w:sz w:val="22"/>
          <w:szCs w:val="22"/>
        </w:rPr>
      </w:pPr>
    </w:p>
    <w:p w:rsidR="002A0ACE" w:rsidRPr="00CF5AAA" w:rsidRDefault="002A0ACE" w:rsidP="002A0ACE">
      <w:pPr>
        <w:rPr>
          <w:sz w:val="22"/>
          <w:szCs w:val="22"/>
          <w:u w:val="single"/>
        </w:rPr>
      </w:pPr>
      <w:r w:rsidRPr="00CF5AAA">
        <w:rPr>
          <w:sz w:val="22"/>
          <w:szCs w:val="22"/>
          <w:u w:val="single"/>
        </w:rPr>
        <w:t>Dot. Pakiet nr 7, poz.1</w:t>
      </w:r>
    </w:p>
    <w:p w:rsidR="002A0ACE" w:rsidRPr="002A0ACE" w:rsidRDefault="002A0ACE" w:rsidP="00CF5AAA">
      <w:pPr>
        <w:numPr>
          <w:ilvl w:val="0"/>
          <w:numId w:val="9"/>
        </w:numPr>
        <w:ind w:left="284" w:hanging="284"/>
        <w:rPr>
          <w:sz w:val="22"/>
          <w:szCs w:val="22"/>
        </w:rPr>
      </w:pPr>
      <w:r w:rsidRPr="002A0ACE">
        <w:rPr>
          <w:sz w:val="22"/>
          <w:szCs w:val="22"/>
        </w:rPr>
        <w:t>Czy Zamawiający akceptuje do dostawy:</w:t>
      </w:r>
    </w:p>
    <w:p w:rsidR="002A0ACE" w:rsidRPr="002A0ACE" w:rsidRDefault="002A0ACE" w:rsidP="003A18BA">
      <w:pPr>
        <w:ind w:left="284"/>
        <w:jc w:val="both"/>
        <w:rPr>
          <w:sz w:val="22"/>
          <w:szCs w:val="22"/>
        </w:rPr>
      </w:pPr>
      <w:r w:rsidRPr="002A0ACE">
        <w:rPr>
          <w:sz w:val="22"/>
          <w:szCs w:val="22"/>
        </w:rPr>
        <w:t xml:space="preserve">Pierścień </w:t>
      </w:r>
      <w:proofErr w:type="spellStart"/>
      <w:r w:rsidRPr="002A0ACE">
        <w:rPr>
          <w:sz w:val="22"/>
          <w:szCs w:val="22"/>
        </w:rPr>
        <w:t>dotorebkowy</w:t>
      </w:r>
      <w:proofErr w:type="spellEnd"/>
      <w:r w:rsidRPr="002A0ACE">
        <w:rPr>
          <w:sz w:val="22"/>
          <w:szCs w:val="22"/>
        </w:rPr>
        <w:t xml:space="preserve"> atraumatyczny do stabilizacji soczewki wewnątrzgałkowej, elipsowaty, </w:t>
      </w:r>
    </w:p>
    <w:p w:rsidR="002A0ACE" w:rsidRPr="002A0ACE" w:rsidRDefault="002A0ACE" w:rsidP="003A18BA">
      <w:pPr>
        <w:ind w:left="284"/>
        <w:jc w:val="both"/>
        <w:rPr>
          <w:sz w:val="22"/>
          <w:szCs w:val="22"/>
        </w:rPr>
      </w:pPr>
      <w:r w:rsidRPr="002A0ACE">
        <w:rPr>
          <w:sz w:val="22"/>
          <w:szCs w:val="22"/>
        </w:rPr>
        <w:t xml:space="preserve">wykonany z materiału PMMA (polimetakrylan metylu), kolor niebieski; grubość 0,17 mm; </w:t>
      </w:r>
    </w:p>
    <w:p w:rsidR="002A0ACE" w:rsidRPr="002A0ACE" w:rsidRDefault="002A0ACE" w:rsidP="003A18BA">
      <w:pPr>
        <w:ind w:left="284"/>
        <w:jc w:val="both"/>
        <w:rPr>
          <w:sz w:val="22"/>
          <w:szCs w:val="22"/>
        </w:rPr>
      </w:pPr>
      <w:r w:rsidRPr="002A0ACE">
        <w:rPr>
          <w:sz w:val="22"/>
          <w:szCs w:val="22"/>
        </w:rPr>
        <w:t xml:space="preserve">zakończony po obu stronach pierścieniami fiksacyjnymi fi </w:t>
      </w:r>
      <w:proofErr w:type="spellStart"/>
      <w:r w:rsidRPr="002A0ACE">
        <w:rPr>
          <w:sz w:val="22"/>
          <w:szCs w:val="22"/>
        </w:rPr>
        <w:t>wewn</w:t>
      </w:r>
      <w:proofErr w:type="spellEnd"/>
      <w:r w:rsidRPr="002A0ACE">
        <w:rPr>
          <w:sz w:val="22"/>
          <w:szCs w:val="22"/>
        </w:rPr>
        <w:t xml:space="preserve">. 0,38 mm; </w:t>
      </w:r>
    </w:p>
    <w:p w:rsidR="002A0ACE" w:rsidRPr="002A0ACE" w:rsidRDefault="002A0ACE" w:rsidP="00CF5AAA">
      <w:pPr>
        <w:jc w:val="both"/>
        <w:rPr>
          <w:sz w:val="22"/>
          <w:szCs w:val="22"/>
        </w:rPr>
      </w:pPr>
      <w:r w:rsidRPr="002A0ACE">
        <w:rPr>
          <w:sz w:val="22"/>
          <w:szCs w:val="22"/>
        </w:rPr>
        <w:t>Wymiary pierścienia:</w:t>
      </w:r>
    </w:p>
    <w:p w:rsidR="00CF5AAA" w:rsidRDefault="002A0ACE" w:rsidP="00CF5AAA">
      <w:pPr>
        <w:jc w:val="both"/>
        <w:rPr>
          <w:sz w:val="22"/>
          <w:szCs w:val="22"/>
        </w:rPr>
      </w:pPr>
      <w:r w:rsidRPr="002A0ACE">
        <w:rPr>
          <w:sz w:val="22"/>
          <w:szCs w:val="22"/>
        </w:rPr>
        <w:t>- średnica pierścienia (w staniu sprężonym, przy stykających się pierś</w:t>
      </w:r>
      <w:r w:rsidR="00CF5AAA">
        <w:rPr>
          <w:sz w:val="22"/>
          <w:szCs w:val="22"/>
        </w:rPr>
        <w:t>cieniach fiksacyjnych): 11 mm /</w:t>
      </w:r>
      <w:r w:rsidRPr="002A0ACE">
        <w:rPr>
          <w:sz w:val="22"/>
          <w:szCs w:val="22"/>
        </w:rPr>
        <w:t xml:space="preserve">12 </w:t>
      </w:r>
      <w:r w:rsidR="00CF5AAA">
        <w:rPr>
          <w:sz w:val="22"/>
          <w:szCs w:val="22"/>
        </w:rPr>
        <w:t xml:space="preserve"> </w:t>
      </w:r>
    </w:p>
    <w:p w:rsidR="002A0ACE" w:rsidRPr="002A0ACE" w:rsidRDefault="00CF5AAA" w:rsidP="00CF5AA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2A0ACE" w:rsidRPr="002A0ACE">
        <w:rPr>
          <w:sz w:val="22"/>
          <w:szCs w:val="22"/>
        </w:rPr>
        <w:t>mm</w:t>
      </w:r>
    </w:p>
    <w:p w:rsidR="002A0ACE" w:rsidRPr="002A0ACE" w:rsidRDefault="002A0ACE" w:rsidP="00CF5AAA">
      <w:pPr>
        <w:jc w:val="both"/>
        <w:rPr>
          <w:sz w:val="22"/>
          <w:szCs w:val="22"/>
        </w:rPr>
      </w:pPr>
      <w:r w:rsidRPr="002A0ACE">
        <w:rPr>
          <w:sz w:val="22"/>
          <w:szCs w:val="22"/>
        </w:rPr>
        <w:t>- średnica pierścienia rozprężonego: 13 mm / 14 mm</w:t>
      </w:r>
    </w:p>
    <w:p w:rsidR="002A0ACE" w:rsidRPr="002A0ACE" w:rsidRDefault="002A0ACE" w:rsidP="00CF5AAA">
      <w:pPr>
        <w:jc w:val="both"/>
        <w:rPr>
          <w:sz w:val="22"/>
          <w:szCs w:val="22"/>
        </w:rPr>
      </w:pPr>
      <w:r w:rsidRPr="002A0ACE">
        <w:rPr>
          <w:sz w:val="22"/>
          <w:szCs w:val="22"/>
        </w:rPr>
        <w:t xml:space="preserve">Pierścień jałowy, załadowany fabrycznie do jałowego jednorazowego </w:t>
      </w:r>
      <w:proofErr w:type="spellStart"/>
      <w:r w:rsidRPr="002A0ACE">
        <w:rPr>
          <w:sz w:val="22"/>
          <w:szCs w:val="22"/>
        </w:rPr>
        <w:t>injectora</w:t>
      </w:r>
      <w:proofErr w:type="spellEnd"/>
      <w:r w:rsidRPr="002A0ACE">
        <w:rPr>
          <w:sz w:val="22"/>
          <w:szCs w:val="22"/>
        </w:rPr>
        <w:t xml:space="preserve">; </w:t>
      </w:r>
      <w:proofErr w:type="spellStart"/>
      <w:r w:rsidRPr="002A0ACE">
        <w:rPr>
          <w:sz w:val="22"/>
          <w:szCs w:val="22"/>
        </w:rPr>
        <w:t>injector</w:t>
      </w:r>
      <w:proofErr w:type="spellEnd"/>
      <w:r w:rsidRPr="002A0ACE">
        <w:rPr>
          <w:sz w:val="22"/>
          <w:szCs w:val="22"/>
        </w:rPr>
        <w:t xml:space="preserve"> z elementem zabezpieczającym przed niekontrolowanym przesuwem tłoka.</w:t>
      </w:r>
    </w:p>
    <w:p w:rsidR="00CF5AAA" w:rsidRPr="002A0ACE" w:rsidRDefault="00CF5AAA" w:rsidP="00CF5AAA">
      <w:pPr>
        <w:rPr>
          <w:b/>
          <w:sz w:val="22"/>
          <w:szCs w:val="22"/>
        </w:rPr>
      </w:pPr>
      <w:r w:rsidRPr="002A0ACE">
        <w:rPr>
          <w:b/>
          <w:sz w:val="22"/>
          <w:szCs w:val="22"/>
        </w:rPr>
        <w:t>Odp.:</w:t>
      </w:r>
    </w:p>
    <w:p w:rsidR="00387211" w:rsidRDefault="00387211" w:rsidP="00387211">
      <w:pPr>
        <w:rPr>
          <w:sz w:val="22"/>
          <w:szCs w:val="22"/>
        </w:rPr>
      </w:pPr>
      <w:r>
        <w:rPr>
          <w:sz w:val="22"/>
          <w:szCs w:val="22"/>
        </w:rPr>
        <w:t>Zamawiający nie dopuszcza w Pakiecie nr 7 poz. 1 asortymentu o zaoferowanych parametrach.</w:t>
      </w:r>
    </w:p>
    <w:p w:rsidR="00CF5AAA" w:rsidRDefault="00CF5AAA" w:rsidP="00CF5AAA">
      <w:pPr>
        <w:jc w:val="both"/>
        <w:rPr>
          <w:sz w:val="22"/>
          <w:szCs w:val="22"/>
        </w:rPr>
      </w:pPr>
    </w:p>
    <w:p w:rsidR="002A0ACE" w:rsidRPr="00CF5AAA" w:rsidRDefault="002A0ACE" w:rsidP="002A0ACE">
      <w:pPr>
        <w:rPr>
          <w:sz w:val="22"/>
          <w:szCs w:val="22"/>
          <w:u w:val="single"/>
        </w:rPr>
      </w:pPr>
      <w:r w:rsidRPr="00CF5AAA">
        <w:rPr>
          <w:sz w:val="22"/>
          <w:szCs w:val="22"/>
          <w:u w:val="single"/>
        </w:rPr>
        <w:t>Dot. Pakiet nr 8, poz.1</w:t>
      </w:r>
    </w:p>
    <w:p w:rsidR="002A0ACE" w:rsidRPr="002A0ACE" w:rsidRDefault="002A0ACE" w:rsidP="00CF5AAA">
      <w:pPr>
        <w:numPr>
          <w:ilvl w:val="0"/>
          <w:numId w:val="9"/>
        </w:numPr>
        <w:ind w:left="284" w:hanging="284"/>
        <w:rPr>
          <w:sz w:val="22"/>
          <w:szCs w:val="22"/>
        </w:rPr>
      </w:pPr>
      <w:r w:rsidRPr="002A0ACE">
        <w:rPr>
          <w:sz w:val="22"/>
          <w:szCs w:val="22"/>
        </w:rPr>
        <w:t>Czy Zamawiający akceptuje do dostawy:</w:t>
      </w:r>
    </w:p>
    <w:p w:rsidR="00CF5AAA" w:rsidRDefault="00CF5AAA" w:rsidP="00CF5AA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2A0ACE" w:rsidRPr="002A0ACE">
        <w:rPr>
          <w:sz w:val="22"/>
          <w:szCs w:val="22"/>
        </w:rPr>
        <w:t xml:space="preserve">Kaniula okulistyczna do przedniej komory z okrągłym otworem, zagięta pod kątem 35st. (9 mm od </w:t>
      </w:r>
      <w:r>
        <w:rPr>
          <w:sz w:val="22"/>
          <w:szCs w:val="22"/>
        </w:rPr>
        <w:t xml:space="preserve"> </w:t>
      </w:r>
    </w:p>
    <w:p w:rsidR="002A0ACE" w:rsidRPr="002A0ACE" w:rsidRDefault="00CF5AAA" w:rsidP="00CF5AA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2A0ACE" w:rsidRPr="002A0ACE">
        <w:rPr>
          <w:sz w:val="22"/>
          <w:szCs w:val="22"/>
        </w:rPr>
        <w:t>końca, 27G x 7/8).</w:t>
      </w:r>
    </w:p>
    <w:p w:rsidR="002A0ACE" w:rsidRPr="002A0ACE" w:rsidRDefault="002A0ACE" w:rsidP="00CF5AAA">
      <w:pPr>
        <w:jc w:val="both"/>
        <w:rPr>
          <w:sz w:val="22"/>
          <w:szCs w:val="22"/>
        </w:rPr>
      </w:pPr>
      <w:r w:rsidRPr="002A0ACE">
        <w:rPr>
          <w:sz w:val="22"/>
          <w:szCs w:val="22"/>
        </w:rPr>
        <w:lastRenderedPageBreak/>
        <w:t>lub</w:t>
      </w:r>
    </w:p>
    <w:p w:rsidR="00CF5AAA" w:rsidRDefault="00CF5AAA" w:rsidP="00CF5AA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2A0ACE" w:rsidRPr="002A0ACE">
        <w:rPr>
          <w:sz w:val="22"/>
          <w:szCs w:val="22"/>
        </w:rPr>
        <w:t xml:space="preserve">Kaniula okulistyczna do przedniej komory z okrągłym otworem, zagięta pod kątem 45st. (11 mm od </w:t>
      </w:r>
      <w:r>
        <w:rPr>
          <w:sz w:val="22"/>
          <w:szCs w:val="22"/>
        </w:rPr>
        <w:t xml:space="preserve">  </w:t>
      </w:r>
    </w:p>
    <w:p w:rsidR="002A0ACE" w:rsidRPr="002A0ACE" w:rsidRDefault="00CF5AAA" w:rsidP="00CF5AA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2A0ACE" w:rsidRPr="002A0ACE">
        <w:rPr>
          <w:sz w:val="22"/>
          <w:szCs w:val="22"/>
        </w:rPr>
        <w:t>końca, 27G x 7/8).</w:t>
      </w:r>
    </w:p>
    <w:p w:rsidR="00CF5AAA" w:rsidRPr="002A0ACE" w:rsidRDefault="00CF5AAA" w:rsidP="00CF5AAA">
      <w:pPr>
        <w:rPr>
          <w:b/>
          <w:sz w:val="22"/>
          <w:szCs w:val="22"/>
        </w:rPr>
      </w:pPr>
      <w:r w:rsidRPr="002A0ACE">
        <w:rPr>
          <w:b/>
          <w:sz w:val="22"/>
          <w:szCs w:val="22"/>
        </w:rPr>
        <w:t>Odp.:</w:t>
      </w:r>
    </w:p>
    <w:p w:rsidR="00387211" w:rsidRPr="002A0ACE" w:rsidRDefault="00387211" w:rsidP="00387211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dopuszcza w Pakiecie nr 8 poz. 1 k</w:t>
      </w:r>
      <w:r w:rsidRPr="002A0ACE">
        <w:rPr>
          <w:sz w:val="22"/>
          <w:szCs w:val="22"/>
        </w:rPr>
        <w:t>aniul</w:t>
      </w:r>
      <w:r>
        <w:rPr>
          <w:sz w:val="22"/>
          <w:szCs w:val="22"/>
        </w:rPr>
        <w:t>ę</w:t>
      </w:r>
      <w:r w:rsidRPr="002A0ACE">
        <w:rPr>
          <w:sz w:val="22"/>
          <w:szCs w:val="22"/>
        </w:rPr>
        <w:t xml:space="preserve"> okulistyczn</w:t>
      </w:r>
      <w:r>
        <w:rPr>
          <w:sz w:val="22"/>
          <w:szCs w:val="22"/>
        </w:rPr>
        <w:t>ą</w:t>
      </w:r>
      <w:r w:rsidRPr="002A0ACE">
        <w:rPr>
          <w:sz w:val="22"/>
          <w:szCs w:val="22"/>
        </w:rPr>
        <w:t xml:space="preserve"> do przedniej komory z okrągłym otworem, zagięta pod kątem 35st. (9 mm od końca, 27G x 7/8).</w:t>
      </w:r>
    </w:p>
    <w:p w:rsidR="00CF5AAA" w:rsidRDefault="00CF5AAA" w:rsidP="002A0ACE">
      <w:pPr>
        <w:rPr>
          <w:sz w:val="22"/>
          <w:szCs w:val="22"/>
        </w:rPr>
      </w:pPr>
    </w:p>
    <w:p w:rsidR="002A0ACE" w:rsidRPr="00CF5AAA" w:rsidRDefault="002A0ACE" w:rsidP="002A0ACE">
      <w:pPr>
        <w:rPr>
          <w:sz w:val="22"/>
          <w:szCs w:val="22"/>
          <w:u w:val="single"/>
        </w:rPr>
      </w:pPr>
      <w:r w:rsidRPr="00CF5AAA">
        <w:rPr>
          <w:sz w:val="22"/>
          <w:szCs w:val="22"/>
          <w:u w:val="single"/>
        </w:rPr>
        <w:t>Dot. Pakiet nr 8, poz.2</w:t>
      </w:r>
    </w:p>
    <w:p w:rsidR="002A0ACE" w:rsidRPr="002A0ACE" w:rsidRDefault="002A0ACE" w:rsidP="00CF5AAA">
      <w:pPr>
        <w:numPr>
          <w:ilvl w:val="0"/>
          <w:numId w:val="9"/>
        </w:numPr>
        <w:ind w:left="284" w:hanging="284"/>
        <w:rPr>
          <w:sz w:val="22"/>
          <w:szCs w:val="22"/>
        </w:rPr>
      </w:pPr>
      <w:r w:rsidRPr="002A0ACE">
        <w:rPr>
          <w:sz w:val="22"/>
          <w:szCs w:val="22"/>
        </w:rPr>
        <w:t>Czy Zamawiający akceptuje do dostawy:</w:t>
      </w:r>
    </w:p>
    <w:p w:rsidR="002A0ACE" w:rsidRPr="002A0ACE" w:rsidRDefault="002A0ACE" w:rsidP="003A18BA">
      <w:pPr>
        <w:ind w:left="284"/>
        <w:jc w:val="both"/>
        <w:rPr>
          <w:sz w:val="22"/>
          <w:szCs w:val="22"/>
        </w:rPr>
      </w:pPr>
      <w:r w:rsidRPr="002A0ACE">
        <w:rPr>
          <w:sz w:val="22"/>
          <w:szCs w:val="22"/>
        </w:rPr>
        <w:t>Kaniula okulistyczna do przedniej komory z okrągłym otworem, zagięta pod kątem 35st. (0,5 x 22 mm, 25G x 7/8).</w:t>
      </w:r>
    </w:p>
    <w:p w:rsidR="00387211" w:rsidRDefault="003A18BA" w:rsidP="00387211">
      <w:pPr>
        <w:rPr>
          <w:b/>
          <w:sz w:val="22"/>
          <w:szCs w:val="22"/>
        </w:rPr>
      </w:pPr>
      <w:r w:rsidRPr="002A0ACE">
        <w:rPr>
          <w:b/>
          <w:sz w:val="22"/>
          <w:szCs w:val="22"/>
        </w:rPr>
        <w:t>Odp.:</w:t>
      </w:r>
    </w:p>
    <w:p w:rsidR="00387211" w:rsidRPr="00387211" w:rsidRDefault="00387211" w:rsidP="00D718DD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Zamawiający dopuszcza w Pakiecie nr 8 poz. 2 k</w:t>
      </w:r>
      <w:r w:rsidRPr="002A0ACE">
        <w:rPr>
          <w:sz w:val="22"/>
          <w:szCs w:val="22"/>
        </w:rPr>
        <w:t>aniul</w:t>
      </w:r>
      <w:r>
        <w:rPr>
          <w:sz w:val="22"/>
          <w:szCs w:val="22"/>
        </w:rPr>
        <w:t>ę</w:t>
      </w:r>
      <w:r w:rsidRPr="002A0ACE">
        <w:rPr>
          <w:sz w:val="22"/>
          <w:szCs w:val="22"/>
        </w:rPr>
        <w:t xml:space="preserve"> okulistyczn</w:t>
      </w:r>
      <w:r>
        <w:rPr>
          <w:sz w:val="22"/>
          <w:szCs w:val="22"/>
        </w:rPr>
        <w:t>ą</w:t>
      </w:r>
      <w:r w:rsidRPr="002A0ACE">
        <w:rPr>
          <w:sz w:val="22"/>
          <w:szCs w:val="22"/>
        </w:rPr>
        <w:t xml:space="preserve"> do przedniej komory z okrągłym </w:t>
      </w:r>
      <w:r w:rsidR="00D718DD">
        <w:rPr>
          <w:sz w:val="22"/>
          <w:szCs w:val="22"/>
        </w:rPr>
        <w:t xml:space="preserve"> ot</w:t>
      </w:r>
      <w:r w:rsidRPr="002A0ACE">
        <w:rPr>
          <w:sz w:val="22"/>
          <w:szCs w:val="22"/>
        </w:rPr>
        <w:t>worem, zagięt</w:t>
      </w:r>
      <w:r w:rsidR="00D718DD">
        <w:rPr>
          <w:sz w:val="22"/>
          <w:szCs w:val="22"/>
        </w:rPr>
        <w:t>ą</w:t>
      </w:r>
      <w:r w:rsidRPr="002A0ACE">
        <w:rPr>
          <w:sz w:val="22"/>
          <w:szCs w:val="22"/>
        </w:rPr>
        <w:t xml:space="preserve"> pod kątem 35st. (0,5 x 22 mm, 25G x 7/8).</w:t>
      </w:r>
    </w:p>
    <w:p w:rsidR="003A18BA" w:rsidRDefault="003A18BA" w:rsidP="002A0ACE">
      <w:pPr>
        <w:rPr>
          <w:sz w:val="22"/>
          <w:szCs w:val="22"/>
        </w:rPr>
      </w:pPr>
    </w:p>
    <w:p w:rsidR="002A0ACE" w:rsidRPr="003A18BA" w:rsidRDefault="002A0ACE" w:rsidP="002A0ACE">
      <w:pPr>
        <w:rPr>
          <w:sz w:val="22"/>
          <w:szCs w:val="22"/>
          <w:u w:val="single"/>
        </w:rPr>
      </w:pPr>
      <w:r w:rsidRPr="003A18BA">
        <w:rPr>
          <w:sz w:val="22"/>
          <w:szCs w:val="22"/>
          <w:u w:val="single"/>
        </w:rPr>
        <w:t>Dot. Pakiet nr 11, poz.1</w:t>
      </w:r>
    </w:p>
    <w:p w:rsidR="002A0ACE" w:rsidRPr="002A0ACE" w:rsidRDefault="002A0ACE" w:rsidP="003A18BA">
      <w:pPr>
        <w:numPr>
          <w:ilvl w:val="0"/>
          <w:numId w:val="9"/>
        </w:numPr>
        <w:ind w:left="284" w:hanging="284"/>
        <w:rPr>
          <w:sz w:val="22"/>
          <w:szCs w:val="22"/>
        </w:rPr>
      </w:pPr>
      <w:r w:rsidRPr="002A0ACE">
        <w:rPr>
          <w:sz w:val="22"/>
          <w:szCs w:val="22"/>
        </w:rPr>
        <w:t>Czy Zamawiający akceptuje do dostawy:</w:t>
      </w:r>
    </w:p>
    <w:p w:rsidR="002A0ACE" w:rsidRPr="002A0ACE" w:rsidRDefault="002A0ACE" w:rsidP="003A18BA">
      <w:pPr>
        <w:jc w:val="both"/>
        <w:rPr>
          <w:sz w:val="22"/>
          <w:szCs w:val="22"/>
        </w:rPr>
      </w:pPr>
      <w:r w:rsidRPr="002A0ACE">
        <w:rPr>
          <w:sz w:val="22"/>
          <w:szCs w:val="22"/>
        </w:rPr>
        <w:t xml:space="preserve">Zestaw jednorazowy sterylny do iniekcji </w:t>
      </w:r>
      <w:proofErr w:type="spellStart"/>
      <w:r w:rsidRPr="002A0ACE">
        <w:rPr>
          <w:sz w:val="22"/>
          <w:szCs w:val="22"/>
        </w:rPr>
        <w:t>doszklistkowej</w:t>
      </w:r>
      <w:proofErr w:type="spellEnd"/>
      <w:r w:rsidRPr="002A0ACE">
        <w:rPr>
          <w:sz w:val="22"/>
          <w:szCs w:val="22"/>
        </w:rPr>
        <w:t>. Skład zestawu:</w:t>
      </w:r>
    </w:p>
    <w:p w:rsidR="002A0ACE" w:rsidRPr="002A0ACE" w:rsidRDefault="002A0ACE" w:rsidP="003A18BA">
      <w:pPr>
        <w:jc w:val="both"/>
        <w:rPr>
          <w:sz w:val="22"/>
          <w:szCs w:val="22"/>
        </w:rPr>
      </w:pPr>
      <w:r w:rsidRPr="002A0ACE">
        <w:rPr>
          <w:sz w:val="22"/>
          <w:szCs w:val="22"/>
        </w:rPr>
        <w:t>- 1 x kocher</w:t>
      </w:r>
    </w:p>
    <w:p w:rsidR="002A0ACE" w:rsidRPr="002A0ACE" w:rsidRDefault="002A0ACE" w:rsidP="003A18BA">
      <w:pPr>
        <w:jc w:val="both"/>
        <w:rPr>
          <w:sz w:val="22"/>
          <w:szCs w:val="22"/>
        </w:rPr>
      </w:pPr>
      <w:r w:rsidRPr="002A0ACE">
        <w:rPr>
          <w:sz w:val="22"/>
          <w:szCs w:val="22"/>
        </w:rPr>
        <w:t>- 1 x rozwórka oczna</w:t>
      </w:r>
    </w:p>
    <w:p w:rsidR="002A0ACE" w:rsidRPr="002A0ACE" w:rsidRDefault="002A0ACE" w:rsidP="003A18BA">
      <w:pPr>
        <w:jc w:val="both"/>
        <w:rPr>
          <w:sz w:val="22"/>
          <w:szCs w:val="22"/>
        </w:rPr>
      </w:pPr>
      <w:r w:rsidRPr="002A0ACE">
        <w:rPr>
          <w:sz w:val="22"/>
          <w:szCs w:val="22"/>
        </w:rPr>
        <w:t>- 1 x marker plastikowy 3,5/4,0 mm</w:t>
      </w:r>
    </w:p>
    <w:p w:rsidR="002A0ACE" w:rsidRPr="002A0ACE" w:rsidRDefault="002A0ACE" w:rsidP="003A18BA">
      <w:pPr>
        <w:jc w:val="both"/>
        <w:rPr>
          <w:sz w:val="22"/>
          <w:szCs w:val="22"/>
        </w:rPr>
      </w:pPr>
      <w:r w:rsidRPr="002A0ACE">
        <w:rPr>
          <w:sz w:val="22"/>
          <w:szCs w:val="22"/>
        </w:rPr>
        <w:t>- 2 x patyczki z wacikiem</w:t>
      </w:r>
    </w:p>
    <w:p w:rsidR="002A0ACE" w:rsidRPr="002A0ACE" w:rsidRDefault="002A0ACE" w:rsidP="003A18BA">
      <w:pPr>
        <w:jc w:val="both"/>
        <w:rPr>
          <w:sz w:val="22"/>
          <w:szCs w:val="22"/>
        </w:rPr>
      </w:pPr>
      <w:r w:rsidRPr="002A0ACE">
        <w:rPr>
          <w:sz w:val="22"/>
          <w:szCs w:val="22"/>
        </w:rPr>
        <w:t>- 2 x miska 60 ml</w:t>
      </w:r>
    </w:p>
    <w:p w:rsidR="002A0ACE" w:rsidRPr="002A0ACE" w:rsidRDefault="002A0ACE" w:rsidP="003A18BA">
      <w:pPr>
        <w:jc w:val="both"/>
        <w:rPr>
          <w:sz w:val="22"/>
          <w:szCs w:val="22"/>
        </w:rPr>
      </w:pPr>
      <w:r w:rsidRPr="002A0ACE">
        <w:rPr>
          <w:sz w:val="22"/>
          <w:szCs w:val="22"/>
        </w:rPr>
        <w:t>- 5 x kompres 7,5 x 7,5 cm</w:t>
      </w:r>
    </w:p>
    <w:p w:rsidR="00F47C61" w:rsidRDefault="002A0ACE" w:rsidP="003A18BA">
      <w:pPr>
        <w:jc w:val="both"/>
        <w:rPr>
          <w:sz w:val="22"/>
          <w:szCs w:val="22"/>
        </w:rPr>
      </w:pPr>
      <w:r w:rsidRPr="002A0ACE">
        <w:rPr>
          <w:sz w:val="22"/>
          <w:szCs w:val="22"/>
        </w:rPr>
        <w:t>- 1 x serweta operacyjna 47 x 47 cm, z otworem ze zintegrowaną samoprzylepną folią chirurgiczną z</w:t>
      </w:r>
      <w:r w:rsidR="003A18BA">
        <w:rPr>
          <w:sz w:val="22"/>
          <w:szCs w:val="22"/>
        </w:rPr>
        <w:t> </w:t>
      </w:r>
      <w:r w:rsidRPr="002A0ACE">
        <w:rPr>
          <w:sz w:val="22"/>
          <w:szCs w:val="22"/>
        </w:rPr>
        <w:t>nacięcie</w:t>
      </w:r>
    </w:p>
    <w:p w:rsidR="003A18BA" w:rsidRPr="002A0ACE" w:rsidRDefault="003A18BA" w:rsidP="003A18BA">
      <w:pPr>
        <w:rPr>
          <w:b/>
          <w:sz w:val="22"/>
          <w:szCs w:val="22"/>
        </w:rPr>
      </w:pPr>
      <w:r w:rsidRPr="002A0ACE">
        <w:rPr>
          <w:b/>
          <w:sz w:val="22"/>
          <w:szCs w:val="22"/>
        </w:rPr>
        <w:t>Odp.:</w:t>
      </w:r>
    </w:p>
    <w:p w:rsidR="00F47C61" w:rsidRDefault="00D718DD" w:rsidP="003A18BA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dopuszcza w Pakiecie nr 11 poz. 1 z</w:t>
      </w:r>
      <w:r w:rsidRPr="002A0ACE">
        <w:rPr>
          <w:sz w:val="22"/>
          <w:szCs w:val="22"/>
        </w:rPr>
        <w:t xml:space="preserve">estaw jednorazowy sterylny do iniekcji </w:t>
      </w:r>
      <w:proofErr w:type="spellStart"/>
      <w:r w:rsidRPr="002A0ACE">
        <w:rPr>
          <w:sz w:val="22"/>
          <w:szCs w:val="22"/>
        </w:rPr>
        <w:t>doszklistkowej</w:t>
      </w:r>
      <w:proofErr w:type="spellEnd"/>
      <w:r>
        <w:rPr>
          <w:sz w:val="22"/>
          <w:szCs w:val="22"/>
        </w:rPr>
        <w:t xml:space="preserve"> o zaoferowanym składzie.</w:t>
      </w:r>
    </w:p>
    <w:p w:rsidR="003A18BA" w:rsidRDefault="003A18BA" w:rsidP="003A18BA">
      <w:pPr>
        <w:jc w:val="both"/>
        <w:rPr>
          <w:sz w:val="22"/>
          <w:szCs w:val="22"/>
        </w:rPr>
      </w:pPr>
    </w:p>
    <w:p w:rsidR="003A18BA" w:rsidRDefault="003A18BA" w:rsidP="003A18BA">
      <w:pPr>
        <w:jc w:val="both"/>
        <w:rPr>
          <w:sz w:val="22"/>
          <w:szCs w:val="22"/>
        </w:rPr>
      </w:pPr>
    </w:p>
    <w:p w:rsidR="003A18BA" w:rsidRDefault="003A18BA" w:rsidP="003A18BA">
      <w:pPr>
        <w:jc w:val="both"/>
        <w:rPr>
          <w:sz w:val="22"/>
          <w:szCs w:val="22"/>
        </w:rPr>
      </w:pPr>
    </w:p>
    <w:p w:rsidR="003A18BA" w:rsidRPr="003A18BA" w:rsidRDefault="003A18BA" w:rsidP="003A18BA">
      <w:pPr>
        <w:jc w:val="right"/>
        <w:rPr>
          <w:i/>
          <w:sz w:val="22"/>
          <w:szCs w:val="22"/>
        </w:rPr>
      </w:pPr>
      <w:r w:rsidRPr="003A18BA">
        <w:rPr>
          <w:i/>
          <w:sz w:val="22"/>
          <w:szCs w:val="22"/>
        </w:rPr>
        <w:t>Zamawiający</w:t>
      </w:r>
    </w:p>
    <w:p w:rsidR="003A18BA" w:rsidRDefault="003A18BA" w:rsidP="003A18BA">
      <w:pPr>
        <w:jc w:val="right"/>
        <w:rPr>
          <w:i/>
          <w:sz w:val="22"/>
          <w:szCs w:val="22"/>
        </w:rPr>
      </w:pPr>
    </w:p>
    <w:p w:rsidR="003A18BA" w:rsidRPr="003A18BA" w:rsidRDefault="003A18BA" w:rsidP="003A18BA">
      <w:pPr>
        <w:jc w:val="right"/>
        <w:rPr>
          <w:i/>
          <w:sz w:val="22"/>
          <w:szCs w:val="22"/>
        </w:rPr>
      </w:pPr>
      <w:r w:rsidRPr="003A18BA">
        <w:rPr>
          <w:i/>
          <w:sz w:val="22"/>
          <w:szCs w:val="22"/>
        </w:rPr>
        <w:t>p.o. Dyrektor</w:t>
      </w:r>
    </w:p>
    <w:p w:rsidR="003A18BA" w:rsidRPr="003A18BA" w:rsidRDefault="003A18BA" w:rsidP="003A18BA">
      <w:pPr>
        <w:jc w:val="right"/>
        <w:rPr>
          <w:i/>
          <w:sz w:val="22"/>
          <w:szCs w:val="22"/>
        </w:rPr>
      </w:pPr>
      <w:r w:rsidRPr="003A18BA">
        <w:rPr>
          <w:i/>
          <w:sz w:val="22"/>
          <w:szCs w:val="22"/>
        </w:rPr>
        <w:t xml:space="preserve">Bohdan </w:t>
      </w:r>
      <w:r>
        <w:rPr>
          <w:i/>
          <w:sz w:val="22"/>
          <w:szCs w:val="22"/>
        </w:rPr>
        <w:t>Ko</w:t>
      </w:r>
      <w:r w:rsidRPr="003A18BA">
        <w:rPr>
          <w:i/>
          <w:sz w:val="22"/>
          <w:szCs w:val="22"/>
        </w:rPr>
        <w:t>zak</w:t>
      </w:r>
    </w:p>
    <w:p w:rsidR="00F47C61" w:rsidRDefault="00F47C61" w:rsidP="003A18BA">
      <w:pPr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6D0AFE" w:rsidRPr="006A5DF1" w:rsidTr="00CC4202">
        <w:tc>
          <w:tcPr>
            <w:tcW w:w="9356" w:type="dxa"/>
            <w:shd w:val="clear" w:color="auto" w:fill="auto"/>
          </w:tcPr>
          <w:p w:rsidR="006D0AFE" w:rsidRPr="006D0AFE" w:rsidRDefault="006D0AFE" w:rsidP="003A18BA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2A0ACE">
      <w:pPr>
        <w:rPr>
          <w:sz w:val="22"/>
          <w:szCs w:val="22"/>
        </w:rPr>
      </w:pPr>
    </w:p>
    <w:sectPr w:rsidR="00BE7BFD" w:rsidRPr="006A5DF1" w:rsidSect="00CF5A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133" w:bottom="1418" w:left="1276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23DF" w:rsidRDefault="00EC23DF">
      <w:r>
        <w:separator/>
      </w:r>
    </w:p>
  </w:endnote>
  <w:endnote w:type="continuationSeparator" w:id="0">
    <w:p w:rsidR="00EC23DF" w:rsidRDefault="00EC23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0346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0346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0346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5562E6" w:rsidRPr="005562E6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23DF" w:rsidRDefault="00EC23DF">
      <w:r>
        <w:separator/>
      </w:r>
    </w:p>
  </w:footnote>
  <w:footnote w:type="continuationSeparator" w:id="0">
    <w:p w:rsidR="00EC23DF" w:rsidRDefault="00EC23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AFE" w:rsidRDefault="006D0A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AFE" w:rsidRDefault="006D0A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AFE" w:rsidRDefault="006D0AF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4E8C250B"/>
    <w:multiLevelType w:val="hybridMultilevel"/>
    <w:tmpl w:val="0BE0DF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BB723F9"/>
    <w:multiLevelType w:val="hybridMultilevel"/>
    <w:tmpl w:val="629214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0AFE"/>
    <w:rsid w:val="00031374"/>
    <w:rsid w:val="000A1097"/>
    <w:rsid w:val="000E2A8F"/>
    <w:rsid w:val="0012774F"/>
    <w:rsid w:val="00144B7A"/>
    <w:rsid w:val="00180C6E"/>
    <w:rsid w:val="0029606A"/>
    <w:rsid w:val="002A0ACE"/>
    <w:rsid w:val="00387211"/>
    <w:rsid w:val="003A18BA"/>
    <w:rsid w:val="004848F3"/>
    <w:rsid w:val="004A75F2"/>
    <w:rsid w:val="004B0C0C"/>
    <w:rsid w:val="005144A9"/>
    <w:rsid w:val="00520165"/>
    <w:rsid w:val="005562E6"/>
    <w:rsid w:val="00563D32"/>
    <w:rsid w:val="005B1B08"/>
    <w:rsid w:val="00632C3C"/>
    <w:rsid w:val="00662BDB"/>
    <w:rsid w:val="006A5DF1"/>
    <w:rsid w:val="006B7198"/>
    <w:rsid w:val="006D0AFE"/>
    <w:rsid w:val="006D4AB3"/>
    <w:rsid w:val="006F3B81"/>
    <w:rsid w:val="006F6B86"/>
    <w:rsid w:val="007D7198"/>
    <w:rsid w:val="00870F9F"/>
    <w:rsid w:val="008804B6"/>
    <w:rsid w:val="00897AB0"/>
    <w:rsid w:val="008A3553"/>
    <w:rsid w:val="00A905AC"/>
    <w:rsid w:val="00B84494"/>
    <w:rsid w:val="00BA6584"/>
    <w:rsid w:val="00BE7BFD"/>
    <w:rsid w:val="00C370F2"/>
    <w:rsid w:val="00C44EEC"/>
    <w:rsid w:val="00CF5AAA"/>
    <w:rsid w:val="00D0346C"/>
    <w:rsid w:val="00D22FFA"/>
    <w:rsid w:val="00D606A2"/>
    <w:rsid w:val="00D718DD"/>
    <w:rsid w:val="00D73E51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EC23DF"/>
    <w:rsid w:val="00F47C61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606A2"/>
  </w:style>
  <w:style w:type="paragraph" w:styleId="Nagwek1">
    <w:name w:val="heading 1"/>
    <w:basedOn w:val="Normalny"/>
    <w:next w:val="Normalny"/>
    <w:link w:val="Nagwek1Znak"/>
    <w:qFormat/>
    <w:rsid w:val="00D606A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606A2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606A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06A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606A2"/>
  </w:style>
  <w:style w:type="paragraph" w:styleId="Tekstpodstawowywcity">
    <w:name w:val="Body Text Indent"/>
    <w:basedOn w:val="Normalny"/>
    <w:rsid w:val="00D606A2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606A2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606A2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D606A2"/>
    <w:rPr>
      <w:sz w:val="28"/>
    </w:rPr>
  </w:style>
  <w:style w:type="paragraph" w:styleId="Tekstpodstawowywcity3">
    <w:name w:val="Body Text Indent 3"/>
    <w:basedOn w:val="Normalny"/>
    <w:rsid w:val="00D606A2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F6B86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6F6B8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522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2021-05-24T09:20:00Z</cp:lastPrinted>
  <dcterms:created xsi:type="dcterms:W3CDTF">2021-05-24T09:20:00Z</dcterms:created>
  <dcterms:modified xsi:type="dcterms:W3CDTF">2021-05-24T09:20:00Z</dcterms:modified>
</cp:coreProperties>
</file>