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61F74" w14:textId="00E32B38" w:rsidR="00BC20D3" w:rsidRDefault="00BC20D3"/>
    <w:p w14:paraId="0E82CF99" w14:textId="6246F90B" w:rsidR="00822692" w:rsidRPr="00424635" w:rsidRDefault="00822692" w:rsidP="00822692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</w:t>
      </w:r>
      <w:r>
        <w:rPr>
          <w:rFonts w:ascii="Times New Roman" w:hAnsi="Times New Roman"/>
          <w:u w:val="single"/>
        </w:rPr>
        <w:t>5.p.4</w:t>
      </w:r>
    </w:p>
    <w:p w14:paraId="4B62D675" w14:textId="661F5A4E" w:rsidR="00822692" w:rsidRPr="0029329F" w:rsidRDefault="00822692" w:rsidP="00822692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</w:t>
      </w:r>
      <w:r>
        <w:rPr>
          <w:rFonts w:ascii="Times New Roman" w:hAnsi="Times New Roman"/>
        </w:rPr>
        <w:t>13</w:t>
      </w:r>
      <w:r>
        <w:rPr>
          <w:rFonts w:ascii="Times New Roman" w:hAnsi="Times New Roman"/>
        </w:rPr>
        <w:t>/21/M</w:t>
      </w:r>
    </w:p>
    <w:p w14:paraId="29CA10FC" w14:textId="1717D399" w:rsidR="00822692" w:rsidRDefault="00822692" w:rsidP="00822692">
      <w:pPr>
        <w:jc w:val="center"/>
        <w:rPr>
          <w:b/>
        </w:rPr>
      </w:pPr>
      <w:r w:rsidRPr="00424635">
        <w:rPr>
          <w:b/>
        </w:rPr>
        <w:t>ZESTAWIENIE WARUNKÓW I PARAMETRÓW WYMAGANYCH</w:t>
      </w:r>
    </w:p>
    <w:p w14:paraId="081D534D" w14:textId="77777777" w:rsidR="00822692" w:rsidRPr="0029329F" w:rsidRDefault="00822692" w:rsidP="00822692">
      <w:pPr>
        <w:jc w:val="center"/>
        <w:rPr>
          <w:b/>
        </w:rPr>
      </w:pPr>
    </w:p>
    <w:p w14:paraId="6BE144D8" w14:textId="77777777" w:rsidR="00822692" w:rsidRDefault="00822692" w:rsidP="00822692">
      <w:pPr>
        <w:pStyle w:val="Standard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Pakiet 4  - Zestaw endoskopowy wraz z </w:t>
      </w:r>
      <w:proofErr w:type="spellStart"/>
      <w:r>
        <w:rPr>
          <w:rFonts w:ascii="Times New Roman" w:eastAsia="Times New Roman" w:hAnsi="Times New Roman"/>
          <w:b/>
        </w:rPr>
        <w:t>videokolonoskopem</w:t>
      </w:r>
      <w:proofErr w:type="spellEnd"/>
      <w:r>
        <w:rPr>
          <w:rFonts w:ascii="Times New Roman" w:eastAsia="Times New Roman" w:hAnsi="Times New Roman"/>
          <w:b/>
        </w:rPr>
        <w:t xml:space="preserve"> i </w:t>
      </w:r>
      <w:proofErr w:type="spellStart"/>
      <w:r>
        <w:rPr>
          <w:rFonts w:ascii="Times New Roman" w:eastAsia="Times New Roman" w:hAnsi="Times New Roman"/>
          <w:b/>
        </w:rPr>
        <w:t>videogastroskopem</w:t>
      </w:r>
      <w:proofErr w:type="spellEnd"/>
      <w:r>
        <w:rPr>
          <w:rFonts w:ascii="Times New Roman" w:eastAsia="Times New Roman" w:hAnsi="Times New Roman"/>
          <w:b/>
        </w:rPr>
        <w:t xml:space="preserve"> – 1 kpt.</w:t>
      </w:r>
    </w:p>
    <w:p w14:paraId="6AAE1E61" w14:textId="77777777" w:rsidR="00822692" w:rsidRPr="009C68F5" w:rsidRDefault="00822692" w:rsidP="00822692">
      <w:pPr>
        <w:pStyle w:val="Standard"/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>Opis przedmiotu zamówienia (zestawienie granicznych parametrów techniczno-użytkowych)</w:t>
      </w:r>
    </w:p>
    <w:p w14:paraId="398FA7E6" w14:textId="77777777" w:rsidR="00822692" w:rsidRPr="005070DE" w:rsidRDefault="00822692" w:rsidP="00822692">
      <w:pPr>
        <w:autoSpaceDE w:val="0"/>
        <w:spacing w:line="360" w:lineRule="auto"/>
        <w:rPr>
          <w:bCs/>
        </w:rPr>
      </w:pPr>
      <w:r w:rsidRPr="005070DE">
        <w:rPr>
          <w:bCs/>
        </w:rPr>
        <w:t>Rok produkcji: (podać) .............................</w:t>
      </w:r>
    </w:p>
    <w:p w14:paraId="25FDAECE" w14:textId="1027D5CE" w:rsidR="00822692" w:rsidRDefault="00822692"/>
    <w:p w14:paraId="6341EAF5" w14:textId="72DF9427" w:rsidR="00822692" w:rsidRDefault="00822692"/>
    <w:tbl>
      <w:tblPr>
        <w:tblW w:w="87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"/>
        <w:gridCol w:w="3524"/>
        <w:gridCol w:w="2193"/>
        <w:gridCol w:w="2410"/>
      </w:tblGrid>
      <w:tr w:rsidR="00CD0826" w:rsidRPr="00003D80" w14:paraId="4570B2F7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gridSpan w:val="2"/>
            <w:vAlign w:val="center"/>
          </w:tcPr>
          <w:p w14:paraId="7621CDE1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03D80">
              <w:rPr>
                <w:rFonts w:ascii="Calibri" w:hAnsi="Calibri" w:cs="Calibr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524" w:type="dxa"/>
            <w:vAlign w:val="center"/>
          </w:tcPr>
          <w:p w14:paraId="09E425EE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03D80">
              <w:rPr>
                <w:rFonts w:ascii="Calibri" w:hAnsi="Calibri" w:cs="Calibri"/>
                <w:b/>
                <w:bCs/>
                <w:sz w:val="24"/>
                <w:szCs w:val="24"/>
              </w:rPr>
              <w:t>OPIS / PARAMETRY WYMAGANE</w:t>
            </w:r>
          </w:p>
        </w:tc>
        <w:tc>
          <w:tcPr>
            <w:tcW w:w="2193" w:type="dxa"/>
            <w:vAlign w:val="center"/>
          </w:tcPr>
          <w:p w14:paraId="108FD23D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03D80">
              <w:rPr>
                <w:rFonts w:ascii="Calibri" w:hAnsi="Calibri" w:cs="Calibri"/>
                <w:b/>
                <w:bCs/>
                <w:sz w:val="24"/>
                <w:szCs w:val="24"/>
              </w:rPr>
              <w:t>Wymogi graniczne</w:t>
            </w:r>
          </w:p>
          <w:p w14:paraId="7881192A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03D80">
              <w:rPr>
                <w:rFonts w:ascii="Calibri" w:hAnsi="Calibri" w:cs="Calibri"/>
                <w:b/>
                <w:bCs/>
                <w:sz w:val="24"/>
                <w:szCs w:val="24"/>
              </w:rPr>
              <w:t>TAK/ NIE</w:t>
            </w:r>
          </w:p>
        </w:tc>
        <w:tc>
          <w:tcPr>
            <w:tcW w:w="2410" w:type="dxa"/>
          </w:tcPr>
          <w:p w14:paraId="0BAF6A81" w14:textId="77777777" w:rsidR="00CD0826" w:rsidRDefault="00CD0826" w:rsidP="00B657B1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03D80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Parametry oferowane/ </w:t>
            </w:r>
          </w:p>
          <w:p w14:paraId="63958F48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03D80">
              <w:rPr>
                <w:rFonts w:ascii="Calibri" w:hAnsi="Calibri" w:cs="Calibri"/>
                <w:b/>
                <w:bCs/>
                <w:sz w:val="24"/>
                <w:szCs w:val="24"/>
              </w:rPr>
              <w:t>podać zakresy</w:t>
            </w:r>
          </w:p>
        </w:tc>
      </w:tr>
      <w:tr w:rsidR="00CD0826" w:rsidRPr="00003D80" w14:paraId="51177691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57AD1536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543" w:type="dxa"/>
            <w:gridSpan w:val="2"/>
          </w:tcPr>
          <w:p w14:paraId="2613ABB5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Oferent / Producent</w:t>
            </w:r>
          </w:p>
        </w:tc>
        <w:tc>
          <w:tcPr>
            <w:tcW w:w="2193" w:type="dxa"/>
            <w:vAlign w:val="center"/>
          </w:tcPr>
          <w:p w14:paraId="5BAF1897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Podać</w:t>
            </w:r>
          </w:p>
        </w:tc>
        <w:tc>
          <w:tcPr>
            <w:tcW w:w="2410" w:type="dxa"/>
          </w:tcPr>
          <w:p w14:paraId="674F50E3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41BF96E5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0C2C8ACC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543" w:type="dxa"/>
            <w:gridSpan w:val="2"/>
          </w:tcPr>
          <w:p w14:paraId="23D559BA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Nazwa i typ</w:t>
            </w:r>
          </w:p>
        </w:tc>
        <w:tc>
          <w:tcPr>
            <w:tcW w:w="2193" w:type="dxa"/>
            <w:vAlign w:val="center"/>
          </w:tcPr>
          <w:p w14:paraId="4ADFEF17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Podać</w:t>
            </w:r>
          </w:p>
        </w:tc>
        <w:tc>
          <w:tcPr>
            <w:tcW w:w="2410" w:type="dxa"/>
          </w:tcPr>
          <w:p w14:paraId="0BE419E1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75B9411D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6E0CA92E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3543" w:type="dxa"/>
            <w:gridSpan w:val="2"/>
          </w:tcPr>
          <w:p w14:paraId="76C32951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Kraj pochodzenia</w:t>
            </w:r>
          </w:p>
        </w:tc>
        <w:tc>
          <w:tcPr>
            <w:tcW w:w="2193" w:type="dxa"/>
            <w:vAlign w:val="center"/>
          </w:tcPr>
          <w:p w14:paraId="3814FFF0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Podać</w:t>
            </w:r>
          </w:p>
        </w:tc>
        <w:tc>
          <w:tcPr>
            <w:tcW w:w="2410" w:type="dxa"/>
          </w:tcPr>
          <w:p w14:paraId="18AB693D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06AC9ED2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5F03DA8A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3543" w:type="dxa"/>
            <w:gridSpan w:val="2"/>
          </w:tcPr>
          <w:p w14:paraId="31E3CB5B" w14:textId="77777777" w:rsidR="00CD0826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Obrazowanie min.: </w:t>
            </w:r>
          </w:p>
          <w:p w14:paraId="0AFD3921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HDTV1080p, SXGA, SDTV</w:t>
            </w:r>
          </w:p>
        </w:tc>
        <w:tc>
          <w:tcPr>
            <w:tcW w:w="2193" w:type="dxa"/>
            <w:vAlign w:val="center"/>
          </w:tcPr>
          <w:p w14:paraId="2F855D03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2A4E1482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0E8050F3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2755A566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3543" w:type="dxa"/>
            <w:gridSpan w:val="2"/>
          </w:tcPr>
          <w:p w14:paraId="1BB6FBFE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Rozdzielczość  1920x1080 p</w:t>
            </w:r>
          </w:p>
        </w:tc>
        <w:tc>
          <w:tcPr>
            <w:tcW w:w="2193" w:type="dxa"/>
            <w:vAlign w:val="center"/>
          </w:tcPr>
          <w:p w14:paraId="55EE131E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2960498E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33318A36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6BAE2CDA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3543" w:type="dxa"/>
            <w:gridSpan w:val="2"/>
          </w:tcPr>
          <w:p w14:paraId="13FB9857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Cyfrowe wyjścia HDTV 1080 min. DVI-D</w:t>
            </w:r>
          </w:p>
        </w:tc>
        <w:tc>
          <w:tcPr>
            <w:tcW w:w="2193" w:type="dxa"/>
            <w:vAlign w:val="center"/>
          </w:tcPr>
          <w:p w14:paraId="360FFFDF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1ED7E5AE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432BD056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0E8FFCFB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3543" w:type="dxa"/>
            <w:gridSpan w:val="2"/>
          </w:tcPr>
          <w:p w14:paraId="44E8E7F9" w14:textId="77777777" w:rsidR="00CD0826" w:rsidRDefault="00CD0826" w:rsidP="00B657B1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003D80">
              <w:rPr>
                <w:rFonts w:ascii="Calibri" w:hAnsi="Calibri" w:cs="Calibri"/>
                <w:sz w:val="24"/>
                <w:szCs w:val="24"/>
                <w:lang w:val="en-US"/>
              </w:rPr>
              <w:t>Wyjście</w:t>
            </w:r>
            <w:proofErr w:type="spellEnd"/>
            <w:r w:rsidRPr="00003D80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3D80">
              <w:rPr>
                <w:rFonts w:ascii="Calibri" w:hAnsi="Calibri" w:cs="Calibri"/>
                <w:sz w:val="24"/>
                <w:szCs w:val="24"/>
                <w:lang w:val="en-US"/>
              </w:rPr>
              <w:t>wideo</w:t>
            </w:r>
            <w:proofErr w:type="spellEnd"/>
            <w:r w:rsidRPr="00003D80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standard min.: </w:t>
            </w:r>
          </w:p>
          <w:p w14:paraId="36181D8A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003D80">
              <w:rPr>
                <w:rFonts w:ascii="Calibri" w:hAnsi="Calibri" w:cs="Calibri"/>
                <w:sz w:val="24"/>
                <w:szCs w:val="24"/>
                <w:lang w:val="en-US"/>
              </w:rPr>
              <w:t>S-Video, Composite, RGB</w:t>
            </w:r>
          </w:p>
        </w:tc>
        <w:tc>
          <w:tcPr>
            <w:tcW w:w="2193" w:type="dxa"/>
            <w:vAlign w:val="center"/>
          </w:tcPr>
          <w:p w14:paraId="5632080E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586BE184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120278C1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02E43C14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3543" w:type="dxa"/>
            <w:gridSpan w:val="2"/>
          </w:tcPr>
          <w:p w14:paraId="08E16DA9" w14:textId="77777777" w:rsidR="00CD0826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Wyjścia komunikacyjne: </w:t>
            </w:r>
          </w:p>
          <w:p w14:paraId="4B38AE2F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Ethernet/ DICOM</w:t>
            </w:r>
          </w:p>
        </w:tc>
        <w:tc>
          <w:tcPr>
            <w:tcW w:w="2193" w:type="dxa"/>
            <w:vAlign w:val="center"/>
          </w:tcPr>
          <w:p w14:paraId="587F1DFA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1FADD35E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2E4FB890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03DF32DF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3543" w:type="dxa"/>
            <w:gridSpan w:val="2"/>
          </w:tcPr>
          <w:p w14:paraId="24AF55AD" w14:textId="77777777" w:rsidR="00CD0826" w:rsidRPr="00965A87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965A87">
              <w:rPr>
                <w:rFonts w:ascii="Calibri" w:hAnsi="Calibri" w:cs="Calibri"/>
                <w:sz w:val="24"/>
                <w:szCs w:val="24"/>
              </w:rPr>
              <w:t xml:space="preserve">Zintegrowanie źródło światła z procesorem obrazu w jednym urządzeniu </w:t>
            </w:r>
          </w:p>
        </w:tc>
        <w:tc>
          <w:tcPr>
            <w:tcW w:w="2193" w:type="dxa"/>
            <w:vAlign w:val="center"/>
          </w:tcPr>
          <w:p w14:paraId="75769E51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62A48CC6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0044920F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43684627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3543" w:type="dxa"/>
            <w:gridSpan w:val="2"/>
          </w:tcPr>
          <w:p w14:paraId="125817D8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Możliwość podłączenia urządzeń magazynujących – USB </w:t>
            </w:r>
            <w:proofErr w:type="spellStart"/>
            <w:r w:rsidRPr="00003D80">
              <w:rPr>
                <w:rFonts w:ascii="Calibri" w:hAnsi="Calibri" w:cs="Calibri"/>
                <w:sz w:val="24"/>
                <w:szCs w:val="24"/>
              </w:rPr>
              <w:t>Stick</w:t>
            </w:r>
            <w:proofErr w:type="spellEnd"/>
          </w:p>
        </w:tc>
        <w:tc>
          <w:tcPr>
            <w:tcW w:w="2193" w:type="dxa"/>
            <w:vAlign w:val="center"/>
          </w:tcPr>
          <w:p w14:paraId="58976C7E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442A125D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295A0C45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61A3F7AE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11</w:t>
            </w:r>
          </w:p>
        </w:tc>
        <w:tc>
          <w:tcPr>
            <w:tcW w:w="3543" w:type="dxa"/>
            <w:gridSpan w:val="2"/>
          </w:tcPr>
          <w:p w14:paraId="6A61AAD2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Pamięć wewnętrzna procesora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min. </w:t>
            </w:r>
            <w:r w:rsidRPr="00003D80">
              <w:rPr>
                <w:rFonts w:ascii="Calibri" w:hAnsi="Calibri" w:cs="Calibri"/>
                <w:sz w:val="24"/>
                <w:szCs w:val="24"/>
              </w:rPr>
              <w:t>4 GB</w:t>
            </w:r>
          </w:p>
        </w:tc>
        <w:tc>
          <w:tcPr>
            <w:tcW w:w="2193" w:type="dxa"/>
            <w:vAlign w:val="center"/>
          </w:tcPr>
          <w:p w14:paraId="3FE335FF" w14:textId="77777777" w:rsidR="00CD0826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  <w:p w14:paraId="0A9B4D35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Podać</w:t>
            </w:r>
          </w:p>
        </w:tc>
        <w:tc>
          <w:tcPr>
            <w:tcW w:w="2410" w:type="dxa"/>
          </w:tcPr>
          <w:p w14:paraId="02EDAE5E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1DDE7226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7E958D94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12</w:t>
            </w:r>
          </w:p>
        </w:tc>
        <w:tc>
          <w:tcPr>
            <w:tcW w:w="3543" w:type="dxa"/>
            <w:gridSpan w:val="2"/>
          </w:tcPr>
          <w:p w14:paraId="4A6550CA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System wyboru przez procesor najostrzejszego zdjęcia w momencie uruchomiania zapisu obrazów</w:t>
            </w:r>
          </w:p>
        </w:tc>
        <w:tc>
          <w:tcPr>
            <w:tcW w:w="2193" w:type="dxa"/>
            <w:vAlign w:val="center"/>
          </w:tcPr>
          <w:p w14:paraId="2BD9301F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4617EDD4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2D0C9F07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79CDE3A8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13</w:t>
            </w:r>
          </w:p>
        </w:tc>
        <w:tc>
          <w:tcPr>
            <w:tcW w:w="3543" w:type="dxa"/>
            <w:gridSpan w:val="2"/>
          </w:tcPr>
          <w:p w14:paraId="6AA3ABA6" w14:textId="77777777" w:rsidR="00CD0826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Trzy tryby przysłony min.: </w:t>
            </w:r>
          </w:p>
          <w:p w14:paraId="23FCF6D1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auto, maksymalny, średni</w:t>
            </w:r>
          </w:p>
        </w:tc>
        <w:tc>
          <w:tcPr>
            <w:tcW w:w="2193" w:type="dxa"/>
            <w:vAlign w:val="center"/>
          </w:tcPr>
          <w:p w14:paraId="3A957EE7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143228A1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25DF0851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583DA735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14</w:t>
            </w:r>
          </w:p>
        </w:tc>
        <w:tc>
          <w:tcPr>
            <w:tcW w:w="3543" w:type="dxa"/>
            <w:gridSpan w:val="2"/>
          </w:tcPr>
          <w:p w14:paraId="50448A06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Tryb wzmocnienia obrazu, uwydatniania krawędzi </w:t>
            </w:r>
          </w:p>
        </w:tc>
        <w:tc>
          <w:tcPr>
            <w:tcW w:w="2193" w:type="dxa"/>
            <w:vAlign w:val="center"/>
          </w:tcPr>
          <w:p w14:paraId="706FE5FD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0FD704A3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11806AFB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784ED839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15</w:t>
            </w:r>
          </w:p>
        </w:tc>
        <w:tc>
          <w:tcPr>
            <w:tcW w:w="3543" w:type="dxa"/>
            <w:gridSpan w:val="2"/>
          </w:tcPr>
          <w:p w14:paraId="03CA09E2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Tryb wzmocnienia obrazu, uwydatniania struktury tkanek</w:t>
            </w:r>
          </w:p>
        </w:tc>
        <w:tc>
          <w:tcPr>
            <w:tcW w:w="2193" w:type="dxa"/>
            <w:vAlign w:val="center"/>
          </w:tcPr>
          <w:p w14:paraId="78E9CA49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3C0252A6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486056D2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0694E4CC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16</w:t>
            </w:r>
          </w:p>
        </w:tc>
        <w:tc>
          <w:tcPr>
            <w:tcW w:w="3543" w:type="dxa"/>
            <w:gridSpan w:val="2"/>
          </w:tcPr>
          <w:p w14:paraId="191A0FC6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Obrazowanie w wąskich pasmach światła optyczne i cyfrowe </w:t>
            </w:r>
          </w:p>
        </w:tc>
        <w:tc>
          <w:tcPr>
            <w:tcW w:w="2193" w:type="dxa"/>
            <w:vAlign w:val="center"/>
          </w:tcPr>
          <w:p w14:paraId="17DBD21C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671831F8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7777EB77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32EF9021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17</w:t>
            </w:r>
          </w:p>
        </w:tc>
        <w:tc>
          <w:tcPr>
            <w:tcW w:w="3543" w:type="dxa"/>
            <w:gridSpan w:val="2"/>
          </w:tcPr>
          <w:p w14:paraId="2B7913A9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Barwienie modyfikowanym światłem LED </w:t>
            </w:r>
          </w:p>
        </w:tc>
        <w:tc>
          <w:tcPr>
            <w:tcW w:w="2193" w:type="dxa"/>
            <w:vAlign w:val="center"/>
          </w:tcPr>
          <w:p w14:paraId="5EF413C8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Tak/Nie</w:t>
            </w:r>
          </w:p>
        </w:tc>
        <w:tc>
          <w:tcPr>
            <w:tcW w:w="2410" w:type="dxa"/>
          </w:tcPr>
          <w:p w14:paraId="54A7D43E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4FCB7602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4E912F1D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lastRenderedPageBreak/>
              <w:t>18</w:t>
            </w:r>
          </w:p>
        </w:tc>
        <w:tc>
          <w:tcPr>
            <w:tcW w:w="3543" w:type="dxa"/>
            <w:gridSpan w:val="2"/>
          </w:tcPr>
          <w:p w14:paraId="32C9412E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Wybór  barwienia w zmiennej wiązce światła LED: BLI i LCI</w:t>
            </w:r>
          </w:p>
        </w:tc>
        <w:tc>
          <w:tcPr>
            <w:tcW w:w="2193" w:type="dxa"/>
            <w:vAlign w:val="center"/>
          </w:tcPr>
          <w:p w14:paraId="6DD64CC9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Tak/Nie</w:t>
            </w:r>
          </w:p>
        </w:tc>
        <w:tc>
          <w:tcPr>
            <w:tcW w:w="2410" w:type="dxa"/>
          </w:tcPr>
          <w:p w14:paraId="514CBB5F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3F6D592A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4B7B1640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19</w:t>
            </w:r>
          </w:p>
        </w:tc>
        <w:tc>
          <w:tcPr>
            <w:tcW w:w="3543" w:type="dxa"/>
            <w:gridSpan w:val="2"/>
          </w:tcPr>
          <w:p w14:paraId="4C1161D4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Procesor musi być wyposażony w wyjście komunikacyjne LAN</w:t>
            </w:r>
          </w:p>
        </w:tc>
        <w:tc>
          <w:tcPr>
            <w:tcW w:w="2193" w:type="dxa"/>
            <w:vAlign w:val="center"/>
          </w:tcPr>
          <w:p w14:paraId="51E2CDEB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05028A4A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6864262E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61026EDB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20</w:t>
            </w:r>
          </w:p>
        </w:tc>
        <w:tc>
          <w:tcPr>
            <w:tcW w:w="3543" w:type="dxa"/>
            <w:gridSpan w:val="2"/>
          </w:tcPr>
          <w:p w14:paraId="3563B627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Ilość dowolnie programowalnych przycisków funkcyjnych na procesorze - min. 1</w:t>
            </w:r>
          </w:p>
        </w:tc>
        <w:tc>
          <w:tcPr>
            <w:tcW w:w="2193" w:type="dxa"/>
            <w:vAlign w:val="center"/>
          </w:tcPr>
          <w:p w14:paraId="4D4FD3E7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0A8127AD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7DD39E5F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6519AD84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21</w:t>
            </w:r>
          </w:p>
        </w:tc>
        <w:tc>
          <w:tcPr>
            <w:tcW w:w="3543" w:type="dxa"/>
            <w:gridSpan w:val="2"/>
            <w:vAlign w:val="center"/>
          </w:tcPr>
          <w:p w14:paraId="252295FE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Procesor umożliwia archiwizację obrazów medycznych w formatach JPG, TIFF, DICOM</w:t>
            </w:r>
          </w:p>
        </w:tc>
        <w:tc>
          <w:tcPr>
            <w:tcW w:w="2193" w:type="dxa"/>
            <w:vAlign w:val="center"/>
          </w:tcPr>
          <w:p w14:paraId="3AE10079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64DBFB92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744E65B2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3A6F95FA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22</w:t>
            </w:r>
          </w:p>
        </w:tc>
        <w:tc>
          <w:tcPr>
            <w:tcW w:w="3543" w:type="dxa"/>
            <w:gridSpan w:val="2"/>
            <w:vAlign w:val="center"/>
          </w:tcPr>
          <w:p w14:paraId="65D96E36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Możliwość powiększenia ruchomego obrazu endoskopowego podczas badania w trybie rzeczywistym zoom elektroniczny</w:t>
            </w:r>
          </w:p>
        </w:tc>
        <w:tc>
          <w:tcPr>
            <w:tcW w:w="2193" w:type="dxa"/>
            <w:vAlign w:val="center"/>
          </w:tcPr>
          <w:p w14:paraId="6165F803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1FE88899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788FF68C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7EA044C3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23</w:t>
            </w:r>
          </w:p>
        </w:tc>
        <w:tc>
          <w:tcPr>
            <w:tcW w:w="3543" w:type="dxa"/>
            <w:gridSpan w:val="2"/>
            <w:vAlign w:val="center"/>
          </w:tcPr>
          <w:p w14:paraId="657AEAA4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Możliwość podłąc</w:t>
            </w:r>
            <w:r>
              <w:rPr>
                <w:rFonts w:ascii="Calibri" w:hAnsi="Calibri" w:cs="Calibri"/>
                <w:sz w:val="24"/>
                <w:szCs w:val="24"/>
              </w:rPr>
              <w:t>zenia aparatów jedno i dwu-konek</w:t>
            </w:r>
            <w:r w:rsidRPr="00003D80">
              <w:rPr>
                <w:rFonts w:ascii="Calibri" w:hAnsi="Calibri" w:cs="Calibri"/>
                <w:sz w:val="24"/>
                <w:szCs w:val="24"/>
              </w:rPr>
              <w:t>torowych</w:t>
            </w:r>
          </w:p>
        </w:tc>
        <w:tc>
          <w:tcPr>
            <w:tcW w:w="2193" w:type="dxa"/>
            <w:vAlign w:val="center"/>
          </w:tcPr>
          <w:p w14:paraId="378894E2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Tak/Nie</w:t>
            </w:r>
          </w:p>
        </w:tc>
        <w:tc>
          <w:tcPr>
            <w:tcW w:w="2410" w:type="dxa"/>
          </w:tcPr>
          <w:p w14:paraId="0DC46CE2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43FEC82F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45F25C49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24</w:t>
            </w:r>
          </w:p>
        </w:tc>
        <w:tc>
          <w:tcPr>
            <w:tcW w:w="3543" w:type="dxa"/>
            <w:gridSpan w:val="2"/>
            <w:vAlign w:val="center"/>
          </w:tcPr>
          <w:p w14:paraId="7DCB2712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Możliwość podłączenia aparatów z zoom optyczny min x 135 </w:t>
            </w:r>
          </w:p>
        </w:tc>
        <w:tc>
          <w:tcPr>
            <w:tcW w:w="2193" w:type="dxa"/>
            <w:vAlign w:val="center"/>
          </w:tcPr>
          <w:p w14:paraId="75A6D379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1C0BC591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62F974AC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20529190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25</w:t>
            </w:r>
          </w:p>
        </w:tc>
        <w:tc>
          <w:tcPr>
            <w:tcW w:w="3543" w:type="dxa"/>
            <w:gridSpan w:val="2"/>
            <w:vAlign w:val="center"/>
          </w:tcPr>
          <w:p w14:paraId="1AA6F6AA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Możliwość podłączenia aparatów złączem optycznym</w:t>
            </w:r>
          </w:p>
        </w:tc>
        <w:tc>
          <w:tcPr>
            <w:tcW w:w="2193" w:type="dxa"/>
            <w:vAlign w:val="center"/>
          </w:tcPr>
          <w:p w14:paraId="125197D3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Tak/Nie</w:t>
            </w:r>
          </w:p>
        </w:tc>
        <w:tc>
          <w:tcPr>
            <w:tcW w:w="2410" w:type="dxa"/>
          </w:tcPr>
          <w:p w14:paraId="5F3A38BE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1091CEF2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16FDD3D6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26</w:t>
            </w:r>
          </w:p>
        </w:tc>
        <w:tc>
          <w:tcPr>
            <w:tcW w:w="3543" w:type="dxa"/>
            <w:gridSpan w:val="2"/>
            <w:vAlign w:val="center"/>
          </w:tcPr>
          <w:p w14:paraId="22B47B0E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Źródło światła typu LED</w:t>
            </w:r>
            <w:r w:rsidRPr="00003D80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193" w:type="dxa"/>
            <w:vAlign w:val="center"/>
          </w:tcPr>
          <w:p w14:paraId="00E1986A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69A0C331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3C0CB148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44BCD089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27</w:t>
            </w:r>
          </w:p>
        </w:tc>
        <w:tc>
          <w:tcPr>
            <w:tcW w:w="3543" w:type="dxa"/>
            <w:gridSpan w:val="2"/>
            <w:vAlign w:val="center"/>
          </w:tcPr>
          <w:p w14:paraId="1A990192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Wbudowane min. 3 diody LED</w:t>
            </w:r>
          </w:p>
        </w:tc>
        <w:tc>
          <w:tcPr>
            <w:tcW w:w="2193" w:type="dxa"/>
            <w:vAlign w:val="center"/>
          </w:tcPr>
          <w:p w14:paraId="7ADE03CB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Tak/Nie</w:t>
            </w:r>
          </w:p>
        </w:tc>
        <w:tc>
          <w:tcPr>
            <w:tcW w:w="2410" w:type="dxa"/>
          </w:tcPr>
          <w:p w14:paraId="32448712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1A57CBB0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4DF9E1C9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28</w:t>
            </w:r>
          </w:p>
        </w:tc>
        <w:tc>
          <w:tcPr>
            <w:tcW w:w="3543" w:type="dxa"/>
            <w:gridSpan w:val="2"/>
            <w:vAlign w:val="center"/>
          </w:tcPr>
          <w:p w14:paraId="0657B291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Żywotność wbudowanego oświetlenia głównego min. 10 000 godz.</w:t>
            </w:r>
          </w:p>
        </w:tc>
        <w:tc>
          <w:tcPr>
            <w:tcW w:w="2193" w:type="dxa"/>
            <w:vAlign w:val="center"/>
          </w:tcPr>
          <w:p w14:paraId="6D6A1048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Tak/Nie</w:t>
            </w:r>
          </w:p>
        </w:tc>
        <w:tc>
          <w:tcPr>
            <w:tcW w:w="2410" w:type="dxa"/>
          </w:tcPr>
          <w:p w14:paraId="18FF8F6C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2E899BFD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352DD423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29</w:t>
            </w:r>
          </w:p>
        </w:tc>
        <w:tc>
          <w:tcPr>
            <w:tcW w:w="3543" w:type="dxa"/>
            <w:gridSpan w:val="2"/>
            <w:vAlign w:val="center"/>
          </w:tcPr>
          <w:p w14:paraId="3A301B35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Manualna regulacja jasności oświetlenia  +/- 10 stopni</w:t>
            </w:r>
          </w:p>
        </w:tc>
        <w:tc>
          <w:tcPr>
            <w:tcW w:w="2193" w:type="dxa"/>
            <w:vAlign w:val="center"/>
          </w:tcPr>
          <w:p w14:paraId="62908795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5DAE5C55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1D79D92C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7031F826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30</w:t>
            </w:r>
          </w:p>
        </w:tc>
        <w:tc>
          <w:tcPr>
            <w:tcW w:w="3543" w:type="dxa"/>
            <w:gridSpan w:val="2"/>
            <w:vAlign w:val="center"/>
          </w:tcPr>
          <w:p w14:paraId="4809AF55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Wbudowana regulowana pompa powietrza maksymalne ciśnienie 65 </w:t>
            </w:r>
            <w:proofErr w:type="spellStart"/>
            <w:r w:rsidRPr="00003D80">
              <w:rPr>
                <w:rFonts w:ascii="Calibri" w:hAnsi="Calibri" w:cs="Calibri"/>
                <w:sz w:val="24"/>
                <w:szCs w:val="24"/>
              </w:rPr>
              <w:t>kPa</w:t>
            </w:r>
            <w:proofErr w:type="spellEnd"/>
          </w:p>
        </w:tc>
        <w:tc>
          <w:tcPr>
            <w:tcW w:w="2193" w:type="dxa"/>
            <w:vAlign w:val="center"/>
          </w:tcPr>
          <w:p w14:paraId="36982E84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073D413E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003D80" w14:paraId="330B11F2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14:paraId="668D3D88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31</w:t>
            </w:r>
          </w:p>
        </w:tc>
        <w:tc>
          <w:tcPr>
            <w:tcW w:w="3543" w:type="dxa"/>
            <w:gridSpan w:val="2"/>
          </w:tcPr>
          <w:p w14:paraId="537E6E5C" w14:textId="77777777" w:rsidR="00CD0826" w:rsidRPr="00003D80" w:rsidRDefault="00CD0826" w:rsidP="00B657B1">
            <w:pPr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 xml:space="preserve">Stopniowa regulacja intensywności </w:t>
            </w:r>
            <w:proofErr w:type="spellStart"/>
            <w:r w:rsidRPr="00003D80">
              <w:rPr>
                <w:rFonts w:ascii="Calibri" w:hAnsi="Calibri" w:cs="Calibri"/>
                <w:sz w:val="24"/>
                <w:szCs w:val="24"/>
              </w:rPr>
              <w:t>insuflacji</w:t>
            </w:r>
            <w:proofErr w:type="spellEnd"/>
            <w:r w:rsidRPr="00003D80">
              <w:rPr>
                <w:rFonts w:ascii="Calibri" w:hAnsi="Calibri" w:cs="Calibri"/>
                <w:sz w:val="24"/>
                <w:szCs w:val="24"/>
              </w:rPr>
              <w:t xml:space="preserve"> powietrza </w:t>
            </w:r>
            <w:r>
              <w:rPr>
                <w:rFonts w:ascii="Calibri" w:hAnsi="Calibri" w:cs="Calibri"/>
                <w:sz w:val="24"/>
                <w:szCs w:val="24"/>
              </w:rPr>
              <w:t>–</w:t>
            </w:r>
            <w:r w:rsidRPr="00003D8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min. </w:t>
            </w:r>
            <w:r w:rsidRPr="00003D80">
              <w:rPr>
                <w:rFonts w:ascii="Calibri" w:hAnsi="Calibri" w:cs="Calibri"/>
                <w:sz w:val="24"/>
                <w:szCs w:val="24"/>
              </w:rPr>
              <w:t>4 stopnie</w:t>
            </w:r>
          </w:p>
        </w:tc>
        <w:tc>
          <w:tcPr>
            <w:tcW w:w="2193" w:type="dxa"/>
            <w:vAlign w:val="center"/>
          </w:tcPr>
          <w:p w14:paraId="345CA51A" w14:textId="77777777" w:rsidR="00CD0826" w:rsidRPr="00003D80" w:rsidRDefault="00CD0826" w:rsidP="00B657B1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3D80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410" w:type="dxa"/>
          </w:tcPr>
          <w:p w14:paraId="61369C94" w14:textId="77777777" w:rsidR="00CD0826" w:rsidRPr="00003D80" w:rsidRDefault="00CD0826" w:rsidP="00B657B1">
            <w:pPr>
              <w:ind w:right="120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64387EB" w14:textId="1368D61E" w:rsidR="00822692" w:rsidRDefault="00822692"/>
    <w:p w14:paraId="37EB049B" w14:textId="4E1C81A1" w:rsidR="00822692" w:rsidRDefault="00822692"/>
    <w:tbl>
      <w:tblPr>
        <w:tblW w:w="88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3383"/>
        <w:gridCol w:w="2334"/>
        <w:gridCol w:w="2552"/>
      </w:tblGrid>
      <w:tr w:rsidR="00CD0826" w:rsidRPr="00822692" w14:paraId="36D52B53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8856" w:type="dxa"/>
            <w:gridSpan w:val="4"/>
            <w:tcBorders>
              <w:right w:val="nil"/>
            </w:tcBorders>
            <w:shd w:val="clear" w:color="auto" w:fill="D9D9D9"/>
          </w:tcPr>
          <w:p w14:paraId="132B843A" w14:textId="77777777" w:rsidR="00CD0826" w:rsidRPr="00822692" w:rsidRDefault="00CD0826" w:rsidP="00822692">
            <w:pPr>
              <w:jc w:val="center"/>
              <w:rPr>
                <w:b/>
                <w:sz w:val="24"/>
                <w:szCs w:val="24"/>
              </w:rPr>
            </w:pPr>
            <w:r w:rsidRPr="00822692">
              <w:rPr>
                <w:b/>
                <w:bCs/>
                <w:sz w:val="24"/>
                <w:szCs w:val="24"/>
              </w:rPr>
              <w:t>MONITOR MEDYCZNY</w:t>
            </w:r>
            <w:r w:rsidRPr="00822692">
              <w:rPr>
                <w:b/>
                <w:sz w:val="24"/>
                <w:szCs w:val="24"/>
              </w:rPr>
              <w:t xml:space="preserve"> - 1 szt.</w:t>
            </w:r>
          </w:p>
          <w:p w14:paraId="077C52B5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</w:p>
        </w:tc>
      </w:tr>
      <w:tr w:rsidR="00CD0826" w:rsidRPr="00822692" w14:paraId="08B83590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AEBE685" w14:textId="77777777" w:rsidR="00CD0826" w:rsidRPr="00822692" w:rsidRDefault="00CD0826" w:rsidP="00822692">
            <w:pPr>
              <w:jc w:val="center"/>
              <w:rPr>
                <w:b/>
                <w:bCs/>
                <w:sz w:val="24"/>
                <w:szCs w:val="24"/>
              </w:rPr>
            </w:pPr>
            <w:r w:rsidRPr="00822692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383" w:type="dxa"/>
            <w:vAlign w:val="center"/>
          </w:tcPr>
          <w:p w14:paraId="36F74E37" w14:textId="77777777" w:rsidR="00CD0826" w:rsidRPr="00822692" w:rsidRDefault="00CD0826" w:rsidP="00822692">
            <w:pPr>
              <w:jc w:val="center"/>
              <w:rPr>
                <w:b/>
                <w:bCs/>
                <w:sz w:val="24"/>
                <w:szCs w:val="24"/>
              </w:rPr>
            </w:pPr>
            <w:r w:rsidRPr="00822692">
              <w:rPr>
                <w:b/>
                <w:bCs/>
                <w:sz w:val="24"/>
                <w:szCs w:val="24"/>
              </w:rPr>
              <w:t>OPIS / PARAMETR WYMAGANY</w:t>
            </w:r>
          </w:p>
        </w:tc>
        <w:tc>
          <w:tcPr>
            <w:tcW w:w="2334" w:type="dxa"/>
            <w:vAlign w:val="center"/>
          </w:tcPr>
          <w:p w14:paraId="48805BE9" w14:textId="77777777" w:rsidR="00CD0826" w:rsidRPr="00822692" w:rsidRDefault="00CD0826" w:rsidP="00822692">
            <w:pPr>
              <w:jc w:val="center"/>
              <w:rPr>
                <w:b/>
                <w:bCs/>
                <w:sz w:val="24"/>
                <w:szCs w:val="24"/>
              </w:rPr>
            </w:pPr>
            <w:r w:rsidRPr="00822692">
              <w:rPr>
                <w:b/>
                <w:bCs/>
                <w:sz w:val="24"/>
                <w:szCs w:val="24"/>
              </w:rPr>
              <w:t>Wymogi graniczne</w:t>
            </w:r>
          </w:p>
          <w:p w14:paraId="7F52E1DE" w14:textId="77777777" w:rsidR="00CD0826" w:rsidRPr="00822692" w:rsidRDefault="00CD0826" w:rsidP="00822692">
            <w:pPr>
              <w:jc w:val="center"/>
              <w:rPr>
                <w:b/>
                <w:bCs/>
                <w:sz w:val="24"/>
                <w:szCs w:val="24"/>
              </w:rPr>
            </w:pPr>
            <w:r w:rsidRPr="00822692">
              <w:rPr>
                <w:b/>
                <w:bCs/>
                <w:sz w:val="24"/>
                <w:szCs w:val="24"/>
              </w:rPr>
              <w:t>TAK/ NIE</w:t>
            </w:r>
          </w:p>
        </w:tc>
        <w:tc>
          <w:tcPr>
            <w:tcW w:w="2552" w:type="dxa"/>
            <w:vAlign w:val="center"/>
          </w:tcPr>
          <w:p w14:paraId="29AFF4E4" w14:textId="77777777" w:rsidR="00CD0826" w:rsidRPr="00822692" w:rsidRDefault="00CD0826" w:rsidP="00822692">
            <w:pPr>
              <w:jc w:val="center"/>
              <w:rPr>
                <w:b/>
                <w:bCs/>
                <w:sz w:val="24"/>
                <w:szCs w:val="24"/>
              </w:rPr>
            </w:pPr>
            <w:r w:rsidRPr="00822692">
              <w:rPr>
                <w:b/>
                <w:bCs/>
                <w:sz w:val="24"/>
                <w:szCs w:val="24"/>
              </w:rPr>
              <w:t>Parametry oferowane/ podać zakresy</w:t>
            </w:r>
          </w:p>
          <w:p w14:paraId="5E529064" w14:textId="77777777" w:rsidR="00CD0826" w:rsidRPr="00822692" w:rsidRDefault="00CD0826" w:rsidP="00822692">
            <w:pPr>
              <w:jc w:val="center"/>
              <w:rPr>
                <w:b/>
                <w:bCs/>
                <w:sz w:val="24"/>
                <w:szCs w:val="24"/>
              </w:rPr>
            </w:pPr>
            <w:r w:rsidRPr="00822692">
              <w:rPr>
                <w:b/>
                <w:bCs/>
                <w:sz w:val="24"/>
                <w:szCs w:val="24"/>
              </w:rPr>
              <w:t>lub opisać</w:t>
            </w:r>
          </w:p>
        </w:tc>
      </w:tr>
      <w:tr w:rsidR="00CD0826" w:rsidRPr="00822692" w14:paraId="5DC41D40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DEB9D3F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1</w:t>
            </w:r>
          </w:p>
        </w:tc>
        <w:tc>
          <w:tcPr>
            <w:tcW w:w="3383" w:type="dxa"/>
            <w:vAlign w:val="center"/>
          </w:tcPr>
          <w:p w14:paraId="72FC3BBF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Oferent / Producent</w:t>
            </w:r>
          </w:p>
        </w:tc>
        <w:tc>
          <w:tcPr>
            <w:tcW w:w="2334" w:type="dxa"/>
            <w:vAlign w:val="center"/>
          </w:tcPr>
          <w:p w14:paraId="518D01A0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Podać</w:t>
            </w:r>
          </w:p>
        </w:tc>
        <w:tc>
          <w:tcPr>
            <w:tcW w:w="2552" w:type="dxa"/>
          </w:tcPr>
          <w:p w14:paraId="29843F0D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6695B9C1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47A30E8B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2</w:t>
            </w:r>
          </w:p>
        </w:tc>
        <w:tc>
          <w:tcPr>
            <w:tcW w:w="3383" w:type="dxa"/>
            <w:vAlign w:val="center"/>
          </w:tcPr>
          <w:p w14:paraId="5571D2B8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Nazwa i typ</w:t>
            </w:r>
          </w:p>
        </w:tc>
        <w:tc>
          <w:tcPr>
            <w:tcW w:w="2334" w:type="dxa"/>
            <w:vAlign w:val="center"/>
          </w:tcPr>
          <w:p w14:paraId="0AADD016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Podać</w:t>
            </w:r>
          </w:p>
        </w:tc>
        <w:tc>
          <w:tcPr>
            <w:tcW w:w="2552" w:type="dxa"/>
          </w:tcPr>
          <w:p w14:paraId="49149D68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593D354A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9040EA9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3</w:t>
            </w:r>
          </w:p>
        </w:tc>
        <w:tc>
          <w:tcPr>
            <w:tcW w:w="3383" w:type="dxa"/>
            <w:vAlign w:val="center"/>
          </w:tcPr>
          <w:p w14:paraId="4BB3324D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Kraj pochodzenia</w:t>
            </w:r>
          </w:p>
        </w:tc>
        <w:tc>
          <w:tcPr>
            <w:tcW w:w="2334" w:type="dxa"/>
            <w:vAlign w:val="center"/>
          </w:tcPr>
          <w:p w14:paraId="349D83B3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Podać</w:t>
            </w:r>
          </w:p>
        </w:tc>
        <w:tc>
          <w:tcPr>
            <w:tcW w:w="2552" w:type="dxa"/>
          </w:tcPr>
          <w:p w14:paraId="19D227B2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46473F0F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C3232B3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4</w:t>
            </w:r>
          </w:p>
        </w:tc>
        <w:tc>
          <w:tcPr>
            <w:tcW w:w="3383" w:type="dxa"/>
            <w:vAlign w:val="center"/>
          </w:tcPr>
          <w:p w14:paraId="4CCFB632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Przekątna min. 24 cale</w:t>
            </w:r>
          </w:p>
        </w:tc>
        <w:tc>
          <w:tcPr>
            <w:tcW w:w="2334" w:type="dxa"/>
          </w:tcPr>
          <w:p w14:paraId="578D8CB5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Tak, podać</w:t>
            </w:r>
          </w:p>
        </w:tc>
        <w:tc>
          <w:tcPr>
            <w:tcW w:w="2552" w:type="dxa"/>
          </w:tcPr>
          <w:p w14:paraId="6C5BCED9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29366F16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64AF552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5</w:t>
            </w:r>
          </w:p>
        </w:tc>
        <w:tc>
          <w:tcPr>
            <w:tcW w:w="3383" w:type="dxa"/>
            <w:vAlign w:val="center"/>
          </w:tcPr>
          <w:p w14:paraId="74B22094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Matryca TFT LCD (LED)</w:t>
            </w:r>
          </w:p>
        </w:tc>
        <w:tc>
          <w:tcPr>
            <w:tcW w:w="2334" w:type="dxa"/>
            <w:vAlign w:val="center"/>
          </w:tcPr>
          <w:p w14:paraId="7098CD24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</w:t>
            </w:r>
          </w:p>
        </w:tc>
        <w:tc>
          <w:tcPr>
            <w:tcW w:w="2552" w:type="dxa"/>
          </w:tcPr>
          <w:p w14:paraId="3102D630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133A4BC1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8506700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6</w:t>
            </w:r>
          </w:p>
        </w:tc>
        <w:tc>
          <w:tcPr>
            <w:tcW w:w="3383" w:type="dxa"/>
            <w:vAlign w:val="center"/>
          </w:tcPr>
          <w:p w14:paraId="2F8C33D5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Rozdzielczość obrazu min.</w:t>
            </w:r>
          </w:p>
          <w:p w14:paraId="30AD3B23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 xml:space="preserve">1920 x 1200 </w:t>
            </w:r>
            <w:proofErr w:type="spellStart"/>
            <w:r w:rsidRPr="00822692">
              <w:rPr>
                <w:sz w:val="24"/>
                <w:szCs w:val="24"/>
              </w:rPr>
              <w:t>pixeli</w:t>
            </w:r>
            <w:proofErr w:type="spellEnd"/>
          </w:p>
        </w:tc>
        <w:tc>
          <w:tcPr>
            <w:tcW w:w="2334" w:type="dxa"/>
            <w:vAlign w:val="center"/>
          </w:tcPr>
          <w:p w14:paraId="00C26F82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</w:t>
            </w:r>
          </w:p>
        </w:tc>
        <w:tc>
          <w:tcPr>
            <w:tcW w:w="2552" w:type="dxa"/>
          </w:tcPr>
          <w:p w14:paraId="3E3C6DC6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41FC480A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E78DA65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7</w:t>
            </w:r>
          </w:p>
        </w:tc>
        <w:tc>
          <w:tcPr>
            <w:tcW w:w="3383" w:type="dxa"/>
            <w:vAlign w:val="center"/>
          </w:tcPr>
          <w:p w14:paraId="3D5F1FC5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Jasność  min. 300 cd/m</w:t>
            </w:r>
            <w:r w:rsidRPr="00822692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4" w:type="dxa"/>
            <w:vAlign w:val="center"/>
          </w:tcPr>
          <w:p w14:paraId="0552A28F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</w:t>
            </w:r>
          </w:p>
        </w:tc>
        <w:tc>
          <w:tcPr>
            <w:tcW w:w="2552" w:type="dxa"/>
          </w:tcPr>
          <w:p w14:paraId="4E330132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1014FA69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6646C59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383" w:type="dxa"/>
            <w:vAlign w:val="center"/>
          </w:tcPr>
          <w:p w14:paraId="559D3519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Kąt widzenia obrazu prawo/lewo góra/dół min. 170</w:t>
            </w:r>
            <w:r w:rsidRPr="00822692">
              <w:rPr>
                <w:sz w:val="24"/>
                <w:szCs w:val="24"/>
                <w:vertAlign w:val="superscript"/>
              </w:rPr>
              <w:t>o</w:t>
            </w:r>
          </w:p>
        </w:tc>
        <w:tc>
          <w:tcPr>
            <w:tcW w:w="2334" w:type="dxa"/>
            <w:vAlign w:val="center"/>
          </w:tcPr>
          <w:p w14:paraId="0B0AE4B7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Tak, podać</w:t>
            </w:r>
          </w:p>
        </w:tc>
        <w:tc>
          <w:tcPr>
            <w:tcW w:w="2552" w:type="dxa"/>
          </w:tcPr>
          <w:p w14:paraId="3BF4F1C9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0995E15F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FD75182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9</w:t>
            </w:r>
          </w:p>
        </w:tc>
        <w:tc>
          <w:tcPr>
            <w:tcW w:w="3383" w:type="dxa"/>
            <w:vAlign w:val="center"/>
          </w:tcPr>
          <w:p w14:paraId="525EA704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Współczynnik kontrastu 1000:1</w:t>
            </w:r>
          </w:p>
        </w:tc>
        <w:tc>
          <w:tcPr>
            <w:tcW w:w="2334" w:type="dxa"/>
            <w:vAlign w:val="center"/>
          </w:tcPr>
          <w:p w14:paraId="143A268A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</w:t>
            </w:r>
          </w:p>
        </w:tc>
        <w:tc>
          <w:tcPr>
            <w:tcW w:w="2552" w:type="dxa"/>
          </w:tcPr>
          <w:p w14:paraId="15E526B2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34D8FBE4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5F3C184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10</w:t>
            </w:r>
          </w:p>
        </w:tc>
        <w:tc>
          <w:tcPr>
            <w:tcW w:w="3383" w:type="dxa"/>
            <w:vAlign w:val="center"/>
          </w:tcPr>
          <w:p w14:paraId="0353D427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Format obrazowania 16:10</w:t>
            </w:r>
          </w:p>
        </w:tc>
        <w:tc>
          <w:tcPr>
            <w:tcW w:w="2334" w:type="dxa"/>
            <w:vAlign w:val="center"/>
          </w:tcPr>
          <w:p w14:paraId="41FE7E8F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</w:t>
            </w:r>
          </w:p>
        </w:tc>
        <w:tc>
          <w:tcPr>
            <w:tcW w:w="2552" w:type="dxa"/>
          </w:tcPr>
          <w:p w14:paraId="5B4A1C1A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61D19518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34423B6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11</w:t>
            </w:r>
          </w:p>
        </w:tc>
        <w:tc>
          <w:tcPr>
            <w:tcW w:w="3383" w:type="dxa"/>
            <w:vAlign w:val="center"/>
          </w:tcPr>
          <w:p w14:paraId="681AB456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 xml:space="preserve">Sygnał wejścia: </w:t>
            </w:r>
          </w:p>
          <w:p w14:paraId="6385426D" w14:textId="77777777" w:rsidR="00CD0826" w:rsidRPr="00822692" w:rsidRDefault="00CD0826" w:rsidP="00822692">
            <w:pPr>
              <w:rPr>
                <w:sz w:val="24"/>
                <w:szCs w:val="24"/>
                <w:lang w:val="en-US"/>
              </w:rPr>
            </w:pPr>
            <w:r w:rsidRPr="00822692">
              <w:rPr>
                <w:sz w:val="24"/>
                <w:szCs w:val="24"/>
                <w:lang w:val="en-US"/>
              </w:rPr>
              <w:t xml:space="preserve">DVI, SDI, VGA, C-Video, </w:t>
            </w:r>
          </w:p>
          <w:p w14:paraId="0A5231C2" w14:textId="77777777" w:rsidR="00CD0826" w:rsidRPr="00822692" w:rsidRDefault="00CD0826" w:rsidP="00822692">
            <w:pPr>
              <w:rPr>
                <w:sz w:val="24"/>
                <w:szCs w:val="24"/>
                <w:lang w:val="en-US"/>
              </w:rPr>
            </w:pPr>
            <w:r w:rsidRPr="00822692">
              <w:rPr>
                <w:sz w:val="24"/>
                <w:szCs w:val="24"/>
                <w:lang w:val="en-US"/>
              </w:rPr>
              <w:t>S-Video</w:t>
            </w:r>
          </w:p>
        </w:tc>
        <w:tc>
          <w:tcPr>
            <w:tcW w:w="2334" w:type="dxa"/>
            <w:vAlign w:val="center"/>
          </w:tcPr>
          <w:p w14:paraId="0E4B9102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</w:t>
            </w:r>
          </w:p>
        </w:tc>
        <w:tc>
          <w:tcPr>
            <w:tcW w:w="2552" w:type="dxa"/>
          </w:tcPr>
          <w:p w14:paraId="0406AFAE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3F6F3175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4051944F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12</w:t>
            </w:r>
          </w:p>
        </w:tc>
        <w:tc>
          <w:tcPr>
            <w:tcW w:w="3383" w:type="dxa"/>
            <w:vAlign w:val="center"/>
          </w:tcPr>
          <w:p w14:paraId="14B36555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Sygnał wyjścia: min. SDI</w:t>
            </w:r>
          </w:p>
        </w:tc>
        <w:tc>
          <w:tcPr>
            <w:tcW w:w="2334" w:type="dxa"/>
            <w:vAlign w:val="center"/>
          </w:tcPr>
          <w:p w14:paraId="41431E0F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</w:t>
            </w:r>
          </w:p>
        </w:tc>
        <w:tc>
          <w:tcPr>
            <w:tcW w:w="2552" w:type="dxa"/>
          </w:tcPr>
          <w:p w14:paraId="46E4F76C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74158130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7C922C2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13</w:t>
            </w:r>
          </w:p>
        </w:tc>
        <w:tc>
          <w:tcPr>
            <w:tcW w:w="3383" w:type="dxa"/>
            <w:vAlign w:val="center"/>
          </w:tcPr>
          <w:p w14:paraId="6A472A5D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Czas reakcji max. 14 ms</w:t>
            </w:r>
          </w:p>
        </w:tc>
        <w:tc>
          <w:tcPr>
            <w:tcW w:w="2334" w:type="dxa"/>
            <w:vAlign w:val="center"/>
          </w:tcPr>
          <w:p w14:paraId="47313356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Tak, podać</w:t>
            </w:r>
          </w:p>
        </w:tc>
        <w:tc>
          <w:tcPr>
            <w:tcW w:w="2552" w:type="dxa"/>
          </w:tcPr>
          <w:p w14:paraId="458B4641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  <w:tr w:rsidR="00CD0826" w:rsidRPr="00822692" w14:paraId="2ED27D57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780A0DE3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14</w:t>
            </w:r>
          </w:p>
        </w:tc>
        <w:tc>
          <w:tcPr>
            <w:tcW w:w="3383" w:type="dxa"/>
            <w:vAlign w:val="center"/>
          </w:tcPr>
          <w:p w14:paraId="34C3BC9F" w14:textId="77777777" w:rsidR="00CD0826" w:rsidRPr="00822692" w:rsidRDefault="00CD0826" w:rsidP="00822692">
            <w:pPr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Waga max. 8 kg</w:t>
            </w:r>
          </w:p>
        </w:tc>
        <w:tc>
          <w:tcPr>
            <w:tcW w:w="2334" w:type="dxa"/>
            <w:vAlign w:val="center"/>
          </w:tcPr>
          <w:p w14:paraId="5427DCAD" w14:textId="77777777" w:rsidR="00CD0826" w:rsidRPr="00822692" w:rsidRDefault="00CD0826" w:rsidP="00822692">
            <w:pPr>
              <w:jc w:val="center"/>
              <w:rPr>
                <w:sz w:val="24"/>
                <w:szCs w:val="24"/>
              </w:rPr>
            </w:pPr>
            <w:r w:rsidRPr="00822692">
              <w:rPr>
                <w:sz w:val="24"/>
                <w:szCs w:val="24"/>
              </w:rPr>
              <w:t>Tak, podać</w:t>
            </w:r>
          </w:p>
        </w:tc>
        <w:tc>
          <w:tcPr>
            <w:tcW w:w="2552" w:type="dxa"/>
          </w:tcPr>
          <w:p w14:paraId="1849CC8A" w14:textId="77777777" w:rsidR="00CD0826" w:rsidRPr="00822692" w:rsidRDefault="00CD0826" w:rsidP="00822692">
            <w:pPr>
              <w:rPr>
                <w:sz w:val="24"/>
                <w:szCs w:val="24"/>
              </w:rPr>
            </w:pPr>
          </w:p>
        </w:tc>
      </w:tr>
    </w:tbl>
    <w:p w14:paraId="36A5D6BB" w14:textId="64328D3F" w:rsidR="00822692" w:rsidRDefault="00822692"/>
    <w:p w14:paraId="02618C01" w14:textId="7344BBFB" w:rsidR="00822692" w:rsidRDefault="00822692"/>
    <w:tbl>
      <w:tblPr>
        <w:tblW w:w="88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3733"/>
        <w:gridCol w:w="1843"/>
        <w:gridCol w:w="2693"/>
      </w:tblGrid>
      <w:tr w:rsidR="00CD0826" w:rsidRPr="00822692" w14:paraId="60330E06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8856" w:type="dxa"/>
            <w:gridSpan w:val="4"/>
            <w:tcBorders>
              <w:right w:val="nil"/>
            </w:tcBorders>
            <w:shd w:val="clear" w:color="auto" w:fill="D9D9D9"/>
          </w:tcPr>
          <w:p w14:paraId="1783D467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sz w:val="24"/>
                <w:szCs w:val="24"/>
              </w:rPr>
              <w:t xml:space="preserve">VIDEOGASTROSKOP HD </w:t>
            </w:r>
          </w:p>
          <w:p w14:paraId="377835BB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08E58645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1ADEE39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733" w:type="dxa"/>
            <w:vAlign w:val="center"/>
          </w:tcPr>
          <w:p w14:paraId="2898C5B8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OPIS / PARAMETR WYMAGANY</w:t>
            </w:r>
          </w:p>
        </w:tc>
        <w:tc>
          <w:tcPr>
            <w:tcW w:w="1843" w:type="dxa"/>
            <w:vAlign w:val="center"/>
          </w:tcPr>
          <w:p w14:paraId="07E5E27D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Wymogi graniczne</w:t>
            </w:r>
          </w:p>
          <w:p w14:paraId="192E8332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TAK/ NIE</w:t>
            </w:r>
          </w:p>
        </w:tc>
        <w:tc>
          <w:tcPr>
            <w:tcW w:w="2693" w:type="dxa"/>
            <w:vAlign w:val="center"/>
          </w:tcPr>
          <w:p w14:paraId="286BC7F8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Parametry oferowane/ </w:t>
            </w:r>
          </w:p>
          <w:p w14:paraId="49E32E6A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podać zakresy</w:t>
            </w:r>
          </w:p>
          <w:p w14:paraId="2B7870A0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lub opisać</w:t>
            </w:r>
          </w:p>
        </w:tc>
      </w:tr>
      <w:tr w:rsidR="00CD0826" w:rsidRPr="00822692" w14:paraId="3CDE210C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85CCAAC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733" w:type="dxa"/>
            <w:vAlign w:val="center"/>
          </w:tcPr>
          <w:p w14:paraId="4AD81EDF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Oferent / Producent</w:t>
            </w:r>
          </w:p>
        </w:tc>
        <w:tc>
          <w:tcPr>
            <w:tcW w:w="1843" w:type="dxa"/>
            <w:vAlign w:val="center"/>
          </w:tcPr>
          <w:p w14:paraId="60252A8D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Podać</w:t>
            </w:r>
          </w:p>
        </w:tc>
        <w:tc>
          <w:tcPr>
            <w:tcW w:w="2693" w:type="dxa"/>
          </w:tcPr>
          <w:p w14:paraId="0CDE3F63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27247F39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0A6A333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733" w:type="dxa"/>
            <w:vAlign w:val="center"/>
          </w:tcPr>
          <w:p w14:paraId="03CFAD34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Nazwa i typ</w:t>
            </w:r>
          </w:p>
        </w:tc>
        <w:tc>
          <w:tcPr>
            <w:tcW w:w="1843" w:type="dxa"/>
            <w:vAlign w:val="center"/>
          </w:tcPr>
          <w:p w14:paraId="513456EB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Podać</w:t>
            </w:r>
          </w:p>
        </w:tc>
        <w:tc>
          <w:tcPr>
            <w:tcW w:w="2693" w:type="dxa"/>
          </w:tcPr>
          <w:p w14:paraId="5FF74398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46F002B9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E31683A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3733" w:type="dxa"/>
            <w:vAlign w:val="center"/>
          </w:tcPr>
          <w:p w14:paraId="08784D98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Kraj pochodzenia</w:t>
            </w:r>
          </w:p>
        </w:tc>
        <w:tc>
          <w:tcPr>
            <w:tcW w:w="1843" w:type="dxa"/>
            <w:vAlign w:val="center"/>
          </w:tcPr>
          <w:p w14:paraId="0A456F81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Podać</w:t>
            </w:r>
          </w:p>
        </w:tc>
        <w:tc>
          <w:tcPr>
            <w:tcW w:w="2693" w:type="dxa"/>
          </w:tcPr>
          <w:p w14:paraId="24D34C95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5EE0113D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0A5445C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3733" w:type="dxa"/>
            <w:vAlign w:val="center"/>
          </w:tcPr>
          <w:p w14:paraId="5F3C2608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Kąt obserwacji min. 140</w:t>
            </w:r>
            <w:r w:rsidRPr="00822692">
              <w:rPr>
                <w:rFonts w:ascii="Calibri" w:hAnsi="Calibri" w:cs="Calibri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14:paraId="218BEBFB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93" w:type="dxa"/>
          </w:tcPr>
          <w:p w14:paraId="0FE8D0C8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2523DB42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5022B99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3733" w:type="dxa"/>
            <w:vAlign w:val="center"/>
          </w:tcPr>
          <w:p w14:paraId="4F4F6FA3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Głębia ostrości min 2-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822692">
                <w:rPr>
                  <w:rFonts w:ascii="Calibri" w:hAnsi="Calibri" w:cs="Calibri"/>
                  <w:sz w:val="24"/>
                  <w:szCs w:val="24"/>
                </w:rPr>
                <w:t>100 mm</w:t>
              </w:r>
            </w:smartTag>
          </w:p>
        </w:tc>
        <w:tc>
          <w:tcPr>
            <w:tcW w:w="1843" w:type="dxa"/>
            <w:vAlign w:val="center"/>
          </w:tcPr>
          <w:p w14:paraId="357A9F00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93" w:type="dxa"/>
          </w:tcPr>
          <w:p w14:paraId="3C329439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339DBB1C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B9F3CA1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3733" w:type="dxa"/>
            <w:vAlign w:val="center"/>
          </w:tcPr>
          <w:p w14:paraId="56E5DB88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Średnica zewnętrzna wziernika max. 9,3 mm</w:t>
            </w:r>
          </w:p>
        </w:tc>
        <w:tc>
          <w:tcPr>
            <w:tcW w:w="1843" w:type="dxa"/>
            <w:vAlign w:val="center"/>
          </w:tcPr>
          <w:p w14:paraId="4B23D1BD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93" w:type="dxa"/>
          </w:tcPr>
          <w:p w14:paraId="383217A0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07548A63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451FE608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3733" w:type="dxa"/>
            <w:vAlign w:val="center"/>
          </w:tcPr>
          <w:p w14:paraId="73C897F8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Średnica zewnętrzna końcówki endoskopu max. 9,2 mm</w:t>
            </w:r>
          </w:p>
        </w:tc>
        <w:tc>
          <w:tcPr>
            <w:tcW w:w="1843" w:type="dxa"/>
            <w:vAlign w:val="center"/>
          </w:tcPr>
          <w:p w14:paraId="717B07D7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Tak/ Nie</w:t>
            </w:r>
          </w:p>
        </w:tc>
        <w:tc>
          <w:tcPr>
            <w:tcW w:w="2693" w:type="dxa"/>
          </w:tcPr>
          <w:p w14:paraId="17E8C1F6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60B06265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14DB6D4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3733" w:type="dxa"/>
            <w:vAlign w:val="center"/>
          </w:tcPr>
          <w:p w14:paraId="2D6BCC11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Średnica kanału roboczego max.  2,8 mm</w:t>
            </w:r>
          </w:p>
        </w:tc>
        <w:tc>
          <w:tcPr>
            <w:tcW w:w="1843" w:type="dxa"/>
            <w:vAlign w:val="center"/>
          </w:tcPr>
          <w:p w14:paraId="1B8074FB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93" w:type="dxa"/>
          </w:tcPr>
          <w:p w14:paraId="2A147BA1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17A3BBCC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9BBADE8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3733" w:type="dxa"/>
            <w:vAlign w:val="center"/>
          </w:tcPr>
          <w:p w14:paraId="600B88BA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Długość robocza min. 1100 mm</w:t>
            </w:r>
          </w:p>
        </w:tc>
        <w:tc>
          <w:tcPr>
            <w:tcW w:w="1843" w:type="dxa"/>
            <w:vAlign w:val="center"/>
          </w:tcPr>
          <w:p w14:paraId="3589338B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93" w:type="dxa"/>
          </w:tcPr>
          <w:p w14:paraId="6B8B2B84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2988C102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7F684B96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3733" w:type="dxa"/>
            <w:vAlign w:val="center"/>
          </w:tcPr>
          <w:p w14:paraId="5F28A876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 xml:space="preserve">Kąt zagięcia końcówki endoskopu: min. </w:t>
            </w:r>
          </w:p>
          <w:p w14:paraId="35D39128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-w górę  210</w:t>
            </w:r>
            <w:r w:rsidRPr="00822692">
              <w:rPr>
                <w:rFonts w:ascii="Calibri" w:hAnsi="Calibri" w:cs="Calibri"/>
                <w:sz w:val="24"/>
                <w:szCs w:val="24"/>
                <w:vertAlign w:val="superscript"/>
              </w:rPr>
              <w:t>0</w:t>
            </w:r>
          </w:p>
          <w:p w14:paraId="107480A7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-w dół  90</w:t>
            </w:r>
            <w:r w:rsidRPr="00822692">
              <w:rPr>
                <w:rFonts w:ascii="Calibri" w:hAnsi="Calibri" w:cs="Calibri"/>
                <w:sz w:val="24"/>
                <w:szCs w:val="24"/>
                <w:vertAlign w:val="superscript"/>
              </w:rPr>
              <w:t>0</w:t>
            </w:r>
          </w:p>
          <w:p w14:paraId="60784754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-w lewo 100</w:t>
            </w:r>
            <w:r w:rsidRPr="00822692">
              <w:rPr>
                <w:rFonts w:ascii="Calibri" w:hAnsi="Calibri" w:cs="Calibri"/>
                <w:sz w:val="24"/>
                <w:szCs w:val="24"/>
                <w:vertAlign w:val="superscript"/>
              </w:rPr>
              <w:t>0</w:t>
            </w:r>
          </w:p>
          <w:p w14:paraId="0155585B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-w prawo 100</w:t>
            </w:r>
            <w:r w:rsidRPr="00822692">
              <w:rPr>
                <w:rFonts w:ascii="Calibri" w:hAnsi="Calibri" w:cs="Calibri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14:paraId="422B51AE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93" w:type="dxa"/>
          </w:tcPr>
          <w:p w14:paraId="12E96A04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2B8B84D0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7E612A50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11</w:t>
            </w:r>
          </w:p>
        </w:tc>
        <w:tc>
          <w:tcPr>
            <w:tcW w:w="3733" w:type="dxa"/>
            <w:vAlign w:val="center"/>
          </w:tcPr>
          <w:p w14:paraId="70A12EEE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Trzy programowalne przyciski endoskopowe</w:t>
            </w:r>
          </w:p>
        </w:tc>
        <w:tc>
          <w:tcPr>
            <w:tcW w:w="1843" w:type="dxa"/>
            <w:vAlign w:val="center"/>
          </w:tcPr>
          <w:p w14:paraId="729241A4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93" w:type="dxa"/>
          </w:tcPr>
          <w:p w14:paraId="6FED210B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54B17D5F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272EEC4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12</w:t>
            </w:r>
          </w:p>
        </w:tc>
        <w:tc>
          <w:tcPr>
            <w:tcW w:w="3733" w:type="dxa"/>
            <w:vAlign w:val="center"/>
          </w:tcPr>
          <w:p w14:paraId="2E3E8875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Kamera endoskopu z matrycą w technologii CMOS</w:t>
            </w:r>
          </w:p>
        </w:tc>
        <w:tc>
          <w:tcPr>
            <w:tcW w:w="1843" w:type="dxa"/>
            <w:vAlign w:val="center"/>
          </w:tcPr>
          <w:p w14:paraId="3005AD46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Tak/ Nie</w:t>
            </w:r>
          </w:p>
        </w:tc>
        <w:tc>
          <w:tcPr>
            <w:tcW w:w="2693" w:type="dxa"/>
          </w:tcPr>
          <w:p w14:paraId="64D515D1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030FDAF9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82380C6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13</w:t>
            </w:r>
          </w:p>
        </w:tc>
        <w:tc>
          <w:tcPr>
            <w:tcW w:w="3733" w:type="dxa"/>
            <w:vAlign w:val="center"/>
          </w:tcPr>
          <w:p w14:paraId="45100EE9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 xml:space="preserve">Obsługa dziesięciu wirtualnych elektronicznych trybów obrazowania </w:t>
            </w:r>
          </w:p>
        </w:tc>
        <w:tc>
          <w:tcPr>
            <w:tcW w:w="1843" w:type="dxa"/>
            <w:vAlign w:val="center"/>
          </w:tcPr>
          <w:p w14:paraId="1418D877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Tak/ Nie</w:t>
            </w:r>
          </w:p>
        </w:tc>
        <w:tc>
          <w:tcPr>
            <w:tcW w:w="2693" w:type="dxa"/>
          </w:tcPr>
          <w:p w14:paraId="1834FC37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2B638DBB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2503B55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14</w:t>
            </w:r>
          </w:p>
        </w:tc>
        <w:tc>
          <w:tcPr>
            <w:tcW w:w="3733" w:type="dxa"/>
            <w:vAlign w:val="center"/>
          </w:tcPr>
          <w:p w14:paraId="2B00DA30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Przekaz sygnału z kamery endoskopu do procesora obrazu zintegrowanym złączem elektronicznym</w:t>
            </w:r>
          </w:p>
        </w:tc>
        <w:tc>
          <w:tcPr>
            <w:tcW w:w="1843" w:type="dxa"/>
            <w:vAlign w:val="center"/>
          </w:tcPr>
          <w:p w14:paraId="5ABF37A8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Tak/ Nie</w:t>
            </w:r>
          </w:p>
        </w:tc>
        <w:tc>
          <w:tcPr>
            <w:tcW w:w="2693" w:type="dxa"/>
          </w:tcPr>
          <w:p w14:paraId="74C70829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597A1858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5410D89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15</w:t>
            </w:r>
          </w:p>
        </w:tc>
        <w:tc>
          <w:tcPr>
            <w:tcW w:w="3733" w:type="dxa"/>
            <w:vAlign w:val="center"/>
          </w:tcPr>
          <w:p w14:paraId="4BB10900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 xml:space="preserve">Aparat w pełni zanurzalny, wyposażony w  nakładkę  </w:t>
            </w:r>
            <w:r w:rsidRPr="00822692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zabezpieczającą złącze elektroniczne aparatu </w:t>
            </w:r>
          </w:p>
        </w:tc>
        <w:tc>
          <w:tcPr>
            <w:tcW w:w="1843" w:type="dxa"/>
            <w:vAlign w:val="center"/>
          </w:tcPr>
          <w:p w14:paraId="61B322BC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lastRenderedPageBreak/>
              <w:t>Tak</w:t>
            </w:r>
          </w:p>
        </w:tc>
        <w:tc>
          <w:tcPr>
            <w:tcW w:w="2693" w:type="dxa"/>
          </w:tcPr>
          <w:p w14:paraId="3048690E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59069460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C04BC6A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16</w:t>
            </w:r>
          </w:p>
        </w:tc>
        <w:tc>
          <w:tcPr>
            <w:tcW w:w="3733" w:type="dxa"/>
            <w:vAlign w:val="center"/>
          </w:tcPr>
          <w:p w14:paraId="1CBCFD2F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 xml:space="preserve">Typ konektora – dwugniazdowy </w:t>
            </w:r>
          </w:p>
        </w:tc>
        <w:tc>
          <w:tcPr>
            <w:tcW w:w="1843" w:type="dxa"/>
            <w:vAlign w:val="center"/>
          </w:tcPr>
          <w:p w14:paraId="1949C347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93" w:type="dxa"/>
          </w:tcPr>
          <w:p w14:paraId="3DD52E0B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580D6480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C771A56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17</w:t>
            </w:r>
          </w:p>
        </w:tc>
        <w:tc>
          <w:tcPr>
            <w:tcW w:w="3733" w:type="dxa"/>
            <w:vAlign w:val="center"/>
          </w:tcPr>
          <w:p w14:paraId="303A51ED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Dodatkowy kanał do spłukiwania pola operacyjnego (</w:t>
            </w:r>
            <w:proofErr w:type="spellStart"/>
            <w:r w:rsidRPr="00822692">
              <w:rPr>
                <w:rFonts w:ascii="Calibri" w:hAnsi="Calibri" w:cs="Calibri"/>
                <w:sz w:val="24"/>
                <w:szCs w:val="24"/>
              </w:rPr>
              <w:t>Water</w:t>
            </w:r>
            <w:proofErr w:type="spellEnd"/>
            <w:r w:rsidRPr="00822692">
              <w:rPr>
                <w:rFonts w:ascii="Calibri" w:hAnsi="Calibri" w:cs="Calibri"/>
                <w:sz w:val="24"/>
                <w:szCs w:val="24"/>
              </w:rPr>
              <w:t xml:space="preserve"> Jet)</w:t>
            </w:r>
          </w:p>
        </w:tc>
        <w:tc>
          <w:tcPr>
            <w:tcW w:w="1843" w:type="dxa"/>
            <w:vAlign w:val="center"/>
          </w:tcPr>
          <w:p w14:paraId="4865AE2A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93" w:type="dxa"/>
          </w:tcPr>
          <w:p w14:paraId="7FD75C84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CD0826" w:rsidRPr="00822692" w14:paraId="3A8F81D7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14D55ED1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18</w:t>
            </w:r>
          </w:p>
        </w:tc>
        <w:tc>
          <w:tcPr>
            <w:tcW w:w="3733" w:type="dxa"/>
            <w:vAlign w:val="center"/>
          </w:tcPr>
          <w:p w14:paraId="58A32302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 xml:space="preserve">Aparat kompatybilny z  procesorem obrazu </w:t>
            </w:r>
          </w:p>
        </w:tc>
        <w:tc>
          <w:tcPr>
            <w:tcW w:w="1843" w:type="dxa"/>
            <w:vAlign w:val="center"/>
          </w:tcPr>
          <w:p w14:paraId="0582EE94" w14:textId="77777777" w:rsidR="00CD0826" w:rsidRPr="00822692" w:rsidRDefault="00CD0826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93" w:type="dxa"/>
          </w:tcPr>
          <w:p w14:paraId="0B0757FF" w14:textId="77777777" w:rsidR="00CD0826" w:rsidRPr="00822692" w:rsidRDefault="00CD0826" w:rsidP="0082269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EEC802D" w14:textId="326D7569" w:rsidR="00822692" w:rsidRDefault="00822692"/>
    <w:p w14:paraId="2C3E0DF5" w14:textId="63AA32CD" w:rsidR="00822692" w:rsidRDefault="00822692"/>
    <w:p w14:paraId="136BCCE9" w14:textId="29A0CE21" w:rsidR="00822692" w:rsidRDefault="00822692"/>
    <w:tbl>
      <w:tblPr>
        <w:tblW w:w="9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4158"/>
        <w:gridCol w:w="1843"/>
        <w:gridCol w:w="2466"/>
        <w:gridCol w:w="160"/>
      </w:tblGrid>
      <w:tr w:rsidR="00822692" w:rsidRPr="00822692" w14:paraId="27767B75" w14:textId="77777777" w:rsidTr="00B657B1">
        <w:tblPrEx>
          <w:tblCellMar>
            <w:top w:w="0" w:type="dxa"/>
            <w:bottom w:w="0" w:type="dxa"/>
          </w:tblCellMar>
        </w:tblPrEx>
        <w:tc>
          <w:tcPr>
            <w:tcW w:w="9054" w:type="dxa"/>
            <w:gridSpan w:val="4"/>
            <w:tcBorders>
              <w:right w:val="nil"/>
            </w:tcBorders>
            <w:shd w:val="clear" w:color="auto" w:fill="D9D9D9"/>
          </w:tcPr>
          <w:p w14:paraId="3A02962B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sz w:val="24"/>
                <w:szCs w:val="24"/>
              </w:rPr>
              <w:t xml:space="preserve">VIDEOKOLONOSKOP HD </w:t>
            </w:r>
          </w:p>
          <w:p w14:paraId="1047C1F8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0" w:type="dxa"/>
            <w:tcBorders>
              <w:left w:val="nil"/>
            </w:tcBorders>
            <w:shd w:val="clear" w:color="auto" w:fill="D9D9D9"/>
          </w:tcPr>
          <w:p w14:paraId="2BE91279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22692" w:rsidRPr="00822692" w14:paraId="5651299F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76B06A2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158" w:type="dxa"/>
            <w:vAlign w:val="center"/>
          </w:tcPr>
          <w:p w14:paraId="2FEA2123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OPIS / PARAMETR WYMAGANY</w:t>
            </w:r>
          </w:p>
        </w:tc>
        <w:tc>
          <w:tcPr>
            <w:tcW w:w="1843" w:type="dxa"/>
            <w:vAlign w:val="center"/>
          </w:tcPr>
          <w:p w14:paraId="4405FC9A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Wymogi graniczne</w:t>
            </w:r>
          </w:p>
          <w:p w14:paraId="34B88553" w14:textId="77777777" w:rsidR="00822692" w:rsidRPr="00822692" w:rsidRDefault="00822692" w:rsidP="00822692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26" w:type="dxa"/>
            <w:gridSpan w:val="2"/>
            <w:vAlign w:val="center"/>
          </w:tcPr>
          <w:p w14:paraId="25DF91C7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Parametry oferowane/ </w:t>
            </w:r>
          </w:p>
          <w:p w14:paraId="0CE843DB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podać zakresy</w:t>
            </w:r>
          </w:p>
          <w:p w14:paraId="457FE3C0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22692">
              <w:rPr>
                <w:rFonts w:ascii="Calibri" w:hAnsi="Calibri" w:cs="Calibri"/>
                <w:b/>
                <w:bCs/>
                <w:sz w:val="24"/>
                <w:szCs w:val="24"/>
              </w:rPr>
              <w:t>lub opisać</w:t>
            </w:r>
          </w:p>
        </w:tc>
      </w:tr>
      <w:tr w:rsidR="00822692" w:rsidRPr="00822692" w14:paraId="5D8F9D54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2B68FAF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4158" w:type="dxa"/>
            <w:vAlign w:val="center"/>
          </w:tcPr>
          <w:p w14:paraId="30B2D4AA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Oferent / Producent</w:t>
            </w:r>
          </w:p>
        </w:tc>
        <w:tc>
          <w:tcPr>
            <w:tcW w:w="1843" w:type="dxa"/>
            <w:vAlign w:val="center"/>
          </w:tcPr>
          <w:p w14:paraId="5795380E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Podać</w:t>
            </w:r>
          </w:p>
        </w:tc>
        <w:tc>
          <w:tcPr>
            <w:tcW w:w="2626" w:type="dxa"/>
            <w:gridSpan w:val="2"/>
          </w:tcPr>
          <w:p w14:paraId="129447B5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15D3A2C0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99390A8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4158" w:type="dxa"/>
            <w:vAlign w:val="center"/>
          </w:tcPr>
          <w:p w14:paraId="5D216182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Nazwa i typ</w:t>
            </w:r>
          </w:p>
        </w:tc>
        <w:tc>
          <w:tcPr>
            <w:tcW w:w="1843" w:type="dxa"/>
            <w:vAlign w:val="center"/>
          </w:tcPr>
          <w:p w14:paraId="64A6A851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Podać</w:t>
            </w:r>
          </w:p>
        </w:tc>
        <w:tc>
          <w:tcPr>
            <w:tcW w:w="2626" w:type="dxa"/>
            <w:gridSpan w:val="2"/>
          </w:tcPr>
          <w:p w14:paraId="68942170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595D061C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73176A27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4158" w:type="dxa"/>
            <w:vAlign w:val="center"/>
          </w:tcPr>
          <w:p w14:paraId="6450422B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Kraj pochodzenia</w:t>
            </w:r>
          </w:p>
        </w:tc>
        <w:tc>
          <w:tcPr>
            <w:tcW w:w="1843" w:type="dxa"/>
            <w:vAlign w:val="center"/>
          </w:tcPr>
          <w:p w14:paraId="760749F4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Podać</w:t>
            </w:r>
          </w:p>
        </w:tc>
        <w:tc>
          <w:tcPr>
            <w:tcW w:w="2626" w:type="dxa"/>
            <w:gridSpan w:val="2"/>
          </w:tcPr>
          <w:p w14:paraId="10AD09C8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1071574A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0C052CF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4158" w:type="dxa"/>
            <w:vAlign w:val="center"/>
          </w:tcPr>
          <w:p w14:paraId="4D35CBF4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Kąt obserwacji min. 140</w:t>
            </w:r>
            <w:r w:rsidRPr="00822692">
              <w:rPr>
                <w:rFonts w:ascii="Calibri" w:hAnsi="Calibri" w:cs="Calibri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14:paraId="23DE3A0A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1F6568C7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1701B160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72E5FD0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4158" w:type="dxa"/>
            <w:vAlign w:val="center"/>
          </w:tcPr>
          <w:p w14:paraId="791E95A9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Głębia ostrości min 2-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822692">
                <w:rPr>
                  <w:rFonts w:ascii="Calibri" w:hAnsi="Calibri" w:cs="Calibri"/>
                  <w:sz w:val="24"/>
                  <w:szCs w:val="24"/>
                </w:rPr>
                <w:t>100 mm</w:t>
              </w:r>
            </w:smartTag>
          </w:p>
        </w:tc>
        <w:tc>
          <w:tcPr>
            <w:tcW w:w="1843" w:type="dxa"/>
            <w:vAlign w:val="center"/>
          </w:tcPr>
          <w:p w14:paraId="25607233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0009E779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72F6960D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6FE6DFE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4158" w:type="dxa"/>
            <w:vAlign w:val="center"/>
          </w:tcPr>
          <w:p w14:paraId="59CE80A8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Średnica zewnętrzna wziernika max. 12,0 mm</w:t>
            </w:r>
          </w:p>
        </w:tc>
        <w:tc>
          <w:tcPr>
            <w:tcW w:w="1843" w:type="dxa"/>
            <w:vAlign w:val="center"/>
          </w:tcPr>
          <w:p w14:paraId="622A9D6C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17E623C2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608D1AA5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78E762FC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4158" w:type="dxa"/>
            <w:vAlign w:val="center"/>
          </w:tcPr>
          <w:p w14:paraId="5FCD5DE6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Średnica zewnętrzna końcówki endoskopu max 12,0 mm</w:t>
            </w:r>
          </w:p>
        </w:tc>
        <w:tc>
          <w:tcPr>
            <w:tcW w:w="1843" w:type="dxa"/>
            <w:vAlign w:val="center"/>
          </w:tcPr>
          <w:p w14:paraId="6498203C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3B199C47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48D632B1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0441764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4158" w:type="dxa"/>
            <w:vAlign w:val="center"/>
          </w:tcPr>
          <w:p w14:paraId="6F421CEF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Średnica kanału roboczego max. 3,8 mm</w:t>
            </w:r>
          </w:p>
        </w:tc>
        <w:tc>
          <w:tcPr>
            <w:tcW w:w="1843" w:type="dxa"/>
            <w:vAlign w:val="center"/>
          </w:tcPr>
          <w:p w14:paraId="565CF336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46EB3828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5B237AEC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C639A2C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4158" w:type="dxa"/>
            <w:vAlign w:val="center"/>
          </w:tcPr>
          <w:p w14:paraId="741E7D12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Długość robocza min. 1500 mm</w:t>
            </w:r>
          </w:p>
        </w:tc>
        <w:tc>
          <w:tcPr>
            <w:tcW w:w="1843" w:type="dxa"/>
            <w:vAlign w:val="center"/>
          </w:tcPr>
          <w:p w14:paraId="50B11BBE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358219C5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2A1CABBA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7B2FA033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4158" w:type="dxa"/>
            <w:vAlign w:val="center"/>
          </w:tcPr>
          <w:p w14:paraId="6D21B704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Kąt zagięcia końcówki endoskopu: min.</w:t>
            </w:r>
          </w:p>
          <w:p w14:paraId="41770346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-w górę.  180</w:t>
            </w:r>
            <w:r w:rsidRPr="00822692">
              <w:rPr>
                <w:rFonts w:ascii="Calibri" w:hAnsi="Calibri" w:cs="Calibri"/>
                <w:sz w:val="24"/>
                <w:szCs w:val="24"/>
                <w:vertAlign w:val="superscript"/>
              </w:rPr>
              <w:t>0</w:t>
            </w:r>
          </w:p>
          <w:p w14:paraId="0DC560C9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-w dół.  180</w:t>
            </w:r>
            <w:r w:rsidRPr="00822692">
              <w:rPr>
                <w:rFonts w:ascii="Calibri" w:hAnsi="Calibri" w:cs="Calibri"/>
                <w:sz w:val="24"/>
                <w:szCs w:val="24"/>
                <w:vertAlign w:val="superscript"/>
              </w:rPr>
              <w:t>0</w:t>
            </w:r>
          </w:p>
          <w:p w14:paraId="681EB604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-w lewo .160</w:t>
            </w:r>
            <w:r w:rsidRPr="00822692">
              <w:rPr>
                <w:rFonts w:ascii="Calibri" w:hAnsi="Calibri" w:cs="Calibri"/>
                <w:sz w:val="24"/>
                <w:szCs w:val="24"/>
                <w:vertAlign w:val="superscript"/>
              </w:rPr>
              <w:t>0</w:t>
            </w:r>
          </w:p>
          <w:p w14:paraId="7D399DBA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-w prawo 160</w:t>
            </w:r>
            <w:r w:rsidRPr="00822692">
              <w:rPr>
                <w:rFonts w:ascii="Calibri" w:hAnsi="Calibri" w:cs="Calibri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14:paraId="2664E674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07E9A99D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26266F09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8F4C12F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11</w:t>
            </w:r>
          </w:p>
        </w:tc>
        <w:tc>
          <w:tcPr>
            <w:tcW w:w="4158" w:type="dxa"/>
            <w:vAlign w:val="center"/>
          </w:tcPr>
          <w:p w14:paraId="50A3EDE8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Trzy programowalne przyciski endoskopowe</w:t>
            </w:r>
          </w:p>
        </w:tc>
        <w:tc>
          <w:tcPr>
            <w:tcW w:w="1843" w:type="dxa"/>
            <w:vAlign w:val="center"/>
          </w:tcPr>
          <w:p w14:paraId="3BEAC236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38295ECB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1E43BC92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B7E6537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12</w:t>
            </w:r>
          </w:p>
        </w:tc>
        <w:tc>
          <w:tcPr>
            <w:tcW w:w="4158" w:type="dxa"/>
            <w:vAlign w:val="center"/>
          </w:tcPr>
          <w:p w14:paraId="2AFDCA9F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Kamera endoskopu z matrycą w technologii CMOS</w:t>
            </w:r>
          </w:p>
        </w:tc>
        <w:tc>
          <w:tcPr>
            <w:tcW w:w="1843" w:type="dxa"/>
            <w:vAlign w:val="center"/>
          </w:tcPr>
          <w:p w14:paraId="6552EEDB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39A23122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20CECBA5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27A5F100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13</w:t>
            </w:r>
          </w:p>
        </w:tc>
        <w:tc>
          <w:tcPr>
            <w:tcW w:w="4158" w:type="dxa"/>
            <w:vAlign w:val="center"/>
          </w:tcPr>
          <w:p w14:paraId="241B5D2D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 xml:space="preserve">Obsługa dziesięciu wirtualnych elektronicznych trybów obrazowania </w:t>
            </w:r>
          </w:p>
        </w:tc>
        <w:tc>
          <w:tcPr>
            <w:tcW w:w="1843" w:type="dxa"/>
            <w:vAlign w:val="center"/>
          </w:tcPr>
          <w:p w14:paraId="48D24876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4632AAC9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44FB0DB8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8673EA0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14</w:t>
            </w:r>
          </w:p>
        </w:tc>
        <w:tc>
          <w:tcPr>
            <w:tcW w:w="4158" w:type="dxa"/>
            <w:vAlign w:val="center"/>
          </w:tcPr>
          <w:p w14:paraId="6BDA571D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Przekaz sygnału z kamery endoskopu do procesora obrazu zintegrowanym złączem elektronicznym</w:t>
            </w:r>
          </w:p>
        </w:tc>
        <w:tc>
          <w:tcPr>
            <w:tcW w:w="1843" w:type="dxa"/>
            <w:vAlign w:val="center"/>
          </w:tcPr>
          <w:p w14:paraId="324CEF51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4C85D2F6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105AA473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6E4A2A53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15</w:t>
            </w:r>
          </w:p>
        </w:tc>
        <w:tc>
          <w:tcPr>
            <w:tcW w:w="4158" w:type="dxa"/>
            <w:vAlign w:val="center"/>
          </w:tcPr>
          <w:p w14:paraId="2E46B43B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 xml:space="preserve">Aparat w pełni zanurzalny, wyposażony w  nakładkę  zabezpieczającą złącze elektroniczne aparatu </w:t>
            </w:r>
          </w:p>
        </w:tc>
        <w:tc>
          <w:tcPr>
            <w:tcW w:w="1843" w:type="dxa"/>
            <w:vAlign w:val="center"/>
          </w:tcPr>
          <w:p w14:paraId="697CFB7F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7AC91C96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1F7B5D33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0063904B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16</w:t>
            </w:r>
          </w:p>
        </w:tc>
        <w:tc>
          <w:tcPr>
            <w:tcW w:w="4158" w:type="dxa"/>
            <w:vAlign w:val="center"/>
          </w:tcPr>
          <w:p w14:paraId="06A34FC9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 xml:space="preserve">Typ konektora – dwugniazdowy </w:t>
            </w:r>
          </w:p>
        </w:tc>
        <w:tc>
          <w:tcPr>
            <w:tcW w:w="1843" w:type="dxa"/>
            <w:vAlign w:val="center"/>
          </w:tcPr>
          <w:p w14:paraId="423890E3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0F1B2587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09BCF50A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5AB326FF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17</w:t>
            </w:r>
          </w:p>
        </w:tc>
        <w:tc>
          <w:tcPr>
            <w:tcW w:w="4158" w:type="dxa"/>
            <w:vAlign w:val="center"/>
          </w:tcPr>
          <w:p w14:paraId="25EBEAB1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Dodatkowy kanał do spłukiwania pola operacyjnego (</w:t>
            </w:r>
            <w:proofErr w:type="spellStart"/>
            <w:r w:rsidRPr="00822692">
              <w:rPr>
                <w:rFonts w:ascii="Calibri" w:hAnsi="Calibri" w:cs="Calibri"/>
                <w:sz w:val="24"/>
                <w:szCs w:val="24"/>
              </w:rPr>
              <w:t>Water</w:t>
            </w:r>
            <w:proofErr w:type="spellEnd"/>
            <w:r w:rsidRPr="00822692">
              <w:rPr>
                <w:rFonts w:ascii="Calibri" w:hAnsi="Calibri" w:cs="Calibri"/>
                <w:sz w:val="24"/>
                <w:szCs w:val="24"/>
              </w:rPr>
              <w:t xml:space="preserve"> Jet)</w:t>
            </w:r>
          </w:p>
        </w:tc>
        <w:tc>
          <w:tcPr>
            <w:tcW w:w="1843" w:type="dxa"/>
            <w:vAlign w:val="center"/>
          </w:tcPr>
          <w:p w14:paraId="66974AE9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5521B8D7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22692" w:rsidRPr="00822692" w14:paraId="6CA8F032" w14:textId="77777777" w:rsidTr="00CD0826">
        <w:tblPrEx>
          <w:tblCellMar>
            <w:top w:w="0" w:type="dxa"/>
            <w:bottom w:w="0" w:type="dxa"/>
          </w:tblCellMar>
        </w:tblPrEx>
        <w:tc>
          <w:tcPr>
            <w:tcW w:w="587" w:type="dxa"/>
            <w:vAlign w:val="center"/>
          </w:tcPr>
          <w:p w14:paraId="31112772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18</w:t>
            </w:r>
          </w:p>
        </w:tc>
        <w:tc>
          <w:tcPr>
            <w:tcW w:w="4158" w:type="dxa"/>
            <w:vAlign w:val="center"/>
          </w:tcPr>
          <w:p w14:paraId="7A231DB2" w14:textId="77777777" w:rsidR="00822692" w:rsidRPr="00822692" w:rsidRDefault="00822692" w:rsidP="00822692">
            <w:pPr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 xml:space="preserve">Aparat kompatybilny z  procesorem obrazu  </w:t>
            </w:r>
          </w:p>
        </w:tc>
        <w:tc>
          <w:tcPr>
            <w:tcW w:w="1843" w:type="dxa"/>
            <w:vAlign w:val="center"/>
          </w:tcPr>
          <w:p w14:paraId="30373B56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22692">
              <w:rPr>
                <w:rFonts w:ascii="Calibri" w:hAnsi="Calibri" w:cs="Calibri"/>
                <w:sz w:val="24"/>
                <w:szCs w:val="24"/>
              </w:rPr>
              <w:t>Tak</w:t>
            </w:r>
          </w:p>
        </w:tc>
        <w:tc>
          <w:tcPr>
            <w:tcW w:w="2626" w:type="dxa"/>
            <w:gridSpan w:val="2"/>
          </w:tcPr>
          <w:p w14:paraId="51EC2DE1" w14:textId="77777777" w:rsidR="00822692" w:rsidRPr="00822692" w:rsidRDefault="00822692" w:rsidP="0082269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19108668" w14:textId="0EF8365D" w:rsidR="00822692" w:rsidRDefault="00822692"/>
    <w:p w14:paraId="634A3B91" w14:textId="31DC02D7" w:rsidR="00822692" w:rsidRDefault="00822692"/>
    <w:p w14:paraId="3D2E0A80" w14:textId="77777777" w:rsidR="00822692" w:rsidRPr="001D2D86" w:rsidRDefault="00822692" w:rsidP="00822692">
      <w:pPr>
        <w:widowControl w:val="0"/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</w:pPr>
      <w:r w:rsidRPr="001D2D86"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  <w:t>UWAGA:</w:t>
      </w:r>
    </w:p>
    <w:p w14:paraId="2A559B5B" w14:textId="77777777" w:rsidR="00822692" w:rsidRPr="001D2D86" w:rsidRDefault="00822692" w:rsidP="00822692">
      <w:pPr>
        <w:widowControl w:val="0"/>
        <w:rPr>
          <w:rFonts w:ascii="Liberation Serif" w:eastAsia="SimSun" w:hAnsi="Liberation Serif" w:cs="Mangal"/>
          <w:kern w:val="3"/>
          <w:lang w:eastAsia="zh-CN" w:bidi="hi-IN"/>
        </w:rPr>
      </w:pPr>
    </w:p>
    <w:p w14:paraId="3135B725" w14:textId="68CA2046" w:rsidR="00822692" w:rsidRPr="00822692" w:rsidRDefault="00822692" w:rsidP="00822692">
      <w:pPr>
        <w:widowControl w:val="0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W przypadku braku wpisu w rubryce ,, P</w:t>
      </w:r>
      <w:r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arametr oferowany</w:t>
      </w: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 xml:space="preserve">”  lub niedołączenia do oferty niniejszego załącznika, </w:t>
      </w:r>
      <w:r w:rsidRPr="00822692">
        <w:rPr>
          <w:sz w:val="22"/>
          <w:szCs w:val="22"/>
        </w:rPr>
        <w:t xml:space="preserve">oferta zostanie odrzucona jako niezgodna z SWZ na podstawie art. 226 ust. 5  ustawy </w:t>
      </w:r>
      <w:proofErr w:type="spellStart"/>
      <w:r w:rsidRPr="00822692">
        <w:rPr>
          <w:sz w:val="22"/>
          <w:szCs w:val="22"/>
        </w:rPr>
        <w:t>Pzp</w:t>
      </w:r>
      <w:proofErr w:type="spellEnd"/>
      <w:r w:rsidRPr="00822692">
        <w:rPr>
          <w:color w:val="FF0000"/>
          <w:sz w:val="22"/>
          <w:szCs w:val="22"/>
        </w:rPr>
        <w:t>.</w:t>
      </w:r>
    </w:p>
    <w:p w14:paraId="74BFCC0C" w14:textId="77777777" w:rsidR="00822692" w:rsidRPr="00B82F2D" w:rsidRDefault="00822692" w:rsidP="00822692"/>
    <w:p w14:paraId="7D03DEBE" w14:textId="77777777" w:rsidR="00822692" w:rsidRPr="00822692" w:rsidRDefault="00822692" w:rsidP="00822692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18851EEE" w14:textId="240BFF00" w:rsidR="00822692" w:rsidRDefault="00822692" w:rsidP="00822692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7B426CA7" w14:textId="77777777" w:rsidR="00822692" w:rsidRPr="00822692" w:rsidRDefault="00822692" w:rsidP="00822692">
      <w:pPr>
        <w:jc w:val="both"/>
        <w:rPr>
          <w:sz w:val="22"/>
          <w:szCs w:val="22"/>
        </w:rPr>
      </w:pPr>
    </w:p>
    <w:p w14:paraId="46004656" w14:textId="3E4F31B6" w:rsidR="00822692" w:rsidRDefault="00822692" w:rsidP="00822692">
      <w:pPr>
        <w:jc w:val="both"/>
        <w:rPr>
          <w:sz w:val="22"/>
          <w:szCs w:val="22"/>
          <w:u w:val="single"/>
        </w:rPr>
      </w:pPr>
      <w:r w:rsidRPr="00822692">
        <w:rPr>
          <w:sz w:val="22"/>
          <w:szCs w:val="22"/>
          <w:u w:val="single"/>
        </w:rPr>
        <w:t>Zamawiający dopuszcza rozwiązania równoważne do opisanych.</w:t>
      </w:r>
      <w:r w:rsidRPr="00822692">
        <w:rPr>
          <w:sz w:val="22"/>
          <w:szCs w:val="22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7F32F472" w14:textId="77777777" w:rsidR="00822692" w:rsidRPr="00822692" w:rsidRDefault="00822692" w:rsidP="00822692">
      <w:pPr>
        <w:jc w:val="both"/>
        <w:rPr>
          <w:sz w:val="22"/>
          <w:szCs w:val="22"/>
        </w:rPr>
      </w:pPr>
    </w:p>
    <w:p w14:paraId="13971BB9" w14:textId="77777777" w:rsidR="00822692" w:rsidRPr="00822692" w:rsidRDefault="00822692" w:rsidP="00822692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 xml:space="preserve">Treść oświadczenia Wykonawcy: </w:t>
      </w:r>
    </w:p>
    <w:p w14:paraId="270F50D0" w14:textId="77777777" w:rsidR="00822692" w:rsidRPr="00822692" w:rsidRDefault="00822692" w:rsidP="00822692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119C15C8" w14:textId="77777777" w:rsidR="00822692" w:rsidRPr="00822692" w:rsidRDefault="00822692" w:rsidP="00822692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2BFC4172" w14:textId="77777777" w:rsidR="00822692" w:rsidRPr="00424635" w:rsidRDefault="00822692" w:rsidP="00822692">
      <w:pPr>
        <w:rPr>
          <w:sz w:val="24"/>
          <w:szCs w:val="24"/>
        </w:rPr>
      </w:pPr>
      <w:r w:rsidRPr="00424635">
        <w:rPr>
          <w:sz w:val="24"/>
          <w:szCs w:val="24"/>
        </w:rPr>
        <w:t>…………………………………………..</w:t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  <w:t xml:space="preserve">  </w:t>
      </w:r>
    </w:p>
    <w:p w14:paraId="07677734" w14:textId="77777777" w:rsidR="00822692" w:rsidRDefault="00822692" w:rsidP="00822692">
      <w:r w:rsidRPr="00424635">
        <w:rPr>
          <w:sz w:val="24"/>
          <w:szCs w:val="24"/>
        </w:rPr>
        <w:t>/ miejscowość, data /</w:t>
      </w:r>
    </w:p>
    <w:p w14:paraId="2754AFA1" w14:textId="77777777" w:rsidR="00822692" w:rsidRDefault="00822692" w:rsidP="00822692">
      <w:r>
        <w:t xml:space="preserve">                                                                                                         ………………………………………….</w:t>
      </w:r>
    </w:p>
    <w:p w14:paraId="76E26DA1" w14:textId="77777777" w:rsidR="00822692" w:rsidRDefault="00822692" w:rsidP="00822692">
      <w:r>
        <w:t xml:space="preserve">                                                                                                             Podpis osoby upoważnionej</w:t>
      </w:r>
    </w:p>
    <w:p w14:paraId="6065D1CA" w14:textId="77777777" w:rsidR="00822692" w:rsidRDefault="00822692"/>
    <w:sectPr w:rsidR="00822692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692"/>
    <w:rsid w:val="000E33A5"/>
    <w:rsid w:val="00822692"/>
    <w:rsid w:val="00BC20D3"/>
    <w:rsid w:val="00CD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5A7C5C"/>
  <w15:chartTrackingRefBased/>
  <w15:docId w15:val="{AF3094AD-803B-4F83-9F60-863499C53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26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82269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kstblokowy1">
    <w:name w:val="Tekst blokowy1"/>
    <w:basedOn w:val="Normalny"/>
    <w:uiPriority w:val="99"/>
    <w:rsid w:val="00822692"/>
    <w:pPr>
      <w:suppressAutoHyphens/>
      <w:ind w:left="1701" w:right="-709" w:hanging="1701"/>
    </w:pPr>
    <w:rPr>
      <w:rFonts w:ascii="Arial" w:hAnsi="Arial"/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1000</Words>
  <Characters>6004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2021-08-06T12:10:00Z</dcterms:created>
  <dcterms:modified xsi:type="dcterms:W3CDTF">2021-08-06T12:26:00Z</dcterms:modified>
</cp:coreProperties>
</file>