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3C9C3B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3C474A">
        <w:rPr>
          <w:rFonts w:ascii="Times New Roman" w:hAnsi="Times New Roman" w:cs="Times New Roman"/>
          <w:sz w:val="22"/>
          <w:szCs w:val="22"/>
          <w:u w:val="single"/>
        </w:rPr>
        <w:t>4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3BF84E94" w14:textId="44D58B43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A81FB9">
        <w:rPr>
          <w:rFonts w:ascii="Times New Roman" w:hAnsi="Times New Roman" w:cs="Times New Roman"/>
          <w:sz w:val="22"/>
          <w:szCs w:val="22"/>
        </w:rPr>
        <w:t>1</w:t>
      </w:r>
      <w:r w:rsidR="003C474A">
        <w:rPr>
          <w:rFonts w:ascii="Times New Roman" w:hAnsi="Times New Roman" w:cs="Times New Roman"/>
          <w:sz w:val="22"/>
          <w:szCs w:val="22"/>
        </w:rPr>
        <w:t>4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3C474A">
        <w:rPr>
          <w:rFonts w:ascii="Times New Roman" w:hAnsi="Times New Roman" w:cs="Times New Roman"/>
          <w:sz w:val="22"/>
          <w:szCs w:val="22"/>
        </w:rPr>
        <w:t>1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E9463C2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3C474A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Sól fizjologiczna do przepłukiwania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6031AE57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  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494772B3" w:rsidR="00FC5EED" w:rsidRPr="00963F2A" w:rsidRDefault="00963F2A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</w:rPr>
              <w:t>Rodzaj opakowania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2C1AA051" w:rsidR="00FC5EED" w:rsidRPr="00963F2A" w:rsidRDefault="00963F2A" w:rsidP="00C806EA">
            <w:pPr>
              <w:pStyle w:val="Standard"/>
              <w:jc w:val="center"/>
              <w:rPr>
                <w:rFonts w:cs="Times New Roman"/>
              </w:rPr>
            </w:pPr>
            <w:r w:rsidRPr="00963F2A">
              <w:rPr>
                <w:rFonts w:cs="Times New Roman"/>
              </w:rPr>
              <w:t xml:space="preserve">Opakowanie plastik   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3C88908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3C474A"/>
    <w:rsid w:val="00963F2A"/>
    <w:rsid w:val="009A2690"/>
    <w:rsid w:val="00A81FB9"/>
    <w:rsid w:val="00BB6E60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773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2019-08-16T10:34:00Z</dcterms:created>
  <dcterms:modified xsi:type="dcterms:W3CDTF">2021-09-03T08:58:00Z</dcterms:modified>
</cp:coreProperties>
</file>