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DA712" w14:textId="77777777" w:rsidR="003E7546" w:rsidRPr="008A4C03" w:rsidRDefault="003E7546" w:rsidP="003E7546">
      <w:pPr>
        <w:jc w:val="both"/>
        <w:rPr>
          <w:rFonts w:ascii="Times New Roman" w:hAnsi="Times New Roman" w:cs="Times New Roman"/>
          <w:sz w:val="24"/>
          <w:szCs w:val="24"/>
        </w:rPr>
      </w:pPr>
      <w:r>
        <w:rPr>
          <w:rFonts w:ascii="Times New Roman" w:hAnsi="Times New Roman" w:cs="Times New Roman"/>
          <w:sz w:val="24"/>
          <w:szCs w:val="24"/>
        </w:rPr>
        <w:t xml:space="preserve">                                                                                                             </w:t>
      </w:r>
      <w:r w:rsidRPr="008A4C03">
        <w:rPr>
          <w:rFonts w:ascii="Times New Roman" w:hAnsi="Times New Roman" w:cs="Times New Roman"/>
          <w:sz w:val="24"/>
          <w:szCs w:val="24"/>
        </w:rPr>
        <w:t xml:space="preserve">WYKONAWCY                                                                                    </w:t>
      </w:r>
    </w:p>
    <w:p w14:paraId="740F1B34" w14:textId="6910B47B" w:rsidR="003E7546" w:rsidRPr="008A4C03" w:rsidRDefault="003E7546" w:rsidP="003E7546">
      <w:pPr>
        <w:jc w:val="both"/>
        <w:rPr>
          <w:rFonts w:ascii="Times New Roman" w:hAnsi="Times New Roman" w:cs="Times New Roman"/>
          <w:sz w:val="24"/>
          <w:szCs w:val="24"/>
        </w:rPr>
      </w:pPr>
      <w:r w:rsidRPr="008A4C03">
        <w:rPr>
          <w:rFonts w:ascii="Times New Roman" w:hAnsi="Times New Roman" w:cs="Times New Roman"/>
          <w:sz w:val="24"/>
          <w:szCs w:val="24"/>
        </w:rPr>
        <w:t>Eap-2412/</w:t>
      </w:r>
      <w:r>
        <w:rPr>
          <w:rFonts w:ascii="Times New Roman" w:hAnsi="Times New Roman" w:cs="Times New Roman"/>
          <w:sz w:val="24"/>
          <w:szCs w:val="24"/>
        </w:rPr>
        <w:t>14</w:t>
      </w:r>
      <w:r w:rsidRPr="008A4C03">
        <w:rPr>
          <w:rFonts w:ascii="Times New Roman" w:hAnsi="Times New Roman" w:cs="Times New Roman"/>
          <w:sz w:val="24"/>
          <w:szCs w:val="24"/>
        </w:rPr>
        <w:t>/2</w:t>
      </w:r>
      <w:r>
        <w:rPr>
          <w:rFonts w:ascii="Times New Roman" w:hAnsi="Times New Roman" w:cs="Times New Roman"/>
          <w:sz w:val="24"/>
          <w:szCs w:val="24"/>
        </w:rPr>
        <w:t>1</w:t>
      </w:r>
      <w:r w:rsidRPr="008A4C03">
        <w:rPr>
          <w:rFonts w:ascii="Times New Roman" w:hAnsi="Times New Roman" w:cs="Times New Roman"/>
          <w:sz w:val="24"/>
          <w:szCs w:val="24"/>
        </w:rPr>
        <w:t>/</w:t>
      </w:r>
      <w:r>
        <w:rPr>
          <w:rFonts w:ascii="Times New Roman" w:hAnsi="Times New Roman" w:cs="Times New Roman"/>
          <w:sz w:val="24"/>
          <w:szCs w:val="24"/>
        </w:rPr>
        <w:t>M</w:t>
      </w:r>
    </w:p>
    <w:p w14:paraId="0293868A" w14:textId="2038163C" w:rsidR="003E7546" w:rsidRPr="008A4C03" w:rsidRDefault="003E7546" w:rsidP="003E7546">
      <w:pPr>
        <w:jc w:val="both"/>
        <w:rPr>
          <w:rFonts w:ascii="Times New Roman" w:hAnsi="Times New Roman" w:cs="Times New Roman"/>
          <w:sz w:val="24"/>
          <w:szCs w:val="24"/>
        </w:rPr>
      </w:pPr>
      <w:r w:rsidRPr="008A4C03">
        <w:rPr>
          <w:rFonts w:ascii="Times New Roman" w:hAnsi="Times New Roman" w:cs="Times New Roman"/>
          <w:sz w:val="24"/>
          <w:szCs w:val="24"/>
        </w:rPr>
        <w:t xml:space="preserve">Dotyczy postępowania znak jw. z dnia </w:t>
      </w:r>
      <w:r>
        <w:rPr>
          <w:rFonts w:ascii="Times New Roman" w:hAnsi="Times New Roman" w:cs="Times New Roman"/>
          <w:sz w:val="24"/>
          <w:szCs w:val="24"/>
        </w:rPr>
        <w:t>06.09.2021</w:t>
      </w:r>
      <w:r w:rsidRPr="008A4C03">
        <w:rPr>
          <w:rFonts w:ascii="Times New Roman" w:hAnsi="Times New Roman" w:cs="Times New Roman"/>
          <w:sz w:val="24"/>
          <w:szCs w:val="24"/>
        </w:rPr>
        <w:t>r.</w:t>
      </w:r>
    </w:p>
    <w:p w14:paraId="709D1E4B" w14:textId="77777777" w:rsidR="003E7546" w:rsidRPr="00332A7A" w:rsidRDefault="003E7546" w:rsidP="003E7546">
      <w:pPr>
        <w:jc w:val="center"/>
        <w:rPr>
          <w:rFonts w:ascii="Times New Roman" w:hAnsi="Times New Roman" w:cs="Times New Roman"/>
          <w:b/>
          <w:bCs/>
          <w:sz w:val="24"/>
          <w:szCs w:val="24"/>
        </w:rPr>
      </w:pPr>
      <w:r w:rsidRPr="00332A7A">
        <w:rPr>
          <w:rFonts w:ascii="Times New Roman" w:hAnsi="Times New Roman" w:cs="Times New Roman"/>
          <w:b/>
          <w:bCs/>
          <w:sz w:val="24"/>
          <w:szCs w:val="24"/>
        </w:rPr>
        <w:t>ZAWIADOMIENIE /</w:t>
      </w:r>
      <w:r>
        <w:rPr>
          <w:rFonts w:ascii="Times New Roman" w:hAnsi="Times New Roman" w:cs="Times New Roman"/>
          <w:b/>
          <w:bCs/>
          <w:sz w:val="24"/>
          <w:szCs w:val="24"/>
        </w:rPr>
        <w:t>1</w:t>
      </w:r>
      <w:r w:rsidRPr="00332A7A">
        <w:rPr>
          <w:rFonts w:ascii="Times New Roman" w:hAnsi="Times New Roman" w:cs="Times New Roman"/>
          <w:b/>
          <w:bCs/>
          <w:sz w:val="24"/>
          <w:szCs w:val="24"/>
        </w:rPr>
        <w:t>/</w:t>
      </w:r>
    </w:p>
    <w:p w14:paraId="56A00BFF" w14:textId="77777777" w:rsidR="003E7546" w:rsidRPr="00332A7A" w:rsidRDefault="003E7546" w:rsidP="003E7546">
      <w:pPr>
        <w:spacing w:after="0" w:line="240" w:lineRule="auto"/>
        <w:jc w:val="both"/>
        <w:rPr>
          <w:rFonts w:ascii="Times New Roman" w:hAnsi="Times New Roman" w:cs="Times New Roman"/>
          <w:sz w:val="24"/>
          <w:szCs w:val="24"/>
        </w:rPr>
      </w:pPr>
      <w:r w:rsidRPr="00332A7A">
        <w:rPr>
          <w:rFonts w:ascii="Times New Roman" w:hAnsi="Times New Roman" w:cs="Times New Roman"/>
          <w:sz w:val="24"/>
          <w:szCs w:val="24"/>
        </w:rPr>
        <w:t>Samodzielny Publiczny Zespół Opieki Zdrowotnej w Kolbuszowej,36-100 Kolbuszowa,</w:t>
      </w:r>
    </w:p>
    <w:p w14:paraId="54F92401" w14:textId="77777777" w:rsidR="003E7546" w:rsidRPr="00332A7A" w:rsidRDefault="003E7546" w:rsidP="003E7546">
      <w:pPr>
        <w:spacing w:after="0" w:line="240" w:lineRule="auto"/>
        <w:jc w:val="both"/>
        <w:rPr>
          <w:rFonts w:ascii="Times New Roman" w:hAnsi="Times New Roman" w:cs="Times New Roman"/>
          <w:sz w:val="24"/>
          <w:szCs w:val="24"/>
        </w:rPr>
      </w:pPr>
      <w:r w:rsidRPr="00332A7A">
        <w:rPr>
          <w:rFonts w:ascii="Times New Roman" w:hAnsi="Times New Roman" w:cs="Times New Roman"/>
          <w:sz w:val="24"/>
          <w:szCs w:val="24"/>
        </w:rPr>
        <w:t>Ul. Grunwaldzka 4, zawiadamia Wykonawców o wypłynięciu zapytań dotyczących zapisów</w:t>
      </w:r>
    </w:p>
    <w:p w14:paraId="74E7298E" w14:textId="77777777" w:rsidR="003E7546" w:rsidRPr="007A7E36" w:rsidRDefault="003E7546" w:rsidP="003E7546">
      <w:pPr>
        <w:spacing w:line="276" w:lineRule="auto"/>
        <w:rPr>
          <w:rFonts w:ascii="Times New Roman" w:eastAsia="Times New Roman" w:hAnsi="Times New Roman" w:cs="Times New Roman"/>
          <w:sz w:val="24"/>
          <w:szCs w:val="24"/>
          <w:lang w:eastAsia="pl-PL"/>
        </w:rPr>
      </w:pPr>
      <w:r w:rsidRPr="00332A7A">
        <w:rPr>
          <w:rFonts w:ascii="Times New Roman" w:hAnsi="Times New Roman" w:cs="Times New Roman"/>
          <w:sz w:val="24"/>
          <w:szCs w:val="24"/>
        </w:rPr>
        <w:t>SWZ w postępowaniu:</w:t>
      </w:r>
      <w:r w:rsidRPr="007A7E36">
        <w:rPr>
          <w:rFonts w:ascii="Times New Roman" w:eastAsia="Times New Roman" w:hAnsi="Times New Roman" w:cs="Times New Roman"/>
          <w:sz w:val="24"/>
          <w:szCs w:val="24"/>
          <w:lang w:eastAsia="pl-PL"/>
        </w:rPr>
        <w:t xml:space="preserve"> </w:t>
      </w:r>
    </w:p>
    <w:p w14:paraId="63321BB4" w14:textId="77777777" w:rsidR="003E7546" w:rsidRDefault="003E7546" w:rsidP="003E7546">
      <w:pPr>
        <w:widowControl w:val="0"/>
        <w:spacing w:after="0" w:line="240" w:lineRule="exact"/>
        <w:jc w:val="center"/>
        <w:rPr>
          <w:rFonts w:ascii="Times New Roman" w:eastAsia="Times New Roman" w:hAnsi="Times New Roman" w:cs="Times New Roman"/>
          <w:sz w:val="24"/>
          <w:szCs w:val="24"/>
          <w:u w:val="single"/>
          <w:lang w:eastAsia="pl-PL"/>
        </w:rPr>
      </w:pPr>
      <w:r w:rsidRPr="007A7E36">
        <w:rPr>
          <w:rFonts w:ascii="Times New Roman" w:eastAsia="Times New Roman" w:hAnsi="Times New Roman" w:cs="Times New Roman"/>
          <w:sz w:val="24"/>
          <w:szCs w:val="24"/>
          <w:u w:val="single"/>
          <w:lang w:eastAsia="pl-PL"/>
        </w:rPr>
        <w:t>Dot. Postępowania w trybie p</w:t>
      </w:r>
      <w:r>
        <w:rPr>
          <w:rFonts w:ascii="Times New Roman" w:eastAsia="Times New Roman" w:hAnsi="Times New Roman" w:cs="Times New Roman"/>
          <w:sz w:val="24"/>
          <w:szCs w:val="24"/>
          <w:u w:val="single"/>
          <w:lang w:eastAsia="pl-PL"/>
        </w:rPr>
        <w:t>odstawowym</w:t>
      </w:r>
      <w:r w:rsidRPr="007A7E36">
        <w:rPr>
          <w:rFonts w:ascii="Times New Roman" w:eastAsia="Times New Roman" w:hAnsi="Times New Roman" w:cs="Times New Roman"/>
          <w:sz w:val="24"/>
          <w:szCs w:val="24"/>
          <w:u w:val="single"/>
          <w:lang w:eastAsia="pl-PL"/>
        </w:rPr>
        <w:t xml:space="preserve"> </w:t>
      </w:r>
      <w:r>
        <w:rPr>
          <w:rFonts w:ascii="Times New Roman" w:eastAsia="Times New Roman" w:hAnsi="Times New Roman" w:cs="Times New Roman"/>
          <w:sz w:val="24"/>
          <w:szCs w:val="24"/>
          <w:u w:val="single"/>
          <w:lang w:eastAsia="pl-PL"/>
        </w:rPr>
        <w:t xml:space="preserve">: </w:t>
      </w:r>
    </w:p>
    <w:p w14:paraId="694D6A46" w14:textId="748E91A8" w:rsidR="003E7546" w:rsidRDefault="003E7546" w:rsidP="003E7546">
      <w:pPr>
        <w:widowControl w:val="0"/>
        <w:spacing w:after="0" w:line="240" w:lineRule="exact"/>
        <w:rPr>
          <w:rFonts w:ascii="Times New Roman" w:eastAsia="Times New Roman" w:hAnsi="Times New Roman" w:cs="Times New Roman"/>
          <w:b/>
          <w:sz w:val="24"/>
          <w:szCs w:val="24"/>
          <w:lang w:eastAsia="pl-PL"/>
        </w:rPr>
      </w:pPr>
      <w:r w:rsidRPr="003E7546">
        <w:rPr>
          <w:rFonts w:ascii="Times New Roman" w:eastAsia="Times New Roman" w:hAnsi="Times New Roman" w:cs="Times New Roman"/>
          <w:b/>
          <w:sz w:val="24"/>
          <w:szCs w:val="24"/>
          <w:lang w:eastAsia="pl-PL"/>
        </w:rPr>
        <w:t>Dostawa wyrobów do pielęgnacji pacjenta i opatrunki specjalistyczne w 14 pakietach</w:t>
      </w:r>
      <w:r w:rsidRPr="003E7546">
        <w:rPr>
          <w:rFonts w:ascii="Times New Roman" w:eastAsia="Times New Roman" w:hAnsi="Times New Roman" w:cs="Times New Roman"/>
          <w:bCs/>
          <w:sz w:val="24"/>
          <w:szCs w:val="24"/>
          <w:lang w:eastAsia="pl-PL"/>
        </w:rPr>
        <w:t>”</w:t>
      </w:r>
      <w:r w:rsidRPr="003E7546">
        <w:rPr>
          <w:rFonts w:ascii="Times New Roman" w:eastAsia="Times New Roman" w:hAnsi="Times New Roman" w:cs="Times New Roman"/>
          <w:b/>
          <w:sz w:val="24"/>
          <w:szCs w:val="24"/>
          <w:lang w:eastAsia="pl-PL"/>
        </w:rPr>
        <w:t>.</w:t>
      </w:r>
    </w:p>
    <w:p w14:paraId="1C76DEE2" w14:textId="77777777" w:rsidR="003E7546" w:rsidRPr="003E7546" w:rsidRDefault="003E7546" w:rsidP="003E7546">
      <w:pPr>
        <w:widowControl w:val="0"/>
        <w:spacing w:after="0" w:line="240" w:lineRule="exact"/>
        <w:rPr>
          <w:rFonts w:ascii="Times New Roman" w:eastAsia="Times New Roman" w:hAnsi="Times New Roman" w:cs="Times New Roman"/>
          <w:sz w:val="24"/>
          <w:szCs w:val="24"/>
          <w:lang w:eastAsia="pl-PL"/>
        </w:rPr>
      </w:pPr>
    </w:p>
    <w:p w14:paraId="59F2E734" w14:textId="77777777" w:rsidR="003E7546" w:rsidRDefault="003E7546" w:rsidP="003E7546">
      <w:pPr>
        <w:spacing w:after="0" w:line="240" w:lineRule="auto"/>
        <w:jc w:val="both"/>
        <w:rPr>
          <w:rFonts w:ascii="Times New Roman" w:hAnsi="Times New Roman" w:cs="Times New Roman"/>
        </w:rPr>
      </w:pPr>
      <w:r w:rsidRPr="00332A7A">
        <w:rPr>
          <w:rFonts w:ascii="Times New Roman" w:hAnsi="Times New Roman" w:cs="Times New Roman"/>
          <w:sz w:val="24"/>
          <w:szCs w:val="24"/>
        </w:rPr>
        <w:t>Zgodnie z art.</w:t>
      </w:r>
      <w:r>
        <w:rPr>
          <w:rFonts w:ascii="Times New Roman" w:hAnsi="Times New Roman" w:cs="Times New Roman"/>
          <w:sz w:val="24"/>
          <w:szCs w:val="24"/>
        </w:rPr>
        <w:t>284</w:t>
      </w:r>
      <w:r w:rsidRPr="00332A7A">
        <w:rPr>
          <w:rFonts w:ascii="Times New Roman" w:hAnsi="Times New Roman" w:cs="Times New Roman"/>
          <w:sz w:val="24"/>
          <w:szCs w:val="24"/>
        </w:rPr>
        <w:t xml:space="preserve"> ust.</w:t>
      </w:r>
      <w:r>
        <w:rPr>
          <w:rFonts w:ascii="Times New Roman" w:hAnsi="Times New Roman" w:cs="Times New Roman"/>
          <w:sz w:val="24"/>
          <w:szCs w:val="24"/>
        </w:rPr>
        <w:t>6</w:t>
      </w:r>
      <w:r w:rsidRPr="00332A7A">
        <w:rPr>
          <w:rFonts w:ascii="Times New Roman" w:hAnsi="Times New Roman" w:cs="Times New Roman"/>
          <w:sz w:val="24"/>
          <w:szCs w:val="24"/>
        </w:rPr>
        <w:t xml:space="preserve"> </w:t>
      </w:r>
      <w:r w:rsidRPr="00EF03CE">
        <w:rPr>
          <w:rFonts w:ascii="Times New Roman" w:hAnsi="Times New Roman" w:cs="Times New Roman"/>
        </w:rPr>
        <w:t xml:space="preserve">ustawy z dnia 11 września 2019 roku Prawo zamówień publicznych </w:t>
      </w:r>
    </w:p>
    <w:p w14:paraId="569CA5AF" w14:textId="77777777" w:rsidR="003E7546" w:rsidRDefault="003E7546" w:rsidP="003E7546">
      <w:pPr>
        <w:spacing w:after="0" w:line="240" w:lineRule="auto"/>
        <w:jc w:val="both"/>
        <w:rPr>
          <w:rFonts w:ascii="Times New Roman" w:hAnsi="Times New Roman" w:cs="Times New Roman"/>
        </w:rPr>
      </w:pPr>
      <w:r w:rsidRPr="00EF03CE">
        <w:rPr>
          <w:rFonts w:ascii="Times New Roman" w:hAnsi="Times New Roman" w:cs="Times New Roman"/>
        </w:rPr>
        <w:t xml:space="preserve">(Dz. U. z 2019 r. poz. 2019 ze zm.) </w:t>
      </w:r>
      <w:r>
        <w:rPr>
          <w:rFonts w:ascii="Times New Roman" w:hAnsi="Times New Roman" w:cs="Times New Roman"/>
        </w:rPr>
        <w:t xml:space="preserve">Zamawiający </w:t>
      </w:r>
      <w:r w:rsidRPr="00EF03CE">
        <w:rPr>
          <w:rFonts w:ascii="Times New Roman" w:hAnsi="Times New Roman" w:cs="Times New Roman"/>
        </w:rPr>
        <w:t>przekazuje treść zapytań wraz z wyjaśnieniami:</w:t>
      </w:r>
    </w:p>
    <w:p w14:paraId="528D04B6" w14:textId="77777777" w:rsidR="003E7546" w:rsidRDefault="003E7546" w:rsidP="003E7546">
      <w:pPr>
        <w:spacing w:after="0" w:line="240" w:lineRule="auto"/>
        <w:jc w:val="both"/>
        <w:rPr>
          <w:rFonts w:ascii="Times New Roman" w:hAnsi="Times New Roman" w:cs="Times New Roman"/>
        </w:rPr>
      </w:pPr>
    </w:p>
    <w:p w14:paraId="66D17D65" w14:textId="59056F0B" w:rsidR="003E7546" w:rsidRPr="003E7546" w:rsidRDefault="003E7546" w:rsidP="003E7546">
      <w:pPr>
        <w:spacing w:after="0" w:line="360" w:lineRule="auto"/>
        <w:jc w:val="both"/>
        <w:rPr>
          <w:rFonts w:ascii="Times New Roman" w:eastAsia="Times New Roman" w:hAnsi="Times New Roman" w:cs="Times New Roman"/>
          <w:b/>
          <w:bCs/>
          <w:spacing w:val="4"/>
          <w:lang w:eastAsia="pl-PL"/>
        </w:rPr>
      </w:pPr>
      <w:r w:rsidRPr="003E7546">
        <w:rPr>
          <w:rFonts w:ascii="Times New Roman" w:eastAsia="Times New Roman" w:hAnsi="Times New Roman" w:cs="Times New Roman"/>
          <w:b/>
          <w:bCs/>
          <w:spacing w:val="4"/>
          <w:lang w:eastAsia="pl-PL"/>
        </w:rPr>
        <w:t xml:space="preserve"> 1</w:t>
      </w:r>
      <w:r>
        <w:rPr>
          <w:rFonts w:ascii="Times New Roman" w:eastAsia="Times New Roman" w:hAnsi="Times New Roman" w:cs="Times New Roman"/>
          <w:b/>
          <w:bCs/>
          <w:spacing w:val="4"/>
          <w:lang w:eastAsia="pl-PL"/>
        </w:rPr>
        <w:t>.</w:t>
      </w:r>
      <w:r w:rsidRPr="003E7546">
        <w:rPr>
          <w:rFonts w:ascii="Times New Roman" w:eastAsia="Times New Roman" w:hAnsi="Times New Roman" w:cs="Times New Roman"/>
          <w:b/>
          <w:bCs/>
          <w:spacing w:val="4"/>
          <w:lang w:eastAsia="pl-PL"/>
        </w:rPr>
        <w:t xml:space="preserve"> </w:t>
      </w:r>
      <w:r>
        <w:rPr>
          <w:rFonts w:ascii="Times New Roman" w:eastAsia="Times New Roman" w:hAnsi="Times New Roman" w:cs="Times New Roman"/>
          <w:b/>
          <w:bCs/>
          <w:spacing w:val="4"/>
          <w:lang w:eastAsia="pl-PL"/>
        </w:rPr>
        <w:t>D</w:t>
      </w:r>
      <w:r w:rsidRPr="003E7546">
        <w:rPr>
          <w:rFonts w:ascii="Times New Roman" w:eastAsia="Times New Roman" w:hAnsi="Times New Roman" w:cs="Times New Roman"/>
          <w:b/>
          <w:bCs/>
          <w:spacing w:val="4"/>
          <w:lang w:eastAsia="pl-PL"/>
        </w:rPr>
        <w:t>otyczy SWZ</w:t>
      </w:r>
    </w:p>
    <w:p w14:paraId="0DC469A8" w14:textId="7389A684" w:rsidR="003E7546" w:rsidRDefault="003E7546" w:rsidP="003E7546">
      <w:pPr>
        <w:spacing w:after="0" w:line="360" w:lineRule="auto"/>
        <w:jc w:val="both"/>
        <w:rPr>
          <w:rFonts w:ascii="Times New Roman" w:eastAsia="Lucida Sans Unicode" w:hAnsi="Times New Roman" w:cs="Times New Roman"/>
          <w:b/>
          <w:lang w:eastAsia="hi-IN" w:bidi="hi-IN"/>
        </w:rPr>
      </w:pPr>
      <w:r w:rsidRPr="003E7546">
        <w:rPr>
          <w:rFonts w:ascii="Times New Roman" w:eastAsia="Times New Roman" w:hAnsi="Times New Roman" w:cs="Times New Roman"/>
          <w:spacing w:val="4"/>
          <w:lang w:eastAsia="pl-PL"/>
        </w:rPr>
        <w:t>W związku z faktem, iż Zamawiający w ww. postępowaniu oczekuje zaoferowania wyrobów medycznych, co do których producenci określili specjalne warunki magazynowania i transportu (np. dla strzykawek, przyrządów wymagana temperatura wynosi 10-35</w:t>
      </w:r>
      <w:r w:rsidRPr="003E7546">
        <w:rPr>
          <w:rFonts w:ascii="Times New Roman" w:eastAsia="Times New Roman" w:hAnsi="Times New Roman" w:cs="Times New Roman"/>
          <w:spacing w:val="4"/>
          <w:vertAlign w:val="superscript"/>
          <w:lang w:eastAsia="pl-PL"/>
        </w:rPr>
        <w:t>0</w:t>
      </w:r>
      <w:r w:rsidRPr="003E7546">
        <w:rPr>
          <w:rFonts w:ascii="Times New Roman" w:eastAsia="Times New Roman" w:hAnsi="Times New Roman" w:cs="Times New Roman"/>
          <w:spacing w:val="4"/>
          <w:lang w:eastAsia="pl-PL"/>
        </w:rPr>
        <w:t>C, igieł, cewników, zgłębników 5-37</w:t>
      </w:r>
      <w:r w:rsidRPr="003E7546">
        <w:rPr>
          <w:rFonts w:ascii="Times New Roman" w:eastAsia="Times New Roman" w:hAnsi="Times New Roman" w:cs="Times New Roman"/>
          <w:spacing w:val="4"/>
          <w:vertAlign w:val="superscript"/>
          <w:lang w:eastAsia="pl-PL"/>
        </w:rPr>
        <w:t>0</w:t>
      </w:r>
      <w:r w:rsidRPr="003E7546">
        <w:rPr>
          <w:rFonts w:ascii="Times New Roman" w:eastAsia="Times New Roman" w:hAnsi="Times New Roman" w:cs="Times New Roman"/>
          <w:spacing w:val="4"/>
          <w:lang w:eastAsia="pl-PL"/>
        </w:rPr>
        <w:t xml:space="preserve">C, rurek intubacyjnych, </w:t>
      </w:r>
      <w:proofErr w:type="spellStart"/>
      <w:r w:rsidRPr="003E7546">
        <w:rPr>
          <w:rFonts w:ascii="Times New Roman" w:eastAsia="Times New Roman" w:hAnsi="Times New Roman" w:cs="Times New Roman"/>
          <w:spacing w:val="4"/>
          <w:lang w:eastAsia="pl-PL"/>
        </w:rPr>
        <w:t>tracheostomijnych</w:t>
      </w:r>
      <w:proofErr w:type="spellEnd"/>
      <w:r w:rsidRPr="003E7546">
        <w:rPr>
          <w:rFonts w:ascii="Times New Roman" w:eastAsia="Times New Roman" w:hAnsi="Times New Roman" w:cs="Times New Roman"/>
          <w:spacing w:val="4"/>
          <w:lang w:eastAsia="pl-PL"/>
        </w:rPr>
        <w:t xml:space="preserve"> 5-40</w:t>
      </w:r>
      <w:r w:rsidRPr="003E7546">
        <w:rPr>
          <w:rFonts w:ascii="Times New Roman" w:eastAsia="Times New Roman" w:hAnsi="Times New Roman" w:cs="Times New Roman"/>
          <w:spacing w:val="4"/>
          <w:vertAlign w:val="superscript"/>
          <w:lang w:eastAsia="pl-PL"/>
        </w:rPr>
        <w:t>0</w:t>
      </w:r>
      <w:r w:rsidRPr="003E7546">
        <w:rPr>
          <w:rFonts w:ascii="Times New Roman" w:eastAsia="Times New Roman" w:hAnsi="Times New Roman" w:cs="Times New Roman"/>
          <w:spacing w:val="4"/>
          <w:lang w:eastAsia="pl-PL"/>
        </w:rPr>
        <w:t xml:space="preserve">C), prosimy o wyjaśnienie czy i w jaki sposób Zamawiający będzie sprawdzał czy zakupiony produkt był magazynowany i transportowany z zachowaniem wymaganych warunków. Pragniemy nadmienić, że zgodnie z nowym rozporządzeniem unijnym (UE) 2017/745 (rozporządzenie MDR) to na dystrybutorze sprzętu medycznego spoczywa obowiązek magazynowania i transportu zgodnie z warunkami określonymi przez producenta. Nieprzestrzeganie tych warunków rodzi dla Zmawiającego ryzyko użytkowania uszkodzonych w transporcie produktów. </w:t>
      </w:r>
      <w:r w:rsidR="007662AF" w:rsidRPr="003E7546">
        <w:rPr>
          <w:rFonts w:ascii="Times New Roman" w:eastAsia="Lucida Sans Unicode" w:hAnsi="Times New Roman" w:cs="Times New Roman"/>
          <w:b/>
          <w:lang w:eastAsia="hi-IN" w:bidi="hi-IN"/>
        </w:rPr>
        <w:t>Odpowiedzi Zamawiającego:</w:t>
      </w:r>
      <w:r w:rsidR="00FA239E">
        <w:rPr>
          <w:rFonts w:ascii="Times New Roman" w:eastAsia="Lucida Sans Unicode" w:hAnsi="Times New Roman" w:cs="Times New Roman"/>
          <w:b/>
          <w:lang w:eastAsia="hi-IN" w:bidi="hi-IN"/>
        </w:rPr>
        <w:t xml:space="preserve"> Zamawiający sprawdzi sposób dostawy asortymentu we własnym zakresie.</w:t>
      </w:r>
    </w:p>
    <w:p w14:paraId="21616AC0" w14:textId="77777777" w:rsidR="007662AF" w:rsidRPr="003E7546" w:rsidRDefault="007662AF" w:rsidP="003E7546">
      <w:pPr>
        <w:spacing w:after="0" w:line="360" w:lineRule="auto"/>
        <w:jc w:val="both"/>
        <w:rPr>
          <w:rFonts w:ascii="Times New Roman" w:eastAsia="Times New Roman" w:hAnsi="Times New Roman" w:cs="Times New Roman"/>
          <w:spacing w:val="4"/>
          <w:lang w:eastAsia="pl-PL"/>
        </w:rPr>
      </w:pPr>
    </w:p>
    <w:p w14:paraId="4315FCF7" w14:textId="751DC0A4" w:rsidR="003E7546" w:rsidRPr="003E7546" w:rsidRDefault="003E7546" w:rsidP="003E7546">
      <w:pPr>
        <w:spacing w:after="0" w:line="360" w:lineRule="auto"/>
        <w:jc w:val="both"/>
        <w:rPr>
          <w:rFonts w:ascii="Times New Roman" w:eastAsia="Times New Roman" w:hAnsi="Times New Roman" w:cs="Times New Roman"/>
          <w:b/>
          <w:bCs/>
          <w:spacing w:val="4"/>
          <w:lang w:eastAsia="pl-PL"/>
        </w:rPr>
      </w:pPr>
      <w:r w:rsidRPr="003E7546">
        <w:rPr>
          <w:rFonts w:ascii="Times New Roman" w:eastAsia="Times New Roman" w:hAnsi="Times New Roman" w:cs="Times New Roman"/>
          <w:b/>
          <w:bCs/>
          <w:spacing w:val="4"/>
          <w:lang w:eastAsia="pl-PL"/>
        </w:rPr>
        <w:t xml:space="preserve"> 2</w:t>
      </w:r>
      <w:r>
        <w:rPr>
          <w:rFonts w:ascii="Times New Roman" w:eastAsia="Times New Roman" w:hAnsi="Times New Roman" w:cs="Times New Roman"/>
          <w:b/>
          <w:bCs/>
          <w:spacing w:val="4"/>
          <w:lang w:eastAsia="pl-PL"/>
        </w:rPr>
        <w:t>.</w:t>
      </w:r>
      <w:r w:rsidRPr="003E7546">
        <w:rPr>
          <w:rFonts w:ascii="Times New Roman" w:eastAsia="Times New Roman" w:hAnsi="Times New Roman" w:cs="Times New Roman"/>
          <w:b/>
          <w:bCs/>
          <w:spacing w:val="4"/>
          <w:lang w:eastAsia="pl-PL"/>
        </w:rPr>
        <w:t xml:space="preserve"> </w:t>
      </w:r>
      <w:r>
        <w:rPr>
          <w:rFonts w:ascii="Times New Roman" w:eastAsia="Times New Roman" w:hAnsi="Times New Roman" w:cs="Times New Roman"/>
          <w:b/>
          <w:bCs/>
          <w:spacing w:val="4"/>
          <w:lang w:eastAsia="pl-PL"/>
        </w:rPr>
        <w:t>D</w:t>
      </w:r>
      <w:r w:rsidRPr="003E7546">
        <w:rPr>
          <w:rFonts w:ascii="Times New Roman" w:eastAsia="Times New Roman" w:hAnsi="Times New Roman" w:cs="Times New Roman"/>
          <w:b/>
          <w:bCs/>
          <w:spacing w:val="4"/>
          <w:lang w:eastAsia="pl-PL"/>
        </w:rPr>
        <w:t>otyczy SWZ</w:t>
      </w:r>
    </w:p>
    <w:p w14:paraId="3D966CA4" w14:textId="4112D74D" w:rsidR="003E7546" w:rsidRDefault="003E7546" w:rsidP="003E7546">
      <w:pPr>
        <w:spacing w:after="0" w:line="360" w:lineRule="auto"/>
        <w:jc w:val="both"/>
        <w:rPr>
          <w:rFonts w:ascii="Times New Roman" w:eastAsia="Lucida Sans Unicode" w:hAnsi="Times New Roman" w:cs="Times New Roman"/>
          <w:b/>
          <w:lang w:eastAsia="hi-IN" w:bidi="hi-IN"/>
        </w:rPr>
      </w:pPr>
      <w:r w:rsidRPr="003E7546">
        <w:rPr>
          <w:rFonts w:ascii="Times New Roman" w:eastAsia="Times New Roman" w:hAnsi="Times New Roman" w:cs="Times New Roman"/>
          <w:spacing w:val="4"/>
          <w:lang w:eastAsia="pl-PL"/>
        </w:rPr>
        <w:t>Czy na okoliczność spełnienia warunków transportu określonych w rozporządzeniu unijnym (UE) 2017/745, art. 14, pkt 3 (rozporządzenie MDR) Zamawiający wymaga przedstawienia wykazu odpowiednich środków transportu tj. samochodów z zabudową typu izoterma z możliwością rejestracji i wydruku temperatury?</w:t>
      </w:r>
      <w:r w:rsidR="007662AF" w:rsidRPr="007662AF">
        <w:rPr>
          <w:rFonts w:ascii="Times New Roman" w:eastAsia="Lucida Sans Unicode" w:hAnsi="Times New Roman" w:cs="Times New Roman"/>
          <w:b/>
          <w:lang w:eastAsia="hi-IN" w:bidi="hi-IN"/>
        </w:rPr>
        <w:t xml:space="preserve"> </w:t>
      </w:r>
      <w:r w:rsidR="007662AF" w:rsidRPr="003E7546">
        <w:rPr>
          <w:rFonts w:ascii="Times New Roman" w:eastAsia="Lucida Sans Unicode" w:hAnsi="Times New Roman" w:cs="Times New Roman"/>
          <w:b/>
          <w:lang w:eastAsia="hi-IN" w:bidi="hi-IN"/>
        </w:rPr>
        <w:t>Odpowiedzi Zamawiającego:</w:t>
      </w:r>
      <w:r w:rsidR="00FA239E">
        <w:rPr>
          <w:rFonts w:ascii="Times New Roman" w:eastAsia="Lucida Sans Unicode" w:hAnsi="Times New Roman" w:cs="Times New Roman"/>
          <w:b/>
          <w:lang w:eastAsia="hi-IN" w:bidi="hi-IN"/>
        </w:rPr>
        <w:t xml:space="preserve"> Nie . Zamawiający dopuszcza.</w:t>
      </w:r>
    </w:p>
    <w:p w14:paraId="25738FCB" w14:textId="77777777" w:rsidR="007662AF" w:rsidRPr="003E7546" w:rsidRDefault="007662AF" w:rsidP="003E7546">
      <w:pPr>
        <w:spacing w:after="0" w:line="360" w:lineRule="auto"/>
        <w:jc w:val="both"/>
        <w:rPr>
          <w:rFonts w:ascii="Times New Roman" w:eastAsia="Times New Roman" w:hAnsi="Times New Roman" w:cs="Times New Roman"/>
          <w:spacing w:val="4"/>
          <w:lang w:eastAsia="pl-PL"/>
        </w:rPr>
      </w:pPr>
    </w:p>
    <w:p w14:paraId="4ED2B268" w14:textId="49B1EFBC" w:rsidR="003E7546" w:rsidRPr="003E7546" w:rsidRDefault="003E7546" w:rsidP="003E7546">
      <w:pPr>
        <w:spacing w:after="0" w:line="360" w:lineRule="auto"/>
        <w:jc w:val="both"/>
        <w:rPr>
          <w:rFonts w:ascii="Times New Roman" w:eastAsia="Times New Roman" w:hAnsi="Times New Roman" w:cs="Times New Roman"/>
          <w:b/>
          <w:bCs/>
          <w:spacing w:val="4"/>
          <w:lang w:eastAsia="pl-PL"/>
        </w:rPr>
      </w:pPr>
      <w:r w:rsidRPr="003E7546">
        <w:rPr>
          <w:rFonts w:ascii="Times New Roman" w:eastAsia="Times New Roman" w:hAnsi="Times New Roman" w:cs="Times New Roman"/>
          <w:b/>
          <w:bCs/>
          <w:spacing w:val="4"/>
          <w:lang w:eastAsia="pl-PL"/>
        </w:rPr>
        <w:t>3</w:t>
      </w:r>
      <w:r>
        <w:rPr>
          <w:rFonts w:ascii="Times New Roman" w:eastAsia="Times New Roman" w:hAnsi="Times New Roman" w:cs="Times New Roman"/>
          <w:b/>
          <w:bCs/>
          <w:spacing w:val="4"/>
          <w:lang w:eastAsia="pl-PL"/>
        </w:rPr>
        <w:t>.</w:t>
      </w:r>
      <w:r w:rsidRPr="003E7546">
        <w:rPr>
          <w:rFonts w:ascii="Times New Roman" w:eastAsia="Times New Roman" w:hAnsi="Times New Roman" w:cs="Times New Roman"/>
          <w:b/>
          <w:bCs/>
          <w:spacing w:val="4"/>
          <w:lang w:eastAsia="pl-PL"/>
        </w:rPr>
        <w:t xml:space="preserve"> </w:t>
      </w:r>
      <w:r>
        <w:rPr>
          <w:rFonts w:ascii="Times New Roman" w:eastAsia="Times New Roman" w:hAnsi="Times New Roman" w:cs="Times New Roman"/>
          <w:b/>
          <w:bCs/>
          <w:spacing w:val="4"/>
          <w:lang w:eastAsia="pl-PL"/>
        </w:rPr>
        <w:t>D</w:t>
      </w:r>
      <w:r w:rsidRPr="003E7546">
        <w:rPr>
          <w:rFonts w:ascii="Times New Roman" w:eastAsia="Times New Roman" w:hAnsi="Times New Roman" w:cs="Times New Roman"/>
          <w:b/>
          <w:bCs/>
          <w:spacing w:val="4"/>
          <w:lang w:eastAsia="pl-PL"/>
        </w:rPr>
        <w:t>otyczy SWZ</w:t>
      </w:r>
    </w:p>
    <w:p w14:paraId="04133007" w14:textId="47BDFB83" w:rsidR="003E7546" w:rsidRDefault="003E7546" w:rsidP="003E7546">
      <w:pPr>
        <w:spacing w:after="0" w:line="360" w:lineRule="auto"/>
        <w:jc w:val="both"/>
        <w:rPr>
          <w:rFonts w:ascii="Times New Roman" w:eastAsia="Lucida Sans Unicode" w:hAnsi="Times New Roman" w:cs="Times New Roman"/>
          <w:b/>
          <w:lang w:eastAsia="hi-IN" w:bidi="hi-IN"/>
        </w:rPr>
      </w:pPr>
      <w:r w:rsidRPr="003E7546">
        <w:rPr>
          <w:rFonts w:ascii="Times New Roman" w:eastAsia="Times New Roman" w:hAnsi="Times New Roman" w:cs="Times New Roman"/>
          <w:spacing w:val="4"/>
          <w:lang w:eastAsia="pl-PL"/>
        </w:rPr>
        <w:t>Czy na okoliczność spełnienia warunków transportu określonych w rozporządzeniu unijnym (UE) 2017/745, art. 14, pkt 3 (rozporządzenie MDR) Zamawiający wyklucza możliwość wykonywania dostaw za pomocą standardowej usługi kurierskiej bez możliwości rejestracji i wydruku temperatury?</w:t>
      </w:r>
      <w:r w:rsidR="007662AF" w:rsidRPr="007662AF">
        <w:rPr>
          <w:rFonts w:ascii="Times New Roman" w:eastAsia="Lucida Sans Unicode" w:hAnsi="Times New Roman" w:cs="Times New Roman"/>
          <w:b/>
          <w:lang w:eastAsia="hi-IN" w:bidi="hi-IN"/>
        </w:rPr>
        <w:t xml:space="preserve"> </w:t>
      </w:r>
      <w:r w:rsidR="007662AF" w:rsidRPr="003E7546">
        <w:rPr>
          <w:rFonts w:ascii="Times New Roman" w:eastAsia="Lucida Sans Unicode" w:hAnsi="Times New Roman" w:cs="Times New Roman"/>
          <w:b/>
          <w:lang w:eastAsia="hi-IN" w:bidi="hi-IN"/>
        </w:rPr>
        <w:t>Odpowiedzi Zamawiającego:</w:t>
      </w:r>
      <w:r w:rsidR="00FA239E">
        <w:rPr>
          <w:rFonts w:ascii="Times New Roman" w:eastAsia="Lucida Sans Unicode" w:hAnsi="Times New Roman" w:cs="Times New Roman"/>
          <w:b/>
          <w:lang w:eastAsia="hi-IN" w:bidi="hi-IN"/>
        </w:rPr>
        <w:t xml:space="preserve"> Zgodnie z obowiązującymi przepisami.</w:t>
      </w:r>
    </w:p>
    <w:p w14:paraId="35B7962D" w14:textId="77777777" w:rsidR="007662AF" w:rsidRPr="003E7546" w:rsidRDefault="007662AF" w:rsidP="003E7546">
      <w:pPr>
        <w:spacing w:after="0" w:line="360" w:lineRule="auto"/>
        <w:jc w:val="both"/>
        <w:rPr>
          <w:rFonts w:ascii="Times New Roman" w:eastAsia="Times New Roman" w:hAnsi="Times New Roman" w:cs="Times New Roman"/>
          <w:spacing w:val="4"/>
          <w:lang w:eastAsia="pl-PL"/>
        </w:rPr>
      </w:pPr>
    </w:p>
    <w:p w14:paraId="58EEA553" w14:textId="77777777" w:rsidR="007662AF" w:rsidRDefault="007662AF" w:rsidP="003E7546">
      <w:pPr>
        <w:spacing w:after="0" w:line="360" w:lineRule="auto"/>
        <w:jc w:val="both"/>
        <w:rPr>
          <w:rFonts w:ascii="Times New Roman" w:eastAsia="Times New Roman" w:hAnsi="Times New Roman" w:cs="Times New Roman"/>
          <w:b/>
          <w:bCs/>
          <w:lang w:eastAsia="pl-PL"/>
        </w:rPr>
      </w:pPr>
    </w:p>
    <w:p w14:paraId="6F2633C3" w14:textId="3149026C" w:rsidR="003E7546" w:rsidRPr="003E7546" w:rsidRDefault="003E7546" w:rsidP="003E7546">
      <w:pPr>
        <w:spacing w:after="0" w:line="360" w:lineRule="auto"/>
        <w:jc w:val="both"/>
        <w:rPr>
          <w:rFonts w:ascii="Times New Roman" w:eastAsia="Times New Roman" w:hAnsi="Times New Roman" w:cs="Times New Roman"/>
          <w:b/>
          <w:bCs/>
          <w:lang w:eastAsia="pl-PL"/>
        </w:rPr>
      </w:pPr>
      <w:r w:rsidRPr="003E7546">
        <w:rPr>
          <w:rFonts w:ascii="Times New Roman" w:eastAsia="Times New Roman" w:hAnsi="Times New Roman" w:cs="Times New Roman"/>
          <w:b/>
          <w:bCs/>
          <w:lang w:eastAsia="pl-PL"/>
        </w:rPr>
        <w:t>4</w:t>
      </w:r>
      <w:r>
        <w:rPr>
          <w:rFonts w:ascii="Times New Roman" w:eastAsia="Times New Roman" w:hAnsi="Times New Roman" w:cs="Times New Roman"/>
          <w:b/>
          <w:bCs/>
          <w:lang w:eastAsia="pl-PL"/>
        </w:rPr>
        <w:t>.</w:t>
      </w:r>
      <w:r w:rsidRPr="003E7546">
        <w:rPr>
          <w:rFonts w:ascii="Times New Roman" w:eastAsia="Times New Roman" w:hAnsi="Times New Roman" w:cs="Times New Roman"/>
          <w:b/>
          <w:bCs/>
          <w:lang w:eastAsia="pl-PL"/>
        </w:rPr>
        <w:t xml:space="preserve"> Pakiet 4</w:t>
      </w:r>
    </w:p>
    <w:p w14:paraId="279CBB06" w14:textId="780DAEC0" w:rsidR="003E7546" w:rsidRDefault="003E7546" w:rsidP="003E7546">
      <w:pPr>
        <w:spacing w:after="0" w:line="360" w:lineRule="auto"/>
        <w:jc w:val="both"/>
        <w:rPr>
          <w:rFonts w:ascii="Times New Roman" w:eastAsia="Lucida Sans Unicode" w:hAnsi="Times New Roman" w:cs="Times New Roman"/>
          <w:b/>
          <w:lang w:eastAsia="hi-IN" w:bidi="hi-IN"/>
        </w:rPr>
      </w:pPr>
      <w:r w:rsidRPr="003E7546">
        <w:rPr>
          <w:rFonts w:ascii="Times New Roman" w:eastAsia="Times New Roman" w:hAnsi="Times New Roman" w:cs="Times New Roman"/>
          <w:lang w:eastAsia="pl-PL"/>
        </w:rPr>
        <w:t>Czy Zamawiający wymaga w przedmiocie zamówienia (pakiet nr 4): przedłożenia kart produktowych / kart technicznych, wystawionych przez producenta, które będą jawne dla Zamawiającego oraz innych ewentualnych wykonawców i staną się potwierdzeniem wymogów zawartych w SIWZ? Należy nadmienić, że karta produktowa / techniczna stwierdza obecność wszystkich elementów składowych produktu, jak również posiada zapis mówiący o poziomie chłonności produktu, zbadany według standardów normy ISO 11948.</w:t>
      </w:r>
      <w:r w:rsidR="007662AF" w:rsidRPr="007662AF">
        <w:rPr>
          <w:rFonts w:ascii="Times New Roman" w:eastAsia="Lucida Sans Unicode" w:hAnsi="Times New Roman" w:cs="Times New Roman"/>
          <w:b/>
          <w:lang w:eastAsia="hi-IN" w:bidi="hi-IN"/>
        </w:rPr>
        <w:t xml:space="preserve"> </w:t>
      </w:r>
      <w:bookmarkStart w:id="0" w:name="_Hlk82076818"/>
      <w:r w:rsidR="007662AF" w:rsidRPr="003E7546">
        <w:rPr>
          <w:rFonts w:ascii="Times New Roman" w:eastAsia="Lucida Sans Unicode" w:hAnsi="Times New Roman" w:cs="Times New Roman"/>
          <w:b/>
          <w:lang w:eastAsia="hi-IN" w:bidi="hi-IN"/>
        </w:rPr>
        <w:t>Odpowiedzi Zamawiającego:</w:t>
      </w:r>
      <w:bookmarkEnd w:id="0"/>
      <w:r w:rsidR="00FA239E">
        <w:rPr>
          <w:rFonts w:ascii="Times New Roman" w:eastAsia="Lucida Sans Unicode" w:hAnsi="Times New Roman" w:cs="Times New Roman"/>
          <w:b/>
          <w:lang w:eastAsia="hi-IN" w:bidi="hi-IN"/>
        </w:rPr>
        <w:t xml:space="preserve"> Tak</w:t>
      </w:r>
    </w:p>
    <w:p w14:paraId="444F2348" w14:textId="77777777" w:rsidR="007662AF" w:rsidRPr="003E7546" w:rsidRDefault="007662AF" w:rsidP="003E7546">
      <w:pPr>
        <w:spacing w:after="0" w:line="360" w:lineRule="auto"/>
        <w:jc w:val="both"/>
        <w:rPr>
          <w:rFonts w:ascii="Times New Roman" w:eastAsia="Times New Roman" w:hAnsi="Times New Roman" w:cs="Times New Roman"/>
          <w:lang w:eastAsia="pl-PL"/>
        </w:rPr>
      </w:pPr>
    </w:p>
    <w:p w14:paraId="42BFA055" w14:textId="7D349E84" w:rsidR="003E7546" w:rsidRPr="003E7546" w:rsidRDefault="003E7546" w:rsidP="003E7546">
      <w:pPr>
        <w:spacing w:after="0" w:line="360" w:lineRule="auto"/>
        <w:jc w:val="both"/>
        <w:rPr>
          <w:rFonts w:ascii="Times New Roman" w:eastAsia="Times New Roman" w:hAnsi="Times New Roman" w:cs="Times New Roman"/>
          <w:lang w:eastAsia="pl-PL"/>
        </w:rPr>
      </w:pPr>
      <w:r w:rsidRPr="003E7546">
        <w:rPr>
          <w:rFonts w:ascii="Times New Roman" w:eastAsia="Times New Roman" w:hAnsi="Times New Roman" w:cs="Times New Roman"/>
          <w:b/>
          <w:bCs/>
          <w:lang w:eastAsia="pl-PL"/>
        </w:rPr>
        <w:t>5</w:t>
      </w:r>
      <w:r>
        <w:rPr>
          <w:rFonts w:ascii="Times New Roman" w:eastAsia="Times New Roman" w:hAnsi="Times New Roman" w:cs="Times New Roman"/>
          <w:b/>
          <w:bCs/>
          <w:lang w:eastAsia="pl-PL"/>
        </w:rPr>
        <w:t>.</w:t>
      </w:r>
      <w:r w:rsidRPr="003E7546">
        <w:rPr>
          <w:rFonts w:ascii="Times New Roman" w:eastAsia="Times New Roman" w:hAnsi="Times New Roman" w:cs="Times New Roman"/>
          <w:b/>
          <w:bCs/>
          <w:lang w:eastAsia="pl-PL"/>
        </w:rPr>
        <w:t xml:space="preserve"> Pakiet 4 pozycja 1, 2, 3, 4</w:t>
      </w:r>
    </w:p>
    <w:p w14:paraId="4C76BDD6" w14:textId="273CEA12" w:rsidR="003E7546" w:rsidRDefault="003E7546" w:rsidP="003E7546">
      <w:pPr>
        <w:spacing w:after="0" w:line="360" w:lineRule="auto"/>
        <w:jc w:val="both"/>
        <w:rPr>
          <w:rFonts w:ascii="Times New Roman" w:eastAsia="Lucida Sans Unicode" w:hAnsi="Times New Roman" w:cs="Times New Roman"/>
          <w:b/>
          <w:lang w:eastAsia="hi-IN" w:bidi="hi-IN"/>
        </w:rPr>
      </w:pPr>
      <w:r w:rsidRPr="003E7546">
        <w:rPr>
          <w:rFonts w:ascii="Times New Roman" w:eastAsia="Times New Roman" w:hAnsi="Times New Roman" w:cs="Times New Roman"/>
          <w:lang w:eastAsia="pl-PL"/>
        </w:rPr>
        <w:t xml:space="preserve">Czy Zamawiający dopuści w przedmiocie zamówienia (pakiet nr 4, pozycje: 1, 2, 3, 4): </w:t>
      </w:r>
      <w:proofErr w:type="spellStart"/>
      <w:r w:rsidRPr="003E7546">
        <w:rPr>
          <w:rFonts w:ascii="Times New Roman" w:eastAsia="Times New Roman" w:hAnsi="Times New Roman" w:cs="Times New Roman"/>
          <w:lang w:eastAsia="pl-PL"/>
        </w:rPr>
        <w:t>pieluchomajtki</w:t>
      </w:r>
      <w:proofErr w:type="spellEnd"/>
      <w:r w:rsidRPr="003E7546">
        <w:rPr>
          <w:rFonts w:ascii="Times New Roman" w:eastAsia="Times New Roman" w:hAnsi="Times New Roman" w:cs="Times New Roman"/>
          <w:lang w:eastAsia="pl-PL"/>
        </w:rPr>
        <w:t xml:space="preserve"> dla dorosłych posiadające co najmniej jeden ściągacz </w:t>
      </w:r>
      <w:proofErr w:type="spellStart"/>
      <w:r w:rsidRPr="003E7546">
        <w:rPr>
          <w:rFonts w:ascii="Times New Roman" w:eastAsia="Times New Roman" w:hAnsi="Times New Roman" w:cs="Times New Roman"/>
          <w:lang w:eastAsia="pl-PL"/>
        </w:rPr>
        <w:t>taliowy</w:t>
      </w:r>
      <w:proofErr w:type="spellEnd"/>
      <w:r w:rsidRPr="003E7546">
        <w:rPr>
          <w:rFonts w:ascii="Times New Roman" w:eastAsia="Times New Roman" w:hAnsi="Times New Roman" w:cs="Times New Roman"/>
          <w:lang w:eastAsia="pl-PL"/>
        </w:rPr>
        <w:t xml:space="preserve">? Nasze produkty seryjnie są wyposażone w jeden ściągacz </w:t>
      </w:r>
      <w:proofErr w:type="spellStart"/>
      <w:r w:rsidRPr="003E7546">
        <w:rPr>
          <w:rFonts w:ascii="Times New Roman" w:eastAsia="Times New Roman" w:hAnsi="Times New Roman" w:cs="Times New Roman"/>
          <w:lang w:eastAsia="pl-PL"/>
        </w:rPr>
        <w:t>taliowy</w:t>
      </w:r>
      <w:proofErr w:type="spellEnd"/>
      <w:r w:rsidRPr="003E7546">
        <w:rPr>
          <w:rFonts w:ascii="Times New Roman" w:eastAsia="Times New Roman" w:hAnsi="Times New Roman" w:cs="Times New Roman"/>
          <w:lang w:eastAsia="pl-PL"/>
        </w:rPr>
        <w:t xml:space="preserve">, gdyż posiadają elastyczne boki produktów oraz elastyczne zapięcia, które odpowiadają funkcjom przedniego ściągacza co pozwala na idealne dopasowanie produktu do ciała pacjenta, a co z kolei wpływa na komfort osoby potrzebującej pomocy. Dopasowanie produktu wpływa na brak wycieków zawartości </w:t>
      </w:r>
      <w:proofErr w:type="spellStart"/>
      <w:r w:rsidRPr="003E7546">
        <w:rPr>
          <w:rFonts w:ascii="Times New Roman" w:eastAsia="Times New Roman" w:hAnsi="Times New Roman" w:cs="Times New Roman"/>
          <w:lang w:eastAsia="pl-PL"/>
        </w:rPr>
        <w:t>pieluchomajtki</w:t>
      </w:r>
      <w:proofErr w:type="spellEnd"/>
      <w:r w:rsidRPr="003E7546">
        <w:rPr>
          <w:rFonts w:ascii="Times New Roman" w:eastAsia="Times New Roman" w:hAnsi="Times New Roman" w:cs="Times New Roman"/>
          <w:lang w:eastAsia="pl-PL"/>
        </w:rPr>
        <w:t xml:space="preserve">, co przekłada się na komfort pracy personelu: zmniejszenie czasu pracy przy jednym pacjencie, zmniejszenie ilości zmian produktu na NTM oraz pozwala zaoszczędzić koszty związane z usługami prania pościeli. Dodatkowo brak ściągacza </w:t>
      </w:r>
      <w:proofErr w:type="spellStart"/>
      <w:r w:rsidRPr="003E7546">
        <w:rPr>
          <w:rFonts w:ascii="Times New Roman" w:eastAsia="Times New Roman" w:hAnsi="Times New Roman" w:cs="Times New Roman"/>
          <w:lang w:eastAsia="pl-PL"/>
        </w:rPr>
        <w:t>taliowego</w:t>
      </w:r>
      <w:proofErr w:type="spellEnd"/>
      <w:r w:rsidRPr="003E7546">
        <w:rPr>
          <w:rFonts w:ascii="Times New Roman" w:eastAsia="Times New Roman" w:hAnsi="Times New Roman" w:cs="Times New Roman"/>
          <w:lang w:eastAsia="pl-PL"/>
        </w:rPr>
        <w:t xml:space="preserve"> z przodu jest z korzyścią dla pacjentów, szczególnie tych z nadwagą, gdyż brak ściągacza </w:t>
      </w:r>
      <w:proofErr w:type="spellStart"/>
      <w:r w:rsidRPr="003E7546">
        <w:rPr>
          <w:rFonts w:ascii="Times New Roman" w:eastAsia="Times New Roman" w:hAnsi="Times New Roman" w:cs="Times New Roman"/>
          <w:lang w:eastAsia="pl-PL"/>
        </w:rPr>
        <w:t>taliowego</w:t>
      </w:r>
      <w:proofErr w:type="spellEnd"/>
      <w:r w:rsidRPr="003E7546">
        <w:rPr>
          <w:rFonts w:ascii="Times New Roman" w:eastAsia="Times New Roman" w:hAnsi="Times New Roman" w:cs="Times New Roman"/>
          <w:lang w:eastAsia="pl-PL"/>
        </w:rPr>
        <w:t xml:space="preserve"> przedniego nie powoduje obtarć w okolicach podbrzusza.</w:t>
      </w:r>
      <w:r w:rsidR="007662AF" w:rsidRPr="007662AF">
        <w:rPr>
          <w:rFonts w:ascii="Times New Roman" w:eastAsia="Lucida Sans Unicode" w:hAnsi="Times New Roman" w:cs="Times New Roman"/>
          <w:b/>
          <w:lang w:eastAsia="hi-IN" w:bidi="hi-IN"/>
        </w:rPr>
        <w:t xml:space="preserve"> </w:t>
      </w:r>
      <w:r w:rsidR="007662AF" w:rsidRPr="003E7546">
        <w:rPr>
          <w:rFonts w:ascii="Times New Roman" w:eastAsia="Lucida Sans Unicode" w:hAnsi="Times New Roman" w:cs="Times New Roman"/>
          <w:b/>
          <w:lang w:eastAsia="hi-IN" w:bidi="hi-IN"/>
        </w:rPr>
        <w:t>Odpowiedzi Zamawiającego:</w:t>
      </w:r>
      <w:r w:rsidR="00FA239E">
        <w:rPr>
          <w:rFonts w:ascii="Times New Roman" w:eastAsia="Lucida Sans Unicode" w:hAnsi="Times New Roman" w:cs="Times New Roman"/>
          <w:b/>
          <w:lang w:eastAsia="hi-IN" w:bidi="hi-IN"/>
        </w:rPr>
        <w:t xml:space="preserve"> Nie. Zamawiający podtrzymuje zapisy SWZ.</w:t>
      </w:r>
    </w:p>
    <w:p w14:paraId="5BCF6CF3" w14:textId="77777777" w:rsidR="007662AF" w:rsidRPr="003E7546" w:rsidRDefault="007662AF" w:rsidP="003E7546">
      <w:pPr>
        <w:spacing w:after="0" w:line="360" w:lineRule="auto"/>
        <w:jc w:val="both"/>
        <w:rPr>
          <w:rFonts w:ascii="Times New Roman" w:eastAsia="Times New Roman" w:hAnsi="Times New Roman" w:cs="Times New Roman"/>
          <w:lang w:eastAsia="pl-PL"/>
        </w:rPr>
      </w:pPr>
    </w:p>
    <w:p w14:paraId="5B5926F4" w14:textId="39FA21E4" w:rsidR="003E7546" w:rsidRPr="003E7546" w:rsidRDefault="003E7546" w:rsidP="003E7546">
      <w:pPr>
        <w:spacing w:after="0" w:line="360" w:lineRule="auto"/>
        <w:jc w:val="both"/>
        <w:rPr>
          <w:rFonts w:ascii="Times New Roman" w:eastAsia="Times New Roman" w:hAnsi="Times New Roman" w:cs="Times New Roman"/>
          <w:lang w:eastAsia="pl-PL"/>
        </w:rPr>
      </w:pPr>
      <w:r w:rsidRPr="003E7546">
        <w:rPr>
          <w:rFonts w:ascii="Times New Roman" w:eastAsia="Times New Roman" w:hAnsi="Times New Roman" w:cs="Times New Roman"/>
          <w:b/>
          <w:bCs/>
          <w:lang w:eastAsia="pl-PL"/>
        </w:rPr>
        <w:t>6</w:t>
      </w:r>
      <w:r>
        <w:rPr>
          <w:rFonts w:ascii="Times New Roman" w:eastAsia="Times New Roman" w:hAnsi="Times New Roman" w:cs="Times New Roman"/>
          <w:b/>
          <w:bCs/>
          <w:lang w:eastAsia="pl-PL"/>
        </w:rPr>
        <w:t>.</w:t>
      </w:r>
      <w:r w:rsidRPr="003E7546">
        <w:rPr>
          <w:rFonts w:ascii="Times New Roman" w:eastAsia="Times New Roman" w:hAnsi="Times New Roman" w:cs="Times New Roman"/>
          <w:b/>
          <w:bCs/>
          <w:lang w:eastAsia="pl-PL"/>
        </w:rPr>
        <w:t xml:space="preserve"> Pakiet 4 pozycja 1, 2, 3, 4, 5, 6, 7, 13</w:t>
      </w:r>
    </w:p>
    <w:p w14:paraId="06385077" w14:textId="176D66F9" w:rsidR="003E7546" w:rsidRPr="003E7546" w:rsidRDefault="003E7546" w:rsidP="003E7546">
      <w:pPr>
        <w:spacing w:after="0" w:line="360" w:lineRule="auto"/>
        <w:jc w:val="both"/>
        <w:rPr>
          <w:rFonts w:ascii="Times New Roman" w:eastAsia="Times New Roman" w:hAnsi="Times New Roman" w:cs="Times New Roman"/>
          <w:lang w:eastAsia="pl-PL"/>
        </w:rPr>
      </w:pPr>
      <w:r w:rsidRPr="003E7546">
        <w:rPr>
          <w:rFonts w:ascii="Times New Roman" w:eastAsia="Times New Roman" w:hAnsi="Times New Roman" w:cs="Times New Roman"/>
          <w:lang w:eastAsia="pl-PL"/>
        </w:rPr>
        <w:t xml:space="preserve">Czy Zamawiający wymaga w przedmiocie zamówienia (pakiet nr 4, pozycje: 1, 2, 3, 4, 5, 6, 7, 13): </w:t>
      </w:r>
      <w:proofErr w:type="spellStart"/>
      <w:r w:rsidRPr="003E7546">
        <w:rPr>
          <w:rFonts w:ascii="Times New Roman" w:eastAsia="Times New Roman" w:hAnsi="Times New Roman" w:cs="Times New Roman"/>
          <w:lang w:eastAsia="pl-PL"/>
        </w:rPr>
        <w:t>pieluchomajtek</w:t>
      </w:r>
      <w:proofErr w:type="spellEnd"/>
      <w:r w:rsidRPr="003E7546">
        <w:rPr>
          <w:rFonts w:ascii="Times New Roman" w:eastAsia="Times New Roman" w:hAnsi="Times New Roman" w:cs="Times New Roman"/>
          <w:lang w:eastAsia="pl-PL"/>
        </w:rPr>
        <w:t xml:space="preserve"> posiadających system szybkiego wchłaniania, który umożliwia maksymalnie szybkie wchłanianie moczu do środka produktu oraz utrzymuje wilgoć z dala od skóry pacjenta? ? Brak systemu szybkiego wchłaniania powoduje, że przy obfitych i częstych mikcjach, mocz nie jest w pełni wchłaniany, przez co </w:t>
      </w:r>
      <w:proofErr w:type="spellStart"/>
      <w:r w:rsidRPr="003E7546">
        <w:rPr>
          <w:rFonts w:ascii="Times New Roman" w:eastAsia="Times New Roman" w:hAnsi="Times New Roman" w:cs="Times New Roman"/>
          <w:lang w:eastAsia="pl-PL"/>
        </w:rPr>
        <w:t>pieluchomajtka</w:t>
      </w:r>
      <w:proofErr w:type="spellEnd"/>
      <w:r w:rsidRPr="003E7546">
        <w:rPr>
          <w:rFonts w:ascii="Times New Roman" w:eastAsia="Times New Roman" w:hAnsi="Times New Roman" w:cs="Times New Roman"/>
          <w:lang w:eastAsia="pl-PL"/>
        </w:rPr>
        <w:t xml:space="preserve"> nie zapewnia pełnego zabezpieczenia przed przeciekaniem. Brak systemu szybkiego wchłaniania naraża Zamawiającego na zwiększone koszty opieki nad pacjentem z </w:t>
      </w:r>
      <w:proofErr w:type="spellStart"/>
      <w:r w:rsidRPr="003E7546">
        <w:rPr>
          <w:rFonts w:ascii="Times New Roman" w:eastAsia="Times New Roman" w:hAnsi="Times New Roman" w:cs="Times New Roman"/>
          <w:lang w:eastAsia="pl-PL"/>
        </w:rPr>
        <w:t>inkontynencją</w:t>
      </w:r>
      <w:proofErr w:type="spellEnd"/>
      <w:r w:rsidRPr="003E7546">
        <w:rPr>
          <w:rFonts w:ascii="Times New Roman" w:eastAsia="Times New Roman" w:hAnsi="Times New Roman" w:cs="Times New Roman"/>
          <w:lang w:eastAsia="pl-PL"/>
        </w:rPr>
        <w:t xml:space="preserve"> i zwiększa potrzebę dodatkowej pracy personelu opiekującego się pacjentami.</w:t>
      </w:r>
      <w:r w:rsidR="007662AF" w:rsidRPr="007662AF">
        <w:rPr>
          <w:rFonts w:ascii="Times New Roman" w:eastAsia="Lucida Sans Unicode" w:hAnsi="Times New Roman" w:cs="Times New Roman"/>
          <w:b/>
          <w:lang w:eastAsia="hi-IN" w:bidi="hi-IN"/>
        </w:rPr>
        <w:t xml:space="preserve"> </w:t>
      </w:r>
      <w:r w:rsidR="007662AF" w:rsidRPr="003E7546">
        <w:rPr>
          <w:rFonts w:ascii="Times New Roman" w:eastAsia="Lucida Sans Unicode" w:hAnsi="Times New Roman" w:cs="Times New Roman"/>
          <w:b/>
          <w:lang w:eastAsia="hi-IN" w:bidi="hi-IN"/>
        </w:rPr>
        <w:t>Odpowiedzi Zamawiającego:</w:t>
      </w:r>
      <w:r w:rsidR="00FA239E" w:rsidRPr="00FA239E">
        <w:rPr>
          <w:rFonts w:ascii="Times New Roman" w:eastAsia="Lucida Sans Unicode" w:hAnsi="Times New Roman" w:cs="Times New Roman"/>
          <w:b/>
          <w:lang w:eastAsia="hi-IN" w:bidi="hi-IN"/>
        </w:rPr>
        <w:t xml:space="preserve"> </w:t>
      </w:r>
      <w:r w:rsidR="00FA239E">
        <w:rPr>
          <w:rFonts w:ascii="Times New Roman" w:eastAsia="Lucida Sans Unicode" w:hAnsi="Times New Roman" w:cs="Times New Roman"/>
          <w:b/>
          <w:lang w:eastAsia="hi-IN" w:bidi="hi-IN"/>
        </w:rPr>
        <w:t>Nie . Zamawiający dopuszcza.</w:t>
      </w:r>
    </w:p>
    <w:p w14:paraId="397385FA" w14:textId="40F37F03" w:rsidR="003E7546" w:rsidRPr="003E7546" w:rsidRDefault="003E7546" w:rsidP="003E7546">
      <w:pPr>
        <w:spacing w:after="0" w:line="360" w:lineRule="auto"/>
        <w:jc w:val="both"/>
        <w:rPr>
          <w:rFonts w:ascii="Times New Roman" w:eastAsia="Times New Roman" w:hAnsi="Times New Roman" w:cs="Times New Roman"/>
          <w:lang w:eastAsia="pl-PL"/>
        </w:rPr>
      </w:pPr>
      <w:r w:rsidRPr="003E7546">
        <w:rPr>
          <w:rFonts w:ascii="Times New Roman" w:eastAsia="Times New Roman" w:hAnsi="Times New Roman" w:cs="Times New Roman"/>
          <w:b/>
          <w:bCs/>
          <w:lang w:eastAsia="pl-PL"/>
        </w:rPr>
        <w:t>7</w:t>
      </w:r>
      <w:r>
        <w:rPr>
          <w:rFonts w:ascii="Times New Roman" w:eastAsia="Times New Roman" w:hAnsi="Times New Roman" w:cs="Times New Roman"/>
          <w:b/>
          <w:bCs/>
          <w:lang w:eastAsia="pl-PL"/>
        </w:rPr>
        <w:t>.</w:t>
      </w:r>
      <w:r w:rsidRPr="003E7546">
        <w:rPr>
          <w:rFonts w:ascii="Times New Roman" w:eastAsia="Times New Roman" w:hAnsi="Times New Roman" w:cs="Times New Roman"/>
          <w:b/>
          <w:bCs/>
          <w:lang w:eastAsia="pl-PL"/>
        </w:rPr>
        <w:t xml:space="preserve"> Pakiet 4 pozycja 2</w:t>
      </w:r>
    </w:p>
    <w:p w14:paraId="1FE789C2" w14:textId="0EDFC1EB" w:rsidR="003E7546" w:rsidRDefault="003E7546" w:rsidP="003E7546">
      <w:pPr>
        <w:spacing w:after="0" w:line="360" w:lineRule="auto"/>
        <w:jc w:val="both"/>
        <w:rPr>
          <w:rFonts w:ascii="Times New Roman" w:eastAsia="Lucida Sans Unicode" w:hAnsi="Times New Roman" w:cs="Times New Roman"/>
          <w:b/>
          <w:lang w:eastAsia="hi-IN" w:bidi="hi-IN"/>
        </w:rPr>
      </w:pPr>
      <w:r w:rsidRPr="003E7546">
        <w:rPr>
          <w:rFonts w:ascii="Times New Roman" w:eastAsia="Times New Roman" w:hAnsi="Times New Roman" w:cs="Times New Roman"/>
          <w:lang w:eastAsia="pl-PL"/>
        </w:rPr>
        <w:t xml:space="preserve">Czy Zamawiający dopuści w przedmiocie zamówienia (pakiet nr 4; pozycja 2) złożenie oferty na </w:t>
      </w:r>
      <w:proofErr w:type="spellStart"/>
      <w:r w:rsidRPr="003E7546">
        <w:rPr>
          <w:rFonts w:ascii="Times New Roman" w:eastAsia="Times New Roman" w:hAnsi="Times New Roman" w:cs="Times New Roman"/>
          <w:lang w:eastAsia="pl-PL"/>
        </w:rPr>
        <w:t>pieluchomajtki</w:t>
      </w:r>
      <w:proofErr w:type="spellEnd"/>
      <w:r w:rsidRPr="003E7546">
        <w:rPr>
          <w:rFonts w:ascii="Times New Roman" w:eastAsia="Times New Roman" w:hAnsi="Times New Roman" w:cs="Times New Roman"/>
          <w:lang w:eastAsia="pl-PL"/>
        </w:rPr>
        <w:t xml:space="preserve"> o chłonności co najmniej 2850g? Znikoma różnica pomiędzy oczekiwaną przez zamawiającego chłonnością wyrobu tj. 2900g, a chłonnością oferowanego produktu tj. 2850g w żaden sposób nie wpływa na komfort oraz funkcjonalność użytkowania wyrobu oraz nie zwiększa ilości używanych produktów. Chcielibyśmy również nadmienić, iż wg. międzynarodowego standardu  ISO </w:t>
      </w:r>
      <w:r w:rsidRPr="003E7546">
        <w:rPr>
          <w:rFonts w:ascii="Times New Roman" w:eastAsia="Times New Roman" w:hAnsi="Times New Roman" w:cs="Times New Roman"/>
          <w:lang w:eastAsia="pl-PL"/>
        </w:rPr>
        <w:lastRenderedPageBreak/>
        <w:t>15621 pkt 7.5.4 na podstawie niepublikowanych badań przeprowadzonych w Szpitalach wynika, że użytkownik nie jest w stanie zauważyć różnicy w zdolności pochłaniania mniejszej niż 30%, przy wykonywaniu pomiaru zgodnie z metodą badań przedstawioną w ISO 11948 - czyli w tym przypadku dla pacjenta niezauważalna jest różnica: 50g.</w:t>
      </w:r>
      <w:r w:rsidR="007662AF" w:rsidRPr="007662AF">
        <w:rPr>
          <w:rFonts w:ascii="Times New Roman" w:eastAsia="Lucida Sans Unicode" w:hAnsi="Times New Roman" w:cs="Times New Roman"/>
          <w:b/>
          <w:lang w:eastAsia="hi-IN" w:bidi="hi-IN"/>
        </w:rPr>
        <w:t xml:space="preserve"> </w:t>
      </w:r>
      <w:r w:rsidR="007662AF" w:rsidRPr="003E7546">
        <w:rPr>
          <w:rFonts w:ascii="Times New Roman" w:eastAsia="Lucida Sans Unicode" w:hAnsi="Times New Roman" w:cs="Times New Roman"/>
          <w:b/>
          <w:lang w:eastAsia="hi-IN" w:bidi="hi-IN"/>
        </w:rPr>
        <w:t>Odpowiedzi Zamawiającego:</w:t>
      </w:r>
      <w:r w:rsidR="00FA239E">
        <w:rPr>
          <w:rFonts w:ascii="Times New Roman" w:eastAsia="Lucida Sans Unicode" w:hAnsi="Times New Roman" w:cs="Times New Roman"/>
          <w:b/>
          <w:lang w:eastAsia="hi-IN" w:bidi="hi-IN"/>
        </w:rPr>
        <w:t xml:space="preserve"> Tak</w:t>
      </w:r>
    </w:p>
    <w:p w14:paraId="14FA0CD8" w14:textId="77777777" w:rsidR="007662AF" w:rsidRPr="003E7546" w:rsidRDefault="007662AF" w:rsidP="003E7546">
      <w:pPr>
        <w:spacing w:after="0" w:line="360" w:lineRule="auto"/>
        <w:jc w:val="both"/>
        <w:rPr>
          <w:rFonts w:ascii="Times New Roman" w:eastAsia="Times New Roman" w:hAnsi="Times New Roman" w:cs="Times New Roman"/>
          <w:lang w:eastAsia="pl-PL"/>
        </w:rPr>
      </w:pPr>
    </w:p>
    <w:p w14:paraId="109CAB53" w14:textId="447C9114" w:rsidR="003E7546" w:rsidRPr="003E7546" w:rsidRDefault="003E7546" w:rsidP="003E7546">
      <w:pPr>
        <w:spacing w:after="0" w:line="360" w:lineRule="auto"/>
        <w:jc w:val="both"/>
        <w:rPr>
          <w:rFonts w:ascii="Times New Roman" w:eastAsia="Times New Roman" w:hAnsi="Times New Roman" w:cs="Times New Roman"/>
          <w:lang w:eastAsia="pl-PL"/>
        </w:rPr>
      </w:pPr>
      <w:r w:rsidRPr="003E7546">
        <w:rPr>
          <w:rFonts w:ascii="Times New Roman" w:eastAsia="Times New Roman" w:hAnsi="Times New Roman" w:cs="Times New Roman"/>
          <w:b/>
          <w:bCs/>
          <w:lang w:eastAsia="pl-PL"/>
        </w:rPr>
        <w:t>8</w:t>
      </w:r>
      <w:r w:rsidR="007662AF">
        <w:rPr>
          <w:rFonts w:ascii="Times New Roman" w:eastAsia="Times New Roman" w:hAnsi="Times New Roman" w:cs="Times New Roman"/>
          <w:b/>
          <w:bCs/>
          <w:lang w:eastAsia="pl-PL"/>
        </w:rPr>
        <w:t>.</w:t>
      </w:r>
      <w:r w:rsidRPr="003E7546">
        <w:rPr>
          <w:rFonts w:ascii="Times New Roman" w:eastAsia="Times New Roman" w:hAnsi="Times New Roman" w:cs="Times New Roman"/>
          <w:b/>
          <w:bCs/>
          <w:lang w:eastAsia="pl-PL"/>
        </w:rPr>
        <w:t xml:space="preserve"> Pakiet 4 pozycja 3</w:t>
      </w:r>
    </w:p>
    <w:p w14:paraId="65654C71" w14:textId="57309364" w:rsidR="003E7546" w:rsidRDefault="003E7546" w:rsidP="003E7546">
      <w:pPr>
        <w:spacing w:after="0" w:line="360" w:lineRule="auto"/>
        <w:jc w:val="both"/>
        <w:rPr>
          <w:rFonts w:ascii="Times New Roman" w:eastAsia="Lucida Sans Unicode" w:hAnsi="Times New Roman" w:cs="Times New Roman"/>
          <w:b/>
          <w:lang w:eastAsia="hi-IN" w:bidi="hi-IN"/>
        </w:rPr>
      </w:pPr>
      <w:r w:rsidRPr="003E7546">
        <w:rPr>
          <w:rFonts w:ascii="Times New Roman" w:eastAsia="Times New Roman" w:hAnsi="Times New Roman" w:cs="Times New Roman"/>
          <w:lang w:eastAsia="pl-PL"/>
        </w:rPr>
        <w:t xml:space="preserve">Czy Zamawiający dopuści w przedmiocie zamówienia (pakiet nr 4; pozycja: 3) złożenie oferty na </w:t>
      </w:r>
      <w:proofErr w:type="spellStart"/>
      <w:r w:rsidRPr="003E7546">
        <w:rPr>
          <w:rFonts w:ascii="Times New Roman" w:eastAsia="Times New Roman" w:hAnsi="Times New Roman" w:cs="Times New Roman"/>
          <w:lang w:eastAsia="pl-PL"/>
        </w:rPr>
        <w:t>pieluchomajtki</w:t>
      </w:r>
      <w:proofErr w:type="spellEnd"/>
      <w:r w:rsidRPr="003E7546">
        <w:rPr>
          <w:rFonts w:ascii="Times New Roman" w:eastAsia="Times New Roman" w:hAnsi="Times New Roman" w:cs="Times New Roman"/>
          <w:lang w:eastAsia="pl-PL"/>
        </w:rPr>
        <w:t xml:space="preserve"> o chłonności co najmniej 3070g? Znikoma różnica pomiędzy oczekiwaną przez zamawiającego chłonnością wyrobu tj. 3200g, a chłonnością oferowanego produktu tj. 3070g w żaden sposób nie wpływa na komfort oraz funkcjonalność użytkowania wyrobu oraz nie zwiększa ilości używanych produktów. Chcielibyśmy również nadmienić, iż wg. międzynarodowego standardu  ISO 15621 pkt 7.5.4 na podstawie niepublikowanych badań przeprowadzonych w Szpitalach wynika, że użytkownik nie jest w stanie zauważyć różnicy w zdolności pochłaniania mniejszej niż 30%, przy wykonywaniu pomiaru zgodnie z metodą badań przedstawioną w ISO 11948 - czyli w tym przypadku dla pacjenta niezauważalna jest różnica: 130g.</w:t>
      </w:r>
      <w:r w:rsidR="007662AF" w:rsidRPr="007662AF">
        <w:rPr>
          <w:rFonts w:ascii="Times New Roman" w:eastAsia="Lucida Sans Unicode" w:hAnsi="Times New Roman" w:cs="Times New Roman"/>
          <w:b/>
          <w:lang w:eastAsia="hi-IN" w:bidi="hi-IN"/>
        </w:rPr>
        <w:t xml:space="preserve"> </w:t>
      </w:r>
      <w:r w:rsidR="007662AF" w:rsidRPr="003E7546">
        <w:rPr>
          <w:rFonts w:ascii="Times New Roman" w:eastAsia="Lucida Sans Unicode" w:hAnsi="Times New Roman" w:cs="Times New Roman"/>
          <w:b/>
          <w:lang w:eastAsia="hi-IN" w:bidi="hi-IN"/>
        </w:rPr>
        <w:t>Odpowiedzi Zamawiającego:</w:t>
      </w:r>
      <w:r w:rsidR="00FA239E">
        <w:rPr>
          <w:rFonts w:ascii="Times New Roman" w:eastAsia="Lucida Sans Unicode" w:hAnsi="Times New Roman" w:cs="Times New Roman"/>
          <w:b/>
          <w:lang w:eastAsia="hi-IN" w:bidi="hi-IN"/>
        </w:rPr>
        <w:t xml:space="preserve"> Tak</w:t>
      </w:r>
    </w:p>
    <w:p w14:paraId="320F3F26" w14:textId="77777777" w:rsidR="007662AF" w:rsidRPr="003E7546" w:rsidRDefault="007662AF" w:rsidP="003E7546">
      <w:pPr>
        <w:spacing w:after="0" w:line="360" w:lineRule="auto"/>
        <w:jc w:val="both"/>
        <w:rPr>
          <w:rFonts w:ascii="Times New Roman" w:eastAsia="Times New Roman" w:hAnsi="Times New Roman" w:cs="Times New Roman"/>
          <w:lang w:eastAsia="pl-PL"/>
        </w:rPr>
      </w:pPr>
    </w:p>
    <w:p w14:paraId="7A327B37" w14:textId="22B7C75E" w:rsidR="003E7546" w:rsidRPr="003E7546" w:rsidRDefault="003E7546" w:rsidP="003E7546">
      <w:pPr>
        <w:spacing w:after="0" w:line="360" w:lineRule="auto"/>
        <w:jc w:val="both"/>
        <w:rPr>
          <w:rFonts w:ascii="Times New Roman" w:eastAsia="Times New Roman" w:hAnsi="Times New Roman" w:cs="Times New Roman"/>
          <w:lang w:eastAsia="pl-PL"/>
        </w:rPr>
      </w:pPr>
      <w:r w:rsidRPr="003E7546">
        <w:rPr>
          <w:rFonts w:ascii="Times New Roman" w:eastAsia="Times New Roman" w:hAnsi="Times New Roman" w:cs="Times New Roman"/>
          <w:b/>
          <w:bCs/>
          <w:lang w:eastAsia="pl-PL"/>
        </w:rPr>
        <w:t>9</w:t>
      </w:r>
      <w:r w:rsidR="007662AF">
        <w:rPr>
          <w:rFonts w:ascii="Times New Roman" w:eastAsia="Times New Roman" w:hAnsi="Times New Roman" w:cs="Times New Roman"/>
          <w:b/>
          <w:bCs/>
          <w:lang w:eastAsia="pl-PL"/>
        </w:rPr>
        <w:t>.</w:t>
      </w:r>
      <w:r w:rsidRPr="003E7546">
        <w:rPr>
          <w:rFonts w:ascii="Times New Roman" w:eastAsia="Times New Roman" w:hAnsi="Times New Roman" w:cs="Times New Roman"/>
          <w:b/>
          <w:bCs/>
          <w:lang w:eastAsia="pl-PL"/>
        </w:rPr>
        <w:t xml:space="preserve"> Pakiet 4 pozycja 4</w:t>
      </w:r>
    </w:p>
    <w:p w14:paraId="7DADE9F5" w14:textId="4DF1255E" w:rsidR="003E7546" w:rsidRDefault="003E7546" w:rsidP="003E7546">
      <w:pPr>
        <w:spacing w:after="0" w:line="360" w:lineRule="auto"/>
        <w:jc w:val="both"/>
        <w:rPr>
          <w:rFonts w:ascii="Times New Roman" w:eastAsia="Lucida Sans Unicode" w:hAnsi="Times New Roman" w:cs="Times New Roman"/>
          <w:b/>
          <w:lang w:eastAsia="hi-IN" w:bidi="hi-IN"/>
        </w:rPr>
      </w:pPr>
      <w:r w:rsidRPr="003E7546">
        <w:rPr>
          <w:rFonts w:ascii="Times New Roman" w:eastAsia="Times New Roman" w:hAnsi="Times New Roman" w:cs="Times New Roman"/>
          <w:lang w:eastAsia="pl-PL"/>
        </w:rPr>
        <w:t xml:space="preserve">Czy Zamawiający dopuści w przedmiocie zamówienia (pakiet nr 4; pozycja: 4) złożenie oferty na </w:t>
      </w:r>
      <w:proofErr w:type="spellStart"/>
      <w:r w:rsidRPr="003E7546">
        <w:rPr>
          <w:rFonts w:ascii="Times New Roman" w:eastAsia="Times New Roman" w:hAnsi="Times New Roman" w:cs="Times New Roman"/>
          <w:lang w:eastAsia="pl-PL"/>
        </w:rPr>
        <w:t>pieluchomajtki</w:t>
      </w:r>
      <w:proofErr w:type="spellEnd"/>
      <w:r w:rsidRPr="003E7546">
        <w:rPr>
          <w:rFonts w:ascii="Times New Roman" w:eastAsia="Times New Roman" w:hAnsi="Times New Roman" w:cs="Times New Roman"/>
          <w:lang w:eastAsia="pl-PL"/>
        </w:rPr>
        <w:t xml:space="preserve"> o chłonności co najmniej 3180g? Znikoma różnica pomiędzy oczekiwaną przez zamawiającego chłonnością wyrobu tj. 3200g, a chłonnością oferowanego produktu tj. 3180g w żaden sposób nie wpływa na komfort oraz funkcjonalność użytkowania wyrobu oraz nie zwiększa ilości używanych produktów. Chcielibyśmy również nadmienić, iż wg. międzynarodowego standardu  ISO 15621 pkt 7.5.4 na podstawie niepublikowanych badań przeprowadzonych w Szpitalach wynika, że użytkownik nie jest w stanie zauważyć różnicy w zdolności pochłaniania mniejszej niż 30%, przy wykonywaniu pomiaru zgodnie z metodą badań przedstawioną w ISO 11948 - czyli w tym przypadku dla pacjenta niezauważalna jest różnica: 20g.</w:t>
      </w:r>
      <w:r w:rsidR="007662AF" w:rsidRPr="007662AF">
        <w:rPr>
          <w:rFonts w:ascii="Times New Roman" w:eastAsia="Lucida Sans Unicode" w:hAnsi="Times New Roman" w:cs="Times New Roman"/>
          <w:b/>
          <w:lang w:eastAsia="hi-IN" w:bidi="hi-IN"/>
        </w:rPr>
        <w:t xml:space="preserve"> </w:t>
      </w:r>
      <w:r w:rsidR="007662AF" w:rsidRPr="003E7546">
        <w:rPr>
          <w:rFonts w:ascii="Times New Roman" w:eastAsia="Lucida Sans Unicode" w:hAnsi="Times New Roman" w:cs="Times New Roman"/>
          <w:b/>
          <w:lang w:eastAsia="hi-IN" w:bidi="hi-IN"/>
        </w:rPr>
        <w:t>Odpowiedzi Zamawiającego:</w:t>
      </w:r>
      <w:r w:rsidR="00FA239E">
        <w:rPr>
          <w:rFonts w:ascii="Times New Roman" w:eastAsia="Lucida Sans Unicode" w:hAnsi="Times New Roman" w:cs="Times New Roman"/>
          <w:b/>
          <w:lang w:eastAsia="hi-IN" w:bidi="hi-IN"/>
        </w:rPr>
        <w:t xml:space="preserve"> Tak</w:t>
      </w:r>
    </w:p>
    <w:p w14:paraId="33BB1EE0" w14:textId="77777777" w:rsidR="007662AF" w:rsidRPr="003E7546" w:rsidRDefault="007662AF" w:rsidP="003E7546">
      <w:pPr>
        <w:spacing w:after="0" w:line="360" w:lineRule="auto"/>
        <w:jc w:val="both"/>
        <w:rPr>
          <w:rFonts w:ascii="Times New Roman" w:eastAsia="Times New Roman" w:hAnsi="Times New Roman" w:cs="Times New Roman"/>
          <w:lang w:eastAsia="pl-PL"/>
        </w:rPr>
      </w:pPr>
    </w:p>
    <w:p w14:paraId="13F55B4F" w14:textId="5AB29813" w:rsidR="003E7546" w:rsidRPr="003E7546" w:rsidRDefault="003E7546" w:rsidP="003E7546">
      <w:pPr>
        <w:spacing w:after="0" w:line="360" w:lineRule="auto"/>
        <w:jc w:val="both"/>
        <w:rPr>
          <w:rFonts w:ascii="Times New Roman" w:eastAsia="Times New Roman" w:hAnsi="Times New Roman" w:cs="Times New Roman"/>
          <w:lang w:eastAsia="pl-PL"/>
        </w:rPr>
      </w:pPr>
      <w:r w:rsidRPr="003E7546">
        <w:rPr>
          <w:rFonts w:ascii="Times New Roman" w:eastAsia="Times New Roman" w:hAnsi="Times New Roman" w:cs="Times New Roman"/>
          <w:b/>
          <w:bCs/>
          <w:lang w:eastAsia="pl-PL"/>
        </w:rPr>
        <w:t>10</w:t>
      </w:r>
      <w:r w:rsidR="007662AF">
        <w:rPr>
          <w:rFonts w:ascii="Times New Roman" w:eastAsia="Times New Roman" w:hAnsi="Times New Roman" w:cs="Times New Roman"/>
          <w:b/>
          <w:bCs/>
          <w:lang w:eastAsia="pl-PL"/>
        </w:rPr>
        <w:t>.</w:t>
      </w:r>
      <w:r w:rsidRPr="003E7546">
        <w:rPr>
          <w:rFonts w:ascii="Times New Roman" w:eastAsia="Times New Roman" w:hAnsi="Times New Roman" w:cs="Times New Roman"/>
          <w:b/>
          <w:bCs/>
          <w:lang w:eastAsia="pl-PL"/>
        </w:rPr>
        <w:t xml:space="preserve"> Pakiet 4 pozycja 9</w:t>
      </w:r>
    </w:p>
    <w:p w14:paraId="46BCB08D" w14:textId="1514AD6C" w:rsidR="003E7546" w:rsidRPr="003E7546" w:rsidRDefault="003E7546" w:rsidP="003E7546">
      <w:pPr>
        <w:spacing w:after="0" w:line="360" w:lineRule="auto"/>
        <w:jc w:val="both"/>
        <w:rPr>
          <w:rFonts w:ascii="Times New Roman" w:eastAsia="Times New Roman" w:hAnsi="Times New Roman" w:cs="Times New Roman"/>
          <w:lang w:eastAsia="pl-PL"/>
        </w:rPr>
      </w:pPr>
      <w:r w:rsidRPr="003E7546">
        <w:rPr>
          <w:rFonts w:ascii="Times New Roman" w:eastAsia="Times New Roman" w:hAnsi="Times New Roman" w:cs="Times New Roman"/>
          <w:lang w:eastAsia="pl-PL"/>
        </w:rPr>
        <w:t>Czy Zamawiający dopuści w przedmiocie zamówienia (pakiet nr 4; pozycja: 9) złożenie oferty na majtki chłonne o chłonności co najmniej 1440g? Znikoma różnica pomiędzy oczekiwaną przez zamawiającego chłonnością wyrobu tj. 1500g, a chłonnością oferowanego produktu tj. 1440g w żaden sposób nie wpływa na komfort oraz funkcjonalność użytkowania wyrobu oraz nie zwiększa ilości używanych produktów. Chcielibyśmy również nadmienić, iż wg. międzynarodowego standardu  ISO 15621 pkt 7.5.4 na podstawie niepublikowanych badań przeprowadzonych w Szpitalach wynika, że użytkownik nie jest w stanie zauważyć różnicy w zdolności pochłaniania mniejszej niż 30%, przy wykonywaniu pomiaru zgodnie z metodą badań przedstawioną w ISO 11948 - czyli w tym przypadku dla pacjenta niezauważalna jest różnica: 60g.</w:t>
      </w:r>
      <w:r w:rsidR="007662AF" w:rsidRPr="007662AF">
        <w:rPr>
          <w:rFonts w:ascii="Times New Roman" w:eastAsia="Lucida Sans Unicode" w:hAnsi="Times New Roman" w:cs="Times New Roman"/>
          <w:b/>
          <w:lang w:eastAsia="hi-IN" w:bidi="hi-IN"/>
        </w:rPr>
        <w:t xml:space="preserve"> </w:t>
      </w:r>
      <w:r w:rsidR="007662AF" w:rsidRPr="003E7546">
        <w:rPr>
          <w:rFonts w:ascii="Times New Roman" w:eastAsia="Lucida Sans Unicode" w:hAnsi="Times New Roman" w:cs="Times New Roman"/>
          <w:b/>
          <w:lang w:eastAsia="hi-IN" w:bidi="hi-IN"/>
        </w:rPr>
        <w:t xml:space="preserve">Odpowiedzi </w:t>
      </w:r>
      <w:proofErr w:type="spellStart"/>
      <w:r w:rsidR="007662AF" w:rsidRPr="003E7546">
        <w:rPr>
          <w:rFonts w:ascii="Times New Roman" w:eastAsia="Lucida Sans Unicode" w:hAnsi="Times New Roman" w:cs="Times New Roman"/>
          <w:b/>
          <w:lang w:eastAsia="hi-IN" w:bidi="hi-IN"/>
        </w:rPr>
        <w:t>Zamawiającego:</w:t>
      </w:r>
      <w:r w:rsidR="00FA239E">
        <w:rPr>
          <w:rFonts w:ascii="Times New Roman" w:eastAsia="Lucida Sans Unicode" w:hAnsi="Times New Roman" w:cs="Times New Roman"/>
          <w:b/>
          <w:lang w:eastAsia="hi-IN" w:bidi="hi-IN"/>
        </w:rPr>
        <w:t>Tak</w:t>
      </w:r>
      <w:proofErr w:type="spellEnd"/>
    </w:p>
    <w:p w14:paraId="4FCDFCAB" w14:textId="77777777" w:rsidR="003E7546" w:rsidRPr="003E7546" w:rsidRDefault="003E7546" w:rsidP="003E7546">
      <w:pPr>
        <w:spacing w:after="0" w:line="360" w:lineRule="auto"/>
        <w:jc w:val="both"/>
        <w:rPr>
          <w:rFonts w:ascii="Times New Roman" w:eastAsia="Times New Roman" w:hAnsi="Times New Roman" w:cs="Times New Roman"/>
          <w:lang w:eastAsia="pl-PL"/>
        </w:rPr>
      </w:pPr>
    </w:p>
    <w:p w14:paraId="564B8733" w14:textId="77777777" w:rsidR="007662AF" w:rsidRDefault="007662AF" w:rsidP="003E7546">
      <w:pPr>
        <w:spacing w:after="0" w:line="360" w:lineRule="auto"/>
        <w:jc w:val="both"/>
        <w:rPr>
          <w:rFonts w:ascii="Times New Roman" w:eastAsia="Times New Roman" w:hAnsi="Times New Roman" w:cs="Times New Roman"/>
          <w:b/>
          <w:bCs/>
          <w:lang w:eastAsia="pl-PL"/>
        </w:rPr>
      </w:pPr>
    </w:p>
    <w:p w14:paraId="2C631818" w14:textId="564954EA" w:rsidR="003E7546" w:rsidRPr="003E7546" w:rsidRDefault="003E7546" w:rsidP="003E7546">
      <w:pPr>
        <w:spacing w:after="0" w:line="360" w:lineRule="auto"/>
        <w:jc w:val="both"/>
        <w:rPr>
          <w:rFonts w:ascii="Times New Roman" w:eastAsia="Times New Roman" w:hAnsi="Times New Roman" w:cs="Times New Roman"/>
          <w:lang w:eastAsia="pl-PL"/>
        </w:rPr>
      </w:pPr>
      <w:r w:rsidRPr="003E7546">
        <w:rPr>
          <w:rFonts w:ascii="Times New Roman" w:eastAsia="Times New Roman" w:hAnsi="Times New Roman" w:cs="Times New Roman"/>
          <w:b/>
          <w:bCs/>
          <w:lang w:eastAsia="pl-PL"/>
        </w:rPr>
        <w:t>11</w:t>
      </w:r>
      <w:r w:rsidR="007662AF">
        <w:rPr>
          <w:rFonts w:ascii="Times New Roman" w:eastAsia="Times New Roman" w:hAnsi="Times New Roman" w:cs="Times New Roman"/>
          <w:b/>
          <w:bCs/>
          <w:lang w:eastAsia="pl-PL"/>
        </w:rPr>
        <w:t>.</w:t>
      </w:r>
      <w:r w:rsidRPr="003E7546">
        <w:rPr>
          <w:rFonts w:ascii="Times New Roman" w:eastAsia="Times New Roman" w:hAnsi="Times New Roman" w:cs="Times New Roman"/>
          <w:b/>
          <w:bCs/>
          <w:lang w:eastAsia="pl-PL"/>
        </w:rPr>
        <w:t xml:space="preserve"> Pakiet 4 pozycja 5, 6, 7, 13</w:t>
      </w:r>
    </w:p>
    <w:p w14:paraId="70A020BD" w14:textId="7FF0EBC7" w:rsidR="003E7546" w:rsidRPr="003E7546" w:rsidRDefault="003E7546" w:rsidP="003E7546">
      <w:pPr>
        <w:spacing w:after="0" w:line="360" w:lineRule="auto"/>
        <w:jc w:val="both"/>
        <w:rPr>
          <w:rFonts w:ascii="Times New Roman" w:eastAsia="Times New Roman" w:hAnsi="Times New Roman" w:cs="Times New Roman"/>
          <w:lang w:eastAsia="pl-PL"/>
        </w:rPr>
      </w:pPr>
      <w:r w:rsidRPr="003E7546">
        <w:rPr>
          <w:rFonts w:ascii="Times New Roman" w:eastAsia="Times New Roman" w:hAnsi="Times New Roman" w:cs="Times New Roman"/>
          <w:lang w:eastAsia="pl-PL"/>
        </w:rPr>
        <w:t xml:space="preserve">Czy Zamawiający nie dopuści w przedmiocie zamówienia (pakiet nr 4; pozycje: 5, 6, 7, 13): </w:t>
      </w:r>
      <w:proofErr w:type="spellStart"/>
      <w:r w:rsidRPr="003E7546">
        <w:rPr>
          <w:rFonts w:ascii="Times New Roman" w:eastAsia="Times New Roman" w:hAnsi="Times New Roman" w:cs="Times New Roman"/>
          <w:lang w:eastAsia="pl-PL"/>
        </w:rPr>
        <w:t>pieluchomajtek</w:t>
      </w:r>
      <w:proofErr w:type="spellEnd"/>
      <w:r w:rsidRPr="003E7546">
        <w:rPr>
          <w:rFonts w:ascii="Times New Roman" w:eastAsia="Times New Roman" w:hAnsi="Times New Roman" w:cs="Times New Roman"/>
          <w:lang w:eastAsia="pl-PL"/>
        </w:rPr>
        <w:t xml:space="preserve"> dla dorosłych, które nie posiadają w swej budowie ściągaczy </w:t>
      </w:r>
      <w:proofErr w:type="spellStart"/>
      <w:r w:rsidRPr="003E7546">
        <w:rPr>
          <w:rFonts w:ascii="Times New Roman" w:eastAsia="Times New Roman" w:hAnsi="Times New Roman" w:cs="Times New Roman"/>
          <w:lang w:eastAsia="pl-PL"/>
        </w:rPr>
        <w:t>taliowych</w:t>
      </w:r>
      <w:proofErr w:type="spellEnd"/>
      <w:r w:rsidRPr="003E7546">
        <w:rPr>
          <w:rFonts w:ascii="Times New Roman" w:eastAsia="Times New Roman" w:hAnsi="Times New Roman" w:cs="Times New Roman"/>
          <w:lang w:eastAsia="pl-PL"/>
        </w:rPr>
        <w:t xml:space="preserve">? Brak ściągacza </w:t>
      </w:r>
      <w:proofErr w:type="spellStart"/>
      <w:r w:rsidRPr="003E7546">
        <w:rPr>
          <w:rFonts w:ascii="Times New Roman" w:eastAsia="Times New Roman" w:hAnsi="Times New Roman" w:cs="Times New Roman"/>
          <w:lang w:eastAsia="pl-PL"/>
        </w:rPr>
        <w:t>taliowego</w:t>
      </w:r>
      <w:proofErr w:type="spellEnd"/>
      <w:r w:rsidRPr="003E7546">
        <w:rPr>
          <w:rFonts w:ascii="Times New Roman" w:eastAsia="Times New Roman" w:hAnsi="Times New Roman" w:cs="Times New Roman"/>
          <w:lang w:eastAsia="pl-PL"/>
        </w:rPr>
        <w:t xml:space="preserve"> powoduje, że przy obfitych i częstych mikcjach, mocz może wydostawać się w miejscach, w których nie ma dobrego przylegania do ciała pacjenta, przez co </w:t>
      </w:r>
      <w:proofErr w:type="spellStart"/>
      <w:r w:rsidRPr="003E7546">
        <w:rPr>
          <w:rFonts w:ascii="Times New Roman" w:eastAsia="Times New Roman" w:hAnsi="Times New Roman" w:cs="Times New Roman"/>
          <w:lang w:eastAsia="pl-PL"/>
        </w:rPr>
        <w:t>pieluchomajtka</w:t>
      </w:r>
      <w:proofErr w:type="spellEnd"/>
      <w:r w:rsidRPr="003E7546">
        <w:rPr>
          <w:rFonts w:ascii="Times New Roman" w:eastAsia="Times New Roman" w:hAnsi="Times New Roman" w:cs="Times New Roman"/>
          <w:lang w:eastAsia="pl-PL"/>
        </w:rPr>
        <w:t xml:space="preserve"> nie zapewnia pełnego zabezpieczenia przed przeciekaniem. Brak minimum jednego – tylnego, ściągacza </w:t>
      </w:r>
      <w:proofErr w:type="spellStart"/>
      <w:r w:rsidRPr="003E7546">
        <w:rPr>
          <w:rFonts w:ascii="Times New Roman" w:eastAsia="Times New Roman" w:hAnsi="Times New Roman" w:cs="Times New Roman"/>
          <w:lang w:eastAsia="pl-PL"/>
        </w:rPr>
        <w:t>taliowego</w:t>
      </w:r>
      <w:proofErr w:type="spellEnd"/>
      <w:r w:rsidRPr="003E7546">
        <w:rPr>
          <w:rFonts w:ascii="Times New Roman" w:eastAsia="Times New Roman" w:hAnsi="Times New Roman" w:cs="Times New Roman"/>
          <w:lang w:eastAsia="pl-PL"/>
        </w:rPr>
        <w:t xml:space="preserve"> naraża Zamawiającego na zwiększone koszty opieki nad pacjentem z </w:t>
      </w:r>
      <w:proofErr w:type="spellStart"/>
      <w:r w:rsidRPr="003E7546">
        <w:rPr>
          <w:rFonts w:ascii="Times New Roman" w:eastAsia="Times New Roman" w:hAnsi="Times New Roman" w:cs="Times New Roman"/>
          <w:lang w:eastAsia="pl-PL"/>
        </w:rPr>
        <w:t>inkontynencją</w:t>
      </w:r>
      <w:proofErr w:type="spellEnd"/>
      <w:r w:rsidRPr="003E7546">
        <w:rPr>
          <w:rFonts w:ascii="Times New Roman" w:eastAsia="Times New Roman" w:hAnsi="Times New Roman" w:cs="Times New Roman"/>
          <w:lang w:eastAsia="pl-PL"/>
        </w:rPr>
        <w:t xml:space="preserve"> i zwiększa potrzebę dodatkowej pracy personelu opiekującego się pacjentami.</w:t>
      </w:r>
      <w:r w:rsidR="007662AF" w:rsidRPr="007662AF">
        <w:rPr>
          <w:rFonts w:ascii="Times New Roman" w:eastAsia="Lucida Sans Unicode" w:hAnsi="Times New Roman" w:cs="Times New Roman"/>
          <w:b/>
          <w:lang w:eastAsia="hi-IN" w:bidi="hi-IN"/>
        </w:rPr>
        <w:t xml:space="preserve"> </w:t>
      </w:r>
      <w:r w:rsidR="007662AF" w:rsidRPr="003E7546">
        <w:rPr>
          <w:rFonts w:ascii="Times New Roman" w:eastAsia="Lucida Sans Unicode" w:hAnsi="Times New Roman" w:cs="Times New Roman"/>
          <w:b/>
          <w:lang w:eastAsia="hi-IN" w:bidi="hi-IN"/>
        </w:rPr>
        <w:t>Odpowiedzi Zamawiającego:</w:t>
      </w:r>
      <w:r w:rsidR="00FA239E">
        <w:rPr>
          <w:rFonts w:ascii="Times New Roman" w:eastAsia="Lucida Sans Unicode" w:hAnsi="Times New Roman" w:cs="Times New Roman"/>
          <w:b/>
          <w:lang w:eastAsia="hi-IN" w:bidi="hi-IN"/>
        </w:rPr>
        <w:t xml:space="preserve"> Zgodnie z zapisami SWZ.</w:t>
      </w:r>
    </w:p>
    <w:p w14:paraId="7BFD4D84" w14:textId="77777777" w:rsidR="007662AF" w:rsidRDefault="007662AF" w:rsidP="003E7546">
      <w:pPr>
        <w:spacing w:after="0" w:line="360" w:lineRule="auto"/>
        <w:jc w:val="both"/>
        <w:rPr>
          <w:rFonts w:ascii="Times New Roman" w:eastAsia="Times New Roman" w:hAnsi="Times New Roman" w:cs="Times New Roman"/>
          <w:b/>
          <w:bCs/>
          <w:lang w:eastAsia="pl-PL"/>
        </w:rPr>
      </w:pPr>
    </w:p>
    <w:p w14:paraId="4A14F290" w14:textId="36552871" w:rsidR="003E7546" w:rsidRPr="003E7546" w:rsidRDefault="003E7546" w:rsidP="003E7546">
      <w:pPr>
        <w:spacing w:after="0" w:line="360" w:lineRule="auto"/>
        <w:jc w:val="both"/>
        <w:rPr>
          <w:rFonts w:ascii="Times New Roman" w:eastAsia="Times New Roman" w:hAnsi="Times New Roman" w:cs="Times New Roman"/>
          <w:lang w:eastAsia="pl-PL"/>
        </w:rPr>
      </w:pPr>
      <w:r w:rsidRPr="003E7546">
        <w:rPr>
          <w:rFonts w:ascii="Times New Roman" w:eastAsia="Times New Roman" w:hAnsi="Times New Roman" w:cs="Times New Roman"/>
          <w:b/>
          <w:bCs/>
          <w:lang w:eastAsia="pl-PL"/>
        </w:rPr>
        <w:t>12</w:t>
      </w:r>
      <w:r w:rsidR="007662AF">
        <w:rPr>
          <w:rFonts w:ascii="Times New Roman" w:eastAsia="Times New Roman" w:hAnsi="Times New Roman" w:cs="Times New Roman"/>
          <w:b/>
          <w:bCs/>
          <w:lang w:eastAsia="pl-PL"/>
        </w:rPr>
        <w:t>.</w:t>
      </w:r>
      <w:r w:rsidRPr="003E7546">
        <w:rPr>
          <w:rFonts w:ascii="Times New Roman" w:eastAsia="Times New Roman" w:hAnsi="Times New Roman" w:cs="Times New Roman"/>
          <w:b/>
          <w:bCs/>
          <w:lang w:eastAsia="pl-PL"/>
        </w:rPr>
        <w:t xml:space="preserve"> Pakiet 4 pozycja 13</w:t>
      </w:r>
    </w:p>
    <w:p w14:paraId="150E75FF" w14:textId="30A88712" w:rsidR="003E7546" w:rsidRPr="007662AF" w:rsidRDefault="003E7546" w:rsidP="007662AF">
      <w:pPr>
        <w:spacing w:after="0" w:line="360" w:lineRule="auto"/>
        <w:jc w:val="both"/>
        <w:rPr>
          <w:rFonts w:ascii="Times New Roman" w:eastAsia="Times New Roman" w:hAnsi="Times New Roman" w:cs="Times New Roman"/>
          <w:lang w:eastAsia="pl-PL"/>
        </w:rPr>
      </w:pPr>
      <w:r w:rsidRPr="003E7546">
        <w:rPr>
          <w:rFonts w:ascii="Times New Roman" w:eastAsia="Times New Roman" w:hAnsi="Times New Roman" w:cs="Times New Roman"/>
          <w:lang w:eastAsia="pl-PL"/>
        </w:rPr>
        <w:t xml:space="preserve">Czy Zamawiający dopuści w przedmiocie zamówienia (pakiet nr 4; pozycja: 13): </w:t>
      </w:r>
      <w:proofErr w:type="spellStart"/>
      <w:r w:rsidRPr="003E7546">
        <w:rPr>
          <w:rFonts w:ascii="Times New Roman" w:eastAsia="Times New Roman" w:hAnsi="Times New Roman" w:cs="Times New Roman"/>
          <w:lang w:eastAsia="pl-PL"/>
        </w:rPr>
        <w:t>pieluchomajtki</w:t>
      </w:r>
      <w:proofErr w:type="spellEnd"/>
      <w:r w:rsidRPr="003E7546">
        <w:rPr>
          <w:rFonts w:ascii="Times New Roman" w:eastAsia="Times New Roman" w:hAnsi="Times New Roman" w:cs="Times New Roman"/>
          <w:lang w:eastAsia="pl-PL"/>
        </w:rPr>
        <w:t xml:space="preserve"> dla dorosłych posiadające wskaźnik chłonności w postaci minimum jednego żółtego paska, usytułowanego w centralnej części wkładu chłonnego, który pod wpływem napełnienia produktu moczem zmienia kolor? Należy nadmienić, że wymagania zawarte w SIWZ, cytuje: „2 indykatory wilgotności, rozmywające się pod wpływem cieczy” spełnia tylko jeden producent, co ogranicza możliwość złożenia konkurencyjnej oferty innym ewentualnym wykonawcom i jest niezgodne z PZP</w:t>
      </w:r>
    </w:p>
    <w:p w14:paraId="117E9CEF" w14:textId="04E1888B" w:rsidR="003E7546" w:rsidRPr="003E7546" w:rsidRDefault="003E7546" w:rsidP="003E7546">
      <w:pPr>
        <w:rPr>
          <w:rFonts w:ascii="Times New Roman" w:hAnsi="Times New Roman" w:cs="Times New Roman"/>
        </w:rPr>
      </w:pPr>
      <w:r w:rsidRPr="003E7546">
        <w:rPr>
          <w:rFonts w:ascii="Times New Roman" w:eastAsia="Lucida Sans Unicode" w:hAnsi="Times New Roman" w:cs="Times New Roman"/>
          <w:b/>
          <w:lang w:eastAsia="hi-IN" w:bidi="hi-IN"/>
        </w:rPr>
        <w:t xml:space="preserve">Odpowiedzi Zamawiającego: </w:t>
      </w:r>
      <w:r w:rsidR="00FA239E">
        <w:rPr>
          <w:rFonts w:ascii="Times New Roman" w:eastAsia="Lucida Sans Unicode" w:hAnsi="Times New Roman" w:cs="Times New Roman"/>
          <w:b/>
          <w:lang w:eastAsia="hi-IN" w:bidi="hi-IN"/>
        </w:rPr>
        <w:t>Tak</w:t>
      </w:r>
    </w:p>
    <w:p w14:paraId="4EE8168D" w14:textId="353EE71C" w:rsidR="00EF7B55" w:rsidRPr="00EF7B55" w:rsidRDefault="00EF7B55" w:rsidP="00EF7B55">
      <w:pPr>
        <w:spacing w:after="200" w:line="276" w:lineRule="auto"/>
        <w:jc w:val="both"/>
        <w:rPr>
          <w:rFonts w:ascii="Times New Roman" w:eastAsia="Calibri" w:hAnsi="Times New Roman" w:cs="Times New Roman"/>
          <w:color w:val="000000"/>
          <w:u w:val="single"/>
        </w:rPr>
      </w:pPr>
      <w:r w:rsidRPr="00EF7B55">
        <w:rPr>
          <w:rFonts w:ascii="Times New Roman" w:eastAsia="Times New Roman" w:hAnsi="Times New Roman" w:cs="Times New Roman"/>
          <w:bCs/>
          <w:u w:val="single"/>
        </w:rPr>
        <w:t xml:space="preserve"> Pakiet 6 poz. 6 </w:t>
      </w:r>
      <w:r w:rsidRPr="00EF7B55">
        <w:rPr>
          <w:rFonts w:ascii="Times New Roman" w:eastAsia="Calibri" w:hAnsi="Times New Roman" w:cs="Times New Roman"/>
          <w:color w:val="000000"/>
          <w:u w:val="single"/>
        </w:rPr>
        <w:t>w przedmiotowym postępowaniu:</w:t>
      </w:r>
    </w:p>
    <w:p w14:paraId="42CE0DDB" w14:textId="48F4AE2F" w:rsidR="00EF7B55" w:rsidRPr="00EF7B55" w:rsidRDefault="00EF7B55" w:rsidP="00EF7B55">
      <w:pPr>
        <w:pStyle w:val="Akapitzlist"/>
        <w:numPr>
          <w:ilvl w:val="0"/>
          <w:numId w:val="2"/>
        </w:numPr>
        <w:rPr>
          <w:rFonts w:ascii="Times New Roman" w:hAnsi="Times New Roman" w:cs="Times New Roman"/>
        </w:rPr>
      </w:pPr>
      <w:r w:rsidRPr="00EF7B55">
        <w:rPr>
          <w:rFonts w:ascii="Times New Roman" w:eastAsia="Calibri" w:hAnsi="Times New Roman" w:cs="Times New Roman"/>
          <w:color w:val="000000"/>
        </w:rPr>
        <w:t xml:space="preserve">Prosimy o wyłączenie poz. 6 z pakietu 6 w celu utworzenia z niej odrębnego pakietu. Umieszczenie pasków testowych do </w:t>
      </w:r>
      <w:proofErr w:type="spellStart"/>
      <w:r w:rsidRPr="00EF7B55">
        <w:rPr>
          <w:rFonts w:ascii="Times New Roman" w:eastAsia="Calibri" w:hAnsi="Times New Roman" w:cs="Times New Roman"/>
          <w:color w:val="000000"/>
        </w:rPr>
        <w:t>glukometru</w:t>
      </w:r>
      <w:proofErr w:type="spellEnd"/>
      <w:r w:rsidRPr="00EF7B55">
        <w:rPr>
          <w:rFonts w:ascii="Times New Roman" w:eastAsia="Calibri" w:hAnsi="Times New Roman" w:cs="Times New Roman"/>
          <w:color w:val="000000"/>
        </w:rPr>
        <w:t xml:space="preserve"> w pakiecie z pozostałym asortymentem wyspecyfikowanym w Pakiecie 6, nie mającym z paskami żadnych cech wspólnych, dyskryminuje niemal wszystkich wykonawców posiadających w swoim portfolio paski testowe, lecz nie posiadających pozostałych pozycji asortymentowych, faworyzując jedyny podmiot oferujący wszystkie pozycje. Mając na uwadze powyższe, wnosimy jak na wstępie.</w:t>
      </w:r>
      <w:r w:rsidRPr="00EF7B55">
        <w:rPr>
          <w:rFonts w:ascii="Times New Roman" w:eastAsia="Lucida Sans Unicode" w:hAnsi="Times New Roman" w:cs="Times New Roman"/>
          <w:b/>
          <w:lang w:eastAsia="hi-IN" w:bidi="hi-IN"/>
        </w:rPr>
        <w:t xml:space="preserve"> Odpowiedzi Zamawiającego: </w:t>
      </w:r>
      <w:r w:rsidR="00FA239E">
        <w:rPr>
          <w:rFonts w:ascii="Times New Roman" w:eastAsia="Lucida Sans Unicode" w:hAnsi="Times New Roman" w:cs="Times New Roman"/>
          <w:b/>
          <w:lang w:eastAsia="hi-IN" w:bidi="hi-IN"/>
        </w:rPr>
        <w:t>Nie. Zamawiający podtrzymuje zapisy SWZ.</w:t>
      </w:r>
    </w:p>
    <w:p w14:paraId="38B60739" w14:textId="75F66691" w:rsidR="00EF7B55" w:rsidRPr="00EF7B55" w:rsidRDefault="00EF7B55" w:rsidP="00EF7B55">
      <w:pPr>
        <w:pStyle w:val="Akapitzlist"/>
        <w:spacing w:after="200" w:line="276" w:lineRule="auto"/>
        <w:jc w:val="both"/>
        <w:rPr>
          <w:rFonts w:ascii="Times New Roman" w:eastAsia="Calibri" w:hAnsi="Times New Roman" w:cs="Times New Roman"/>
          <w:color w:val="000000"/>
        </w:rPr>
      </w:pPr>
    </w:p>
    <w:p w14:paraId="3A3FF40B" w14:textId="450830AA" w:rsidR="00EF7B55" w:rsidRPr="00EF7B55" w:rsidRDefault="00EF7B55" w:rsidP="00EF7B55">
      <w:pPr>
        <w:pStyle w:val="Akapitzlist"/>
        <w:numPr>
          <w:ilvl w:val="0"/>
          <w:numId w:val="2"/>
        </w:numPr>
        <w:spacing w:after="200" w:line="276" w:lineRule="auto"/>
        <w:jc w:val="both"/>
        <w:rPr>
          <w:rFonts w:ascii="Times New Roman" w:eastAsia="Calibri" w:hAnsi="Times New Roman" w:cs="Times New Roman"/>
          <w:color w:val="000000"/>
        </w:rPr>
      </w:pPr>
      <w:r w:rsidRPr="00EF7B55">
        <w:rPr>
          <w:rFonts w:ascii="Times New Roman" w:eastAsia="Calibri" w:hAnsi="Times New Roman" w:cs="Times New Roman"/>
          <w:color w:val="000000"/>
        </w:rPr>
        <w:t xml:space="preserve">W placówkach służby zdrowia w Polsce obowiązują przepisy BHP i normy dotyczące oświetlenia miejsc pracy. Norma </w:t>
      </w:r>
      <w:r w:rsidRPr="00EF7B55">
        <w:rPr>
          <w:rFonts w:ascii="Times New Roman" w:eastAsia="Calibri" w:hAnsi="Times New Roman" w:cs="Times New Roman"/>
        </w:rPr>
        <w:t>PN-EN 12464-1:2012 Oświetlenie miejsc pracy we wnętrzach – opisuje minimalne wymagania dotyczące światła sztucznego w pomieszczeniach szpitalnych. Wysokie natężenia światła wymagane są we wszystkich pomieszczeniach, gdzie wykonywane są procedury medyczne (badanie, zabiegi, operacje), natomiast w poczekalniach, ciągach komunikacyjnych i innych pomieszczeniach natężenia te mogą być niższe. W jednostkach działających przez całą dobę wymagane jest oświetlenie nocne korytarzy (50lx na poziomie podłogi). Nie istnieje przewidziana przepisami prawa możliwość wykonywania pracy w szpitalach i placówkach medycznych w całkowitej ciemności. Poniżej przytaczamy opisane w w/w normie minimalne wymagania dotyczące oświetlenia miejsc pracy w warunkach pracy placówek medycznych:</w:t>
      </w:r>
    </w:p>
    <w:tbl>
      <w:tblPr>
        <w:tblW w:w="0" w:type="auto"/>
        <w:jc w:val="center"/>
        <w:tblCellSpacing w:w="6" w:type="dxa"/>
        <w:tblBorders>
          <w:top w:val="outset" w:sz="6" w:space="0" w:color="auto"/>
          <w:left w:val="outset" w:sz="6" w:space="0" w:color="auto"/>
          <w:bottom w:val="outset" w:sz="6" w:space="0" w:color="auto"/>
          <w:right w:val="outset" w:sz="6" w:space="0" w:color="auto"/>
        </w:tblBorders>
        <w:tblCellMar>
          <w:top w:w="12" w:type="dxa"/>
          <w:left w:w="12" w:type="dxa"/>
          <w:bottom w:w="12" w:type="dxa"/>
          <w:right w:w="12" w:type="dxa"/>
        </w:tblCellMar>
        <w:tblLook w:val="04A0" w:firstRow="1" w:lastRow="0" w:firstColumn="1" w:lastColumn="0" w:noHBand="0" w:noVBand="1"/>
      </w:tblPr>
      <w:tblGrid>
        <w:gridCol w:w="1445"/>
        <w:gridCol w:w="2596"/>
        <w:gridCol w:w="969"/>
        <w:gridCol w:w="1635"/>
        <w:gridCol w:w="1160"/>
        <w:gridCol w:w="1251"/>
      </w:tblGrid>
      <w:tr w:rsidR="00EF7B55" w:rsidRPr="00EF7B55" w14:paraId="25C78F47" w14:textId="77777777" w:rsidTr="007D56A9">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28217C6"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b/>
                <w:bCs/>
                <w:lang w:eastAsia="pl-PL"/>
              </w:rPr>
              <w:lastRenderedPageBreak/>
              <w:t>Rodzaj pomieszczenia</w:t>
            </w:r>
          </w:p>
        </w:tc>
        <w:tc>
          <w:tcPr>
            <w:tcW w:w="0" w:type="auto"/>
            <w:tcBorders>
              <w:top w:val="outset" w:sz="6" w:space="0" w:color="auto"/>
              <w:left w:val="outset" w:sz="6" w:space="0" w:color="auto"/>
              <w:bottom w:val="outset" w:sz="6" w:space="0" w:color="auto"/>
              <w:right w:val="outset" w:sz="6" w:space="0" w:color="auto"/>
            </w:tcBorders>
            <w:vAlign w:val="center"/>
            <w:hideMark/>
          </w:tcPr>
          <w:p w14:paraId="13D6CF3D"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b/>
                <w:bCs/>
                <w:lang w:eastAsia="pl-PL"/>
              </w:rPr>
              <w:t>Śr.  natężenie  oświetlenia na powierzchni roboczej Em [lx]</w:t>
            </w:r>
          </w:p>
        </w:tc>
        <w:tc>
          <w:tcPr>
            <w:tcW w:w="0" w:type="auto"/>
            <w:tcBorders>
              <w:top w:val="outset" w:sz="6" w:space="0" w:color="auto"/>
              <w:left w:val="outset" w:sz="6" w:space="0" w:color="auto"/>
              <w:bottom w:val="outset" w:sz="6" w:space="0" w:color="auto"/>
              <w:right w:val="outset" w:sz="6" w:space="0" w:color="auto"/>
            </w:tcBorders>
            <w:vAlign w:val="center"/>
            <w:hideMark/>
          </w:tcPr>
          <w:p w14:paraId="32D91580"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proofErr w:type="spellStart"/>
            <w:r w:rsidRPr="00EF7B55">
              <w:rPr>
                <w:rFonts w:ascii="Times New Roman" w:eastAsia="Times New Roman" w:hAnsi="Times New Roman" w:cs="Times New Roman"/>
                <w:b/>
                <w:bCs/>
                <w:lang w:eastAsia="pl-PL"/>
              </w:rPr>
              <w:t>Współcz</w:t>
            </w:r>
            <w:proofErr w:type="spellEnd"/>
            <w:r w:rsidRPr="00EF7B55">
              <w:rPr>
                <w:rFonts w:ascii="Times New Roman" w:eastAsia="Times New Roman" w:hAnsi="Times New Roman" w:cs="Times New Roman"/>
                <w:b/>
                <w:bCs/>
                <w:lang w:eastAsia="pl-PL"/>
              </w:rPr>
              <w:t>. olśnienia UGR</w:t>
            </w:r>
          </w:p>
        </w:tc>
        <w:tc>
          <w:tcPr>
            <w:tcW w:w="0" w:type="auto"/>
            <w:tcBorders>
              <w:top w:val="outset" w:sz="6" w:space="0" w:color="auto"/>
              <w:left w:val="outset" w:sz="6" w:space="0" w:color="auto"/>
              <w:bottom w:val="outset" w:sz="6" w:space="0" w:color="auto"/>
              <w:right w:val="outset" w:sz="6" w:space="0" w:color="auto"/>
            </w:tcBorders>
            <w:vAlign w:val="center"/>
            <w:hideMark/>
          </w:tcPr>
          <w:p w14:paraId="4D1AAE22"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b/>
                <w:bCs/>
                <w:lang w:eastAsia="pl-PL"/>
              </w:rPr>
              <w:t xml:space="preserve">Równomierność oświetlenia </w:t>
            </w:r>
            <w:proofErr w:type="spellStart"/>
            <w:r w:rsidRPr="00EF7B55">
              <w:rPr>
                <w:rFonts w:ascii="Times New Roman" w:eastAsia="Times New Roman" w:hAnsi="Times New Roman" w:cs="Times New Roman"/>
                <w:b/>
                <w:bCs/>
                <w:lang w:eastAsia="pl-PL"/>
              </w:rPr>
              <w:t>Uo</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13973801"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proofErr w:type="spellStart"/>
            <w:r w:rsidRPr="00EF7B55">
              <w:rPr>
                <w:rFonts w:ascii="Times New Roman" w:eastAsia="Times New Roman" w:hAnsi="Times New Roman" w:cs="Times New Roman"/>
                <w:b/>
                <w:bCs/>
                <w:lang w:eastAsia="pl-PL"/>
              </w:rPr>
              <w:t>Współcz</w:t>
            </w:r>
            <w:proofErr w:type="spellEnd"/>
            <w:r w:rsidRPr="00EF7B55">
              <w:rPr>
                <w:rFonts w:ascii="Times New Roman" w:eastAsia="Times New Roman" w:hAnsi="Times New Roman" w:cs="Times New Roman"/>
                <w:b/>
                <w:bCs/>
                <w:lang w:eastAsia="pl-PL"/>
              </w:rPr>
              <w:t>. oddawania barw Ra</w:t>
            </w:r>
          </w:p>
        </w:tc>
        <w:tc>
          <w:tcPr>
            <w:tcW w:w="0" w:type="auto"/>
            <w:tcBorders>
              <w:top w:val="outset" w:sz="6" w:space="0" w:color="auto"/>
              <w:left w:val="outset" w:sz="6" w:space="0" w:color="auto"/>
              <w:bottom w:val="outset" w:sz="6" w:space="0" w:color="auto"/>
              <w:right w:val="outset" w:sz="6" w:space="0" w:color="auto"/>
            </w:tcBorders>
            <w:vAlign w:val="center"/>
            <w:hideMark/>
          </w:tcPr>
          <w:p w14:paraId="2B4C3630"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b/>
                <w:bCs/>
                <w:lang w:eastAsia="pl-PL"/>
              </w:rPr>
              <w:t>Wymagania specyficzne</w:t>
            </w:r>
          </w:p>
        </w:tc>
      </w:tr>
      <w:tr w:rsidR="00EF7B55" w:rsidRPr="00EF7B55" w14:paraId="3E9D176F" w14:textId="77777777" w:rsidTr="007D56A9">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3D06757"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b/>
                <w:bCs/>
                <w:lang w:eastAsia="pl-PL"/>
              </w:rPr>
              <w:t>Korytarze  w dzień</w:t>
            </w:r>
          </w:p>
        </w:tc>
        <w:tc>
          <w:tcPr>
            <w:tcW w:w="0" w:type="auto"/>
            <w:tcBorders>
              <w:top w:val="outset" w:sz="6" w:space="0" w:color="auto"/>
              <w:left w:val="outset" w:sz="6" w:space="0" w:color="auto"/>
              <w:bottom w:val="outset" w:sz="6" w:space="0" w:color="auto"/>
              <w:right w:val="outset" w:sz="6" w:space="0" w:color="auto"/>
            </w:tcBorders>
            <w:vAlign w:val="center"/>
            <w:hideMark/>
          </w:tcPr>
          <w:p w14:paraId="1D195890"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0674BC6"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22</w:t>
            </w:r>
          </w:p>
        </w:tc>
        <w:tc>
          <w:tcPr>
            <w:tcW w:w="0" w:type="auto"/>
            <w:tcBorders>
              <w:top w:val="outset" w:sz="6" w:space="0" w:color="auto"/>
              <w:left w:val="outset" w:sz="6" w:space="0" w:color="auto"/>
              <w:bottom w:val="outset" w:sz="6" w:space="0" w:color="auto"/>
              <w:right w:val="outset" w:sz="6" w:space="0" w:color="auto"/>
            </w:tcBorders>
            <w:vAlign w:val="center"/>
            <w:hideMark/>
          </w:tcPr>
          <w:p w14:paraId="45D2E55D"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0,4</w:t>
            </w:r>
          </w:p>
        </w:tc>
        <w:tc>
          <w:tcPr>
            <w:tcW w:w="0" w:type="auto"/>
            <w:tcBorders>
              <w:top w:val="outset" w:sz="6" w:space="0" w:color="auto"/>
              <w:left w:val="outset" w:sz="6" w:space="0" w:color="auto"/>
              <w:bottom w:val="outset" w:sz="6" w:space="0" w:color="auto"/>
              <w:right w:val="outset" w:sz="6" w:space="0" w:color="auto"/>
            </w:tcBorders>
            <w:vAlign w:val="center"/>
            <w:hideMark/>
          </w:tcPr>
          <w:p w14:paraId="46B5F322"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80</w:t>
            </w:r>
          </w:p>
        </w:tc>
        <w:tc>
          <w:tcPr>
            <w:tcW w:w="0" w:type="auto"/>
            <w:tcBorders>
              <w:top w:val="outset" w:sz="6" w:space="0" w:color="auto"/>
              <w:left w:val="outset" w:sz="6" w:space="0" w:color="auto"/>
              <w:bottom w:val="outset" w:sz="6" w:space="0" w:color="auto"/>
              <w:right w:val="outset" w:sz="6" w:space="0" w:color="auto"/>
            </w:tcBorders>
            <w:vAlign w:val="center"/>
            <w:hideMark/>
          </w:tcPr>
          <w:p w14:paraId="4D3D2ABB"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Na poziomie podłogi</w:t>
            </w:r>
          </w:p>
        </w:tc>
      </w:tr>
      <w:tr w:rsidR="00EF7B55" w:rsidRPr="00EF7B55" w14:paraId="1CCCD556" w14:textId="77777777" w:rsidTr="007D56A9">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B98CC73"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b/>
                <w:bCs/>
                <w:lang w:eastAsia="pl-PL"/>
              </w:rPr>
              <w:t>Korytarze  w nocy</w:t>
            </w:r>
          </w:p>
        </w:tc>
        <w:tc>
          <w:tcPr>
            <w:tcW w:w="0" w:type="auto"/>
            <w:tcBorders>
              <w:top w:val="outset" w:sz="6" w:space="0" w:color="auto"/>
              <w:left w:val="outset" w:sz="6" w:space="0" w:color="auto"/>
              <w:bottom w:val="outset" w:sz="6" w:space="0" w:color="auto"/>
              <w:right w:val="outset" w:sz="6" w:space="0" w:color="auto"/>
            </w:tcBorders>
            <w:vAlign w:val="center"/>
            <w:hideMark/>
          </w:tcPr>
          <w:p w14:paraId="1FE82A6D"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50</w:t>
            </w:r>
          </w:p>
        </w:tc>
        <w:tc>
          <w:tcPr>
            <w:tcW w:w="0" w:type="auto"/>
            <w:tcBorders>
              <w:top w:val="outset" w:sz="6" w:space="0" w:color="auto"/>
              <w:left w:val="outset" w:sz="6" w:space="0" w:color="auto"/>
              <w:bottom w:val="outset" w:sz="6" w:space="0" w:color="auto"/>
              <w:right w:val="outset" w:sz="6" w:space="0" w:color="auto"/>
            </w:tcBorders>
            <w:vAlign w:val="center"/>
            <w:hideMark/>
          </w:tcPr>
          <w:p w14:paraId="28B0587D"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22</w:t>
            </w:r>
          </w:p>
        </w:tc>
        <w:tc>
          <w:tcPr>
            <w:tcW w:w="0" w:type="auto"/>
            <w:tcBorders>
              <w:top w:val="outset" w:sz="6" w:space="0" w:color="auto"/>
              <w:left w:val="outset" w:sz="6" w:space="0" w:color="auto"/>
              <w:bottom w:val="outset" w:sz="6" w:space="0" w:color="auto"/>
              <w:right w:val="outset" w:sz="6" w:space="0" w:color="auto"/>
            </w:tcBorders>
            <w:vAlign w:val="center"/>
            <w:hideMark/>
          </w:tcPr>
          <w:p w14:paraId="103F726E"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0,4</w:t>
            </w:r>
          </w:p>
        </w:tc>
        <w:tc>
          <w:tcPr>
            <w:tcW w:w="0" w:type="auto"/>
            <w:tcBorders>
              <w:top w:val="outset" w:sz="6" w:space="0" w:color="auto"/>
              <w:left w:val="outset" w:sz="6" w:space="0" w:color="auto"/>
              <w:bottom w:val="outset" w:sz="6" w:space="0" w:color="auto"/>
              <w:right w:val="outset" w:sz="6" w:space="0" w:color="auto"/>
            </w:tcBorders>
            <w:vAlign w:val="center"/>
            <w:hideMark/>
          </w:tcPr>
          <w:p w14:paraId="6D159038"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80</w:t>
            </w:r>
          </w:p>
        </w:tc>
        <w:tc>
          <w:tcPr>
            <w:tcW w:w="0" w:type="auto"/>
            <w:tcBorders>
              <w:top w:val="outset" w:sz="6" w:space="0" w:color="auto"/>
              <w:left w:val="outset" w:sz="6" w:space="0" w:color="auto"/>
              <w:bottom w:val="outset" w:sz="6" w:space="0" w:color="auto"/>
              <w:right w:val="outset" w:sz="6" w:space="0" w:color="auto"/>
            </w:tcBorders>
            <w:vAlign w:val="center"/>
            <w:hideMark/>
          </w:tcPr>
          <w:p w14:paraId="6F4A9F44"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Na poziomie podłogi</w:t>
            </w:r>
          </w:p>
        </w:tc>
      </w:tr>
      <w:tr w:rsidR="00EF7B55" w:rsidRPr="00EF7B55" w14:paraId="795F9DB3" w14:textId="77777777" w:rsidTr="007D56A9">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92111CA"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b/>
                <w:bCs/>
                <w:lang w:eastAsia="pl-PL"/>
              </w:rPr>
              <w:t>Korytarze  w dzień</w:t>
            </w:r>
          </w:p>
        </w:tc>
        <w:tc>
          <w:tcPr>
            <w:tcW w:w="0" w:type="auto"/>
            <w:tcBorders>
              <w:top w:val="outset" w:sz="6" w:space="0" w:color="auto"/>
              <w:left w:val="outset" w:sz="6" w:space="0" w:color="auto"/>
              <w:bottom w:val="outset" w:sz="6" w:space="0" w:color="auto"/>
              <w:right w:val="outset" w:sz="6" w:space="0" w:color="auto"/>
            </w:tcBorders>
            <w:vAlign w:val="center"/>
            <w:hideMark/>
          </w:tcPr>
          <w:p w14:paraId="04B47284"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999D672"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19</w:t>
            </w:r>
          </w:p>
        </w:tc>
        <w:tc>
          <w:tcPr>
            <w:tcW w:w="0" w:type="auto"/>
            <w:tcBorders>
              <w:top w:val="outset" w:sz="6" w:space="0" w:color="auto"/>
              <w:left w:val="outset" w:sz="6" w:space="0" w:color="auto"/>
              <w:bottom w:val="outset" w:sz="6" w:space="0" w:color="auto"/>
              <w:right w:val="outset" w:sz="6" w:space="0" w:color="auto"/>
            </w:tcBorders>
            <w:vAlign w:val="center"/>
            <w:hideMark/>
          </w:tcPr>
          <w:p w14:paraId="3DC49880"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0,4</w:t>
            </w:r>
          </w:p>
        </w:tc>
        <w:tc>
          <w:tcPr>
            <w:tcW w:w="0" w:type="auto"/>
            <w:tcBorders>
              <w:top w:val="outset" w:sz="6" w:space="0" w:color="auto"/>
              <w:left w:val="outset" w:sz="6" w:space="0" w:color="auto"/>
              <w:bottom w:val="outset" w:sz="6" w:space="0" w:color="auto"/>
              <w:right w:val="outset" w:sz="6" w:space="0" w:color="auto"/>
            </w:tcBorders>
            <w:vAlign w:val="center"/>
            <w:hideMark/>
          </w:tcPr>
          <w:p w14:paraId="3A1B2C1C"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80</w:t>
            </w:r>
          </w:p>
        </w:tc>
        <w:tc>
          <w:tcPr>
            <w:tcW w:w="0" w:type="auto"/>
            <w:tcBorders>
              <w:top w:val="outset" w:sz="6" w:space="0" w:color="auto"/>
              <w:left w:val="outset" w:sz="6" w:space="0" w:color="auto"/>
              <w:bottom w:val="outset" w:sz="6" w:space="0" w:color="auto"/>
              <w:right w:val="outset" w:sz="6" w:space="0" w:color="auto"/>
            </w:tcBorders>
            <w:vAlign w:val="center"/>
            <w:hideMark/>
          </w:tcPr>
          <w:p w14:paraId="3F77FE32"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Na poziomie podłogi</w:t>
            </w:r>
          </w:p>
        </w:tc>
      </w:tr>
      <w:tr w:rsidR="00EF7B55" w:rsidRPr="00EF7B55" w14:paraId="5E9844AF" w14:textId="77777777" w:rsidTr="007D56A9">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431DE8D"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b/>
                <w:bCs/>
                <w:lang w:eastAsia="pl-PL"/>
              </w:rPr>
              <w:t>Pokoje badań</w:t>
            </w:r>
          </w:p>
        </w:tc>
        <w:tc>
          <w:tcPr>
            <w:tcW w:w="0" w:type="auto"/>
            <w:tcBorders>
              <w:top w:val="outset" w:sz="6" w:space="0" w:color="auto"/>
              <w:left w:val="outset" w:sz="6" w:space="0" w:color="auto"/>
              <w:bottom w:val="outset" w:sz="6" w:space="0" w:color="auto"/>
              <w:right w:val="outset" w:sz="6" w:space="0" w:color="auto"/>
            </w:tcBorders>
            <w:vAlign w:val="center"/>
            <w:hideMark/>
          </w:tcPr>
          <w:p w14:paraId="6833B13E"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1 000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223988D"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19</w:t>
            </w:r>
          </w:p>
        </w:tc>
        <w:tc>
          <w:tcPr>
            <w:tcW w:w="0" w:type="auto"/>
            <w:tcBorders>
              <w:top w:val="outset" w:sz="6" w:space="0" w:color="auto"/>
              <w:left w:val="outset" w:sz="6" w:space="0" w:color="auto"/>
              <w:bottom w:val="outset" w:sz="6" w:space="0" w:color="auto"/>
              <w:right w:val="outset" w:sz="6" w:space="0" w:color="auto"/>
            </w:tcBorders>
            <w:vAlign w:val="center"/>
            <w:hideMark/>
          </w:tcPr>
          <w:p w14:paraId="4AA02AD2"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0,7</w:t>
            </w:r>
          </w:p>
        </w:tc>
        <w:tc>
          <w:tcPr>
            <w:tcW w:w="0" w:type="auto"/>
            <w:tcBorders>
              <w:top w:val="outset" w:sz="6" w:space="0" w:color="auto"/>
              <w:left w:val="outset" w:sz="6" w:space="0" w:color="auto"/>
              <w:bottom w:val="outset" w:sz="6" w:space="0" w:color="auto"/>
              <w:right w:val="outset" w:sz="6" w:space="0" w:color="auto"/>
            </w:tcBorders>
            <w:vAlign w:val="center"/>
            <w:hideMark/>
          </w:tcPr>
          <w:p w14:paraId="7D978CB5"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90</w:t>
            </w:r>
          </w:p>
        </w:tc>
        <w:tc>
          <w:tcPr>
            <w:tcW w:w="0" w:type="auto"/>
            <w:tcBorders>
              <w:top w:val="outset" w:sz="6" w:space="0" w:color="auto"/>
              <w:left w:val="outset" w:sz="6" w:space="0" w:color="auto"/>
              <w:bottom w:val="outset" w:sz="6" w:space="0" w:color="auto"/>
              <w:right w:val="outset" w:sz="6" w:space="0" w:color="auto"/>
            </w:tcBorders>
            <w:vAlign w:val="center"/>
            <w:hideMark/>
          </w:tcPr>
          <w:p w14:paraId="39FDF477"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Tc: 4000K do 5000K</w:t>
            </w:r>
          </w:p>
        </w:tc>
      </w:tr>
      <w:tr w:rsidR="00EF7B55" w:rsidRPr="00EF7B55" w14:paraId="3D4FDAA6" w14:textId="77777777" w:rsidTr="007D56A9">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28FC40B"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b/>
                <w:bCs/>
                <w:lang w:eastAsia="pl-PL"/>
              </w:rPr>
              <w:t>Sala operacyjna</w:t>
            </w:r>
          </w:p>
        </w:tc>
        <w:tc>
          <w:tcPr>
            <w:tcW w:w="0" w:type="auto"/>
            <w:tcBorders>
              <w:top w:val="outset" w:sz="6" w:space="0" w:color="auto"/>
              <w:left w:val="outset" w:sz="6" w:space="0" w:color="auto"/>
              <w:bottom w:val="outset" w:sz="6" w:space="0" w:color="auto"/>
              <w:right w:val="outset" w:sz="6" w:space="0" w:color="auto"/>
            </w:tcBorders>
            <w:vAlign w:val="center"/>
            <w:hideMark/>
          </w:tcPr>
          <w:p w14:paraId="3060A500"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1 000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6A6C406"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19</w:t>
            </w:r>
          </w:p>
        </w:tc>
        <w:tc>
          <w:tcPr>
            <w:tcW w:w="0" w:type="auto"/>
            <w:tcBorders>
              <w:top w:val="outset" w:sz="6" w:space="0" w:color="auto"/>
              <w:left w:val="outset" w:sz="6" w:space="0" w:color="auto"/>
              <w:bottom w:val="outset" w:sz="6" w:space="0" w:color="auto"/>
              <w:right w:val="outset" w:sz="6" w:space="0" w:color="auto"/>
            </w:tcBorders>
            <w:vAlign w:val="center"/>
            <w:hideMark/>
          </w:tcPr>
          <w:p w14:paraId="46BAD78C"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0,6</w:t>
            </w:r>
          </w:p>
        </w:tc>
        <w:tc>
          <w:tcPr>
            <w:tcW w:w="0" w:type="auto"/>
            <w:tcBorders>
              <w:top w:val="outset" w:sz="6" w:space="0" w:color="auto"/>
              <w:left w:val="outset" w:sz="6" w:space="0" w:color="auto"/>
              <w:bottom w:val="outset" w:sz="6" w:space="0" w:color="auto"/>
              <w:right w:val="outset" w:sz="6" w:space="0" w:color="auto"/>
            </w:tcBorders>
            <w:vAlign w:val="center"/>
            <w:hideMark/>
          </w:tcPr>
          <w:p w14:paraId="08EBE6A3"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90</w:t>
            </w:r>
          </w:p>
        </w:tc>
        <w:tc>
          <w:tcPr>
            <w:tcW w:w="0" w:type="auto"/>
            <w:tcBorders>
              <w:top w:val="outset" w:sz="6" w:space="0" w:color="auto"/>
              <w:left w:val="outset" w:sz="6" w:space="0" w:color="auto"/>
              <w:bottom w:val="outset" w:sz="6" w:space="0" w:color="auto"/>
              <w:right w:val="outset" w:sz="6" w:space="0" w:color="auto"/>
            </w:tcBorders>
            <w:vAlign w:val="center"/>
            <w:hideMark/>
          </w:tcPr>
          <w:p w14:paraId="5CFBA759"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 </w:t>
            </w:r>
          </w:p>
        </w:tc>
      </w:tr>
      <w:tr w:rsidR="00EF7B55" w:rsidRPr="00EF7B55" w14:paraId="1AB201B5" w14:textId="77777777" w:rsidTr="007D56A9">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B83D990"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b/>
                <w:bCs/>
                <w:lang w:eastAsia="pl-PL"/>
              </w:rPr>
              <w:t>Pole operacyjne</w:t>
            </w:r>
          </w:p>
        </w:tc>
        <w:tc>
          <w:tcPr>
            <w:tcW w:w="0" w:type="auto"/>
            <w:tcBorders>
              <w:top w:val="outset" w:sz="6" w:space="0" w:color="auto"/>
              <w:left w:val="outset" w:sz="6" w:space="0" w:color="auto"/>
              <w:bottom w:val="outset" w:sz="6" w:space="0" w:color="auto"/>
              <w:right w:val="outset" w:sz="6" w:space="0" w:color="auto"/>
            </w:tcBorders>
            <w:vAlign w:val="center"/>
            <w:hideMark/>
          </w:tcPr>
          <w:p w14:paraId="4C3E3930"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10 000 do 100 000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A24B20B"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CCF0E0A"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E5A5864"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AFDEE77"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 </w:t>
            </w:r>
          </w:p>
        </w:tc>
      </w:tr>
      <w:tr w:rsidR="00EF7B55" w:rsidRPr="00EF7B55" w14:paraId="4887EE9C" w14:textId="77777777" w:rsidTr="007D56A9">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39F83241"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b/>
                <w:bCs/>
                <w:lang w:eastAsia="pl-PL"/>
              </w:rPr>
              <w:t>Sala operacyjna</w:t>
            </w:r>
          </w:p>
        </w:tc>
        <w:tc>
          <w:tcPr>
            <w:tcW w:w="0" w:type="auto"/>
            <w:tcBorders>
              <w:top w:val="outset" w:sz="6" w:space="0" w:color="auto"/>
              <w:left w:val="outset" w:sz="6" w:space="0" w:color="auto"/>
              <w:bottom w:val="outset" w:sz="6" w:space="0" w:color="auto"/>
              <w:right w:val="outset" w:sz="6" w:space="0" w:color="auto"/>
            </w:tcBorders>
            <w:vAlign w:val="center"/>
            <w:hideMark/>
          </w:tcPr>
          <w:p w14:paraId="01ACB59E"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300</w:t>
            </w:r>
          </w:p>
        </w:tc>
        <w:tc>
          <w:tcPr>
            <w:tcW w:w="0" w:type="auto"/>
            <w:tcBorders>
              <w:top w:val="outset" w:sz="6" w:space="0" w:color="auto"/>
              <w:left w:val="outset" w:sz="6" w:space="0" w:color="auto"/>
              <w:bottom w:val="outset" w:sz="6" w:space="0" w:color="auto"/>
              <w:right w:val="outset" w:sz="6" w:space="0" w:color="auto"/>
            </w:tcBorders>
            <w:vAlign w:val="center"/>
            <w:hideMark/>
          </w:tcPr>
          <w:p w14:paraId="59C0253F"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19</w:t>
            </w:r>
          </w:p>
        </w:tc>
        <w:tc>
          <w:tcPr>
            <w:tcW w:w="0" w:type="auto"/>
            <w:tcBorders>
              <w:top w:val="outset" w:sz="6" w:space="0" w:color="auto"/>
              <w:left w:val="outset" w:sz="6" w:space="0" w:color="auto"/>
              <w:bottom w:val="outset" w:sz="6" w:space="0" w:color="auto"/>
              <w:right w:val="outset" w:sz="6" w:space="0" w:color="auto"/>
            </w:tcBorders>
            <w:vAlign w:val="center"/>
            <w:hideMark/>
          </w:tcPr>
          <w:p w14:paraId="3B61BA3B"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0,6</w:t>
            </w:r>
          </w:p>
        </w:tc>
        <w:tc>
          <w:tcPr>
            <w:tcW w:w="0" w:type="auto"/>
            <w:tcBorders>
              <w:top w:val="outset" w:sz="6" w:space="0" w:color="auto"/>
              <w:left w:val="outset" w:sz="6" w:space="0" w:color="auto"/>
              <w:bottom w:val="outset" w:sz="6" w:space="0" w:color="auto"/>
              <w:right w:val="outset" w:sz="6" w:space="0" w:color="auto"/>
            </w:tcBorders>
            <w:vAlign w:val="center"/>
            <w:hideMark/>
          </w:tcPr>
          <w:p w14:paraId="2F3239D5"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90</w:t>
            </w:r>
          </w:p>
        </w:tc>
        <w:tc>
          <w:tcPr>
            <w:tcW w:w="0" w:type="auto"/>
            <w:tcBorders>
              <w:top w:val="outset" w:sz="6" w:space="0" w:color="auto"/>
              <w:left w:val="outset" w:sz="6" w:space="0" w:color="auto"/>
              <w:bottom w:val="outset" w:sz="6" w:space="0" w:color="auto"/>
              <w:right w:val="outset" w:sz="6" w:space="0" w:color="auto"/>
            </w:tcBorders>
            <w:vAlign w:val="center"/>
            <w:hideMark/>
          </w:tcPr>
          <w:p w14:paraId="34E17666"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 </w:t>
            </w:r>
          </w:p>
        </w:tc>
      </w:tr>
      <w:tr w:rsidR="00EF7B55" w:rsidRPr="00EF7B55" w14:paraId="59EE19F4" w14:textId="77777777" w:rsidTr="007D56A9">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1D9C26C"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b/>
                <w:bCs/>
                <w:lang w:eastAsia="pl-PL"/>
              </w:rPr>
              <w:t>OIOM – czuwanie</w:t>
            </w:r>
          </w:p>
        </w:tc>
        <w:tc>
          <w:tcPr>
            <w:tcW w:w="0" w:type="auto"/>
            <w:tcBorders>
              <w:top w:val="outset" w:sz="6" w:space="0" w:color="auto"/>
              <w:left w:val="outset" w:sz="6" w:space="0" w:color="auto"/>
              <w:bottom w:val="outset" w:sz="6" w:space="0" w:color="auto"/>
              <w:right w:val="outset" w:sz="6" w:space="0" w:color="auto"/>
            </w:tcBorders>
            <w:vAlign w:val="center"/>
            <w:hideMark/>
          </w:tcPr>
          <w:p w14:paraId="3A04645A"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20</w:t>
            </w:r>
          </w:p>
        </w:tc>
        <w:tc>
          <w:tcPr>
            <w:tcW w:w="0" w:type="auto"/>
            <w:tcBorders>
              <w:top w:val="outset" w:sz="6" w:space="0" w:color="auto"/>
              <w:left w:val="outset" w:sz="6" w:space="0" w:color="auto"/>
              <w:bottom w:val="outset" w:sz="6" w:space="0" w:color="auto"/>
              <w:right w:val="outset" w:sz="6" w:space="0" w:color="auto"/>
            </w:tcBorders>
            <w:vAlign w:val="center"/>
            <w:hideMark/>
          </w:tcPr>
          <w:p w14:paraId="558AB699"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19</w:t>
            </w:r>
          </w:p>
        </w:tc>
        <w:tc>
          <w:tcPr>
            <w:tcW w:w="0" w:type="auto"/>
            <w:tcBorders>
              <w:top w:val="outset" w:sz="6" w:space="0" w:color="auto"/>
              <w:left w:val="outset" w:sz="6" w:space="0" w:color="auto"/>
              <w:bottom w:val="outset" w:sz="6" w:space="0" w:color="auto"/>
              <w:right w:val="outset" w:sz="6" w:space="0" w:color="auto"/>
            </w:tcBorders>
            <w:vAlign w:val="center"/>
            <w:hideMark/>
          </w:tcPr>
          <w:p w14:paraId="458BE69F"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nie określono</w:t>
            </w:r>
          </w:p>
        </w:tc>
        <w:tc>
          <w:tcPr>
            <w:tcW w:w="0" w:type="auto"/>
            <w:tcBorders>
              <w:top w:val="outset" w:sz="6" w:space="0" w:color="auto"/>
              <w:left w:val="outset" w:sz="6" w:space="0" w:color="auto"/>
              <w:bottom w:val="outset" w:sz="6" w:space="0" w:color="auto"/>
              <w:right w:val="outset" w:sz="6" w:space="0" w:color="auto"/>
            </w:tcBorders>
            <w:vAlign w:val="center"/>
            <w:hideMark/>
          </w:tcPr>
          <w:p w14:paraId="231B2FD7"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90</w:t>
            </w:r>
          </w:p>
        </w:tc>
        <w:tc>
          <w:tcPr>
            <w:tcW w:w="0" w:type="auto"/>
            <w:tcBorders>
              <w:top w:val="outset" w:sz="6" w:space="0" w:color="auto"/>
              <w:left w:val="outset" w:sz="6" w:space="0" w:color="auto"/>
              <w:bottom w:val="outset" w:sz="6" w:space="0" w:color="auto"/>
              <w:right w:val="outset" w:sz="6" w:space="0" w:color="auto"/>
            </w:tcBorders>
            <w:vAlign w:val="center"/>
            <w:hideMark/>
          </w:tcPr>
          <w:p w14:paraId="650708EB"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 </w:t>
            </w:r>
          </w:p>
        </w:tc>
      </w:tr>
      <w:tr w:rsidR="00EF7B55" w:rsidRPr="00EF7B55" w14:paraId="0D22581B" w14:textId="77777777" w:rsidTr="007D56A9">
        <w:trPr>
          <w:tblCellSpacing w:w="6"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E6685C7"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b/>
                <w:bCs/>
                <w:lang w:eastAsia="pl-PL"/>
              </w:rPr>
              <w:t>Stół do sekcji zwłok</w:t>
            </w:r>
          </w:p>
        </w:tc>
        <w:tc>
          <w:tcPr>
            <w:tcW w:w="0" w:type="auto"/>
            <w:tcBorders>
              <w:top w:val="outset" w:sz="6" w:space="0" w:color="auto"/>
              <w:left w:val="outset" w:sz="6" w:space="0" w:color="auto"/>
              <w:bottom w:val="outset" w:sz="6" w:space="0" w:color="auto"/>
              <w:right w:val="outset" w:sz="6" w:space="0" w:color="auto"/>
            </w:tcBorders>
            <w:vAlign w:val="center"/>
            <w:hideMark/>
          </w:tcPr>
          <w:p w14:paraId="5E26D87E"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5 000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34C3244"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D312208"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0F38A1D"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90</w:t>
            </w:r>
          </w:p>
        </w:tc>
        <w:tc>
          <w:tcPr>
            <w:tcW w:w="0" w:type="auto"/>
            <w:tcBorders>
              <w:top w:val="outset" w:sz="6" w:space="0" w:color="auto"/>
              <w:left w:val="outset" w:sz="6" w:space="0" w:color="auto"/>
              <w:bottom w:val="outset" w:sz="6" w:space="0" w:color="auto"/>
              <w:right w:val="outset" w:sz="6" w:space="0" w:color="auto"/>
            </w:tcBorders>
            <w:vAlign w:val="center"/>
            <w:hideMark/>
          </w:tcPr>
          <w:p w14:paraId="6A064217" w14:textId="77777777" w:rsidR="00EF7B55" w:rsidRPr="00EF7B55" w:rsidRDefault="00EF7B55" w:rsidP="00EF7B55">
            <w:pPr>
              <w:spacing w:after="0" w:line="240" w:lineRule="auto"/>
              <w:jc w:val="center"/>
              <w:rPr>
                <w:rFonts w:ascii="Times New Roman" w:eastAsia="Times New Roman" w:hAnsi="Times New Roman" w:cs="Times New Roman"/>
                <w:lang w:eastAsia="pl-PL"/>
              </w:rPr>
            </w:pPr>
            <w:r w:rsidRPr="00EF7B55">
              <w:rPr>
                <w:rFonts w:ascii="Times New Roman" w:eastAsia="Times New Roman" w:hAnsi="Times New Roman" w:cs="Times New Roman"/>
                <w:lang w:eastAsia="pl-PL"/>
              </w:rPr>
              <w:t>Tc=&gt;5000</w:t>
            </w:r>
          </w:p>
        </w:tc>
      </w:tr>
    </w:tbl>
    <w:p w14:paraId="799ABEED" w14:textId="77777777" w:rsidR="00EF7B55" w:rsidRPr="00EF7B55" w:rsidRDefault="00EF7B55" w:rsidP="00EF7B55">
      <w:pPr>
        <w:spacing w:after="200" w:line="276" w:lineRule="auto"/>
        <w:ind w:left="720"/>
        <w:jc w:val="both"/>
        <w:rPr>
          <w:rFonts w:ascii="Times New Roman" w:eastAsia="Calibri" w:hAnsi="Times New Roman" w:cs="Times New Roman"/>
        </w:rPr>
      </w:pPr>
      <w:r w:rsidRPr="00EF7B55">
        <w:rPr>
          <w:rFonts w:ascii="Times New Roman" w:eastAsia="Calibri" w:hAnsi="Times New Roman" w:cs="Times New Roman"/>
          <w:color w:val="000000"/>
        </w:rPr>
        <w:t xml:space="preserve">Z kolei oświetlenie awaryjne </w:t>
      </w:r>
      <w:r w:rsidRPr="00EF7B55">
        <w:rPr>
          <w:rFonts w:ascii="Times New Roman" w:eastAsia="Calibri" w:hAnsi="Times New Roman" w:cs="Times New Roman"/>
        </w:rPr>
        <w:t>szpitali i obiektów służby zdrowia opisane zostało w normie PN-EN 1838: 2013, która również wyklucza pracę takich placówek w całkowitej ciemności.</w:t>
      </w:r>
    </w:p>
    <w:p w14:paraId="407CADDD" w14:textId="2731E17C" w:rsidR="00EF7B55" w:rsidRPr="003E7546" w:rsidRDefault="00EF7B55" w:rsidP="00EF7B55">
      <w:pPr>
        <w:rPr>
          <w:rFonts w:ascii="Times New Roman" w:hAnsi="Times New Roman" w:cs="Times New Roman"/>
        </w:rPr>
      </w:pPr>
      <w:r w:rsidRPr="00EF7B55">
        <w:rPr>
          <w:rFonts w:ascii="Times New Roman" w:eastAsia="Calibri" w:hAnsi="Times New Roman" w:cs="Times New Roman"/>
        </w:rPr>
        <w:t xml:space="preserve">W związku z powyższym wnosimy o dopuszczenie zaoferowania </w:t>
      </w:r>
      <w:r w:rsidRPr="00EF7B55">
        <w:rPr>
          <w:rFonts w:ascii="Times New Roman" w:eastAsia="Times New Roman" w:hAnsi="Times New Roman" w:cs="Times New Roman"/>
          <w:bCs/>
          <w:u w:val="single"/>
        </w:rPr>
        <w:t xml:space="preserve">w Pakiecie 6 poz. 6 pasków testowych do </w:t>
      </w:r>
      <w:proofErr w:type="spellStart"/>
      <w:r w:rsidRPr="00EF7B55">
        <w:rPr>
          <w:rFonts w:ascii="Times New Roman" w:eastAsia="Calibri" w:hAnsi="Times New Roman" w:cs="Times New Roman"/>
        </w:rPr>
        <w:t>glukometrów</w:t>
      </w:r>
      <w:proofErr w:type="spellEnd"/>
      <w:r w:rsidRPr="00EF7B55">
        <w:rPr>
          <w:rFonts w:ascii="Times New Roman" w:eastAsia="Calibri" w:hAnsi="Times New Roman" w:cs="Times New Roman"/>
        </w:rPr>
        <w:t xml:space="preserve"> z ekranem LCD, bez podświetlanego ekranu i szczeliny paska testowego. Cyfry i komunikaty wyświetlane  na standardowym ekranie LCD </w:t>
      </w:r>
      <w:proofErr w:type="spellStart"/>
      <w:r w:rsidRPr="00EF7B55">
        <w:rPr>
          <w:rFonts w:ascii="Times New Roman" w:eastAsia="Calibri" w:hAnsi="Times New Roman" w:cs="Times New Roman"/>
        </w:rPr>
        <w:t>glukometru</w:t>
      </w:r>
      <w:proofErr w:type="spellEnd"/>
      <w:r w:rsidRPr="00EF7B55">
        <w:rPr>
          <w:rFonts w:ascii="Times New Roman" w:eastAsia="Calibri" w:hAnsi="Times New Roman" w:cs="Times New Roman"/>
        </w:rPr>
        <w:t xml:space="preserve"> są widoczne nawet przy minimalnym poziomie oświetlenia, określonym w w/w normach. Zaznaczamy ponadto, że praca placówek medycznych, czy załóg takich placówek w ciemności, obejmująca pobieranie krwi pacjentów i wykonywanie pomiarów </w:t>
      </w:r>
      <w:proofErr w:type="spellStart"/>
      <w:r w:rsidRPr="00EF7B55">
        <w:rPr>
          <w:rFonts w:ascii="Times New Roman" w:eastAsia="Calibri" w:hAnsi="Times New Roman" w:cs="Times New Roman"/>
        </w:rPr>
        <w:t>glukometrem</w:t>
      </w:r>
      <w:proofErr w:type="spellEnd"/>
      <w:r w:rsidRPr="00EF7B55">
        <w:rPr>
          <w:rFonts w:ascii="Times New Roman" w:eastAsia="Calibri" w:hAnsi="Times New Roman" w:cs="Times New Roman"/>
        </w:rPr>
        <w:t xml:space="preserve">, stanowiłaby zagrożenie epidemiologiczne zarówno dla personelu, jak i dla pacjentów. Podobnie zagrożenie takie stwarzałoby wykonywanie tego rodzaju pracy przez osoby niedowidzące. Należy dodać, że podświetlenie w każdym urządzeniu elektronicznym powoduje szybsze zużywanie baterii urządzenia i konieczność częstszej wymiany baterii – dotyczy to również </w:t>
      </w:r>
      <w:proofErr w:type="spellStart"/>
      <w:r w:rsidRPr="00EF7B55">
        <w:rPr>
          <w:rFonts w:ascii="Times New Roman" w:eastAsia="Calibri" w:hAnsi="Times New Roman" w:cs="Times New Roman"/>
        </w:rPr>
        <w:t>glukometrów</w:t>
      </w:r>
      <w:proofErr w:type="spellEnd"/>
      <w:r w:rsidRPr="00EF7B55">
        <w:rPr>
          <w:rFonts w:ascii="Times New Roman" w:eastAsia="Calibri" w:hAnsi="Times New Roman" w:cs="Times New Roman"/>
        </w:rPr>
        <w:t xml:space="preserve">. Z uwagi na brak podstaw prawnych oraz faktycznych, uzasadniających wymóg, aby oferowane </w:t>
      </w:r>
      <w:proofErr w:type="spellStart"/>
      <w:r w:rsidRPr="00EF7B55">
        <w:rPr>
          <w:rFonts w:ascii="Times New Roman" w:eastAsia="Calibri" w:hAnsi="Times New Roman" w:cs="Times New Roman"/>
        </w:rPr>
        <w:t>glukometry</w:t>
      </w:r>
      <w:proofErr w:type="spellEnd"/>
      <w:r w:rsidRPr="00EF7B55">
        <w:rPr>
          <w:rFonts w:ascii="Times New Roman" w:eastAsia="Calibri" w:hAnsi="Times New Roman" w:cs="Times New Roman"/>
        </w:rPr>
        <w:t xml:space="preserve"> miały podświetlane elementy, prosimy o usunięcie tego wymogu z SIWZ w przedmiotowym postępowaniu, gdyż wymóg ten ogranicza konkurencję i niepotrzebnie naraża Zamawiającego na dodatkowe koszty.</w:t>
      </w:r>
      <w:r w:rsidRPr="00EF7B55">
        <w:rPr>
          <w:rFonts w:ascii="Times New Roman" w:eastAsia="Lucida Sans Unicode" w:hAnsi="Times New Roman" w:cs="Times New Roman"/>
          <w:b/>
          <w:lang w:eastAsia="hi-IN" w:bidi="hi-IN"/>
        </w:rPr>
        <w:t xml:space="preserve"> </w:t>
      </w:r>
      <w:r w:rsidR="008A4B29">
        <w:rPr>
          <w:rFonts w:ascii="Times New Roman" w:eastAsia="Lucida Sans Unicode" w:hAnsi="Times New Roman" w:cs="Times New Roman"/>
          <w:b/>
          <w:lang w:eastAsia="hi-IN" w:bidi="hi-IN"/>
        </w:rPr>
        <w:t xml:space="preserve">                                    </w:t>
      </w:r>
      <w:r w:rsidRPr="003E7546">
        <w:rPr>
          <w:rFonts w:ascii="Times New Roman" w:eastAsia="Lucida Sans Unicode" w:hAnsi="Times New Roman" w:cs="Times New Roman"/>
          <w:b/>
          <w:lang w:eastAsia="hi-IN" w:bidi="hi-IN"/>
        </w:rPr>
        <w:t xml:space="preserve">Odpowiedzi Zamawiającego: </w:t>
      </w:r>
      <w:r w:rsidR="00FA239E">
        <w:rPr>
          <w:rFonts w:ascii="Times New Roman" w:eastAsia="Lucida Sans Unicode" w:hAnsi="Times New Roman" w:cs="Times New Roman"/>
          <w:b/>
          <w:lang w:eastAsia="hi-IN" w:bidi="hi-IN"/>
        </w:rPr>
        <w:t>Tak</w:t>
      </w:r>
    </w:p>
    <w:p w14:paraId="409B7000" w14:textId="0A26D759" w:rsidR="00EF7B55" w:rsidRPr="00EF7B55" w:rsidRDefault="00EF7B55" w:rsidP="00EF7B55">
      <w:pPr>
        <w:spacing w:after="200" w:line="276" w:lineRule="auto"/>
        <w:ind w:left="720"/>
        <w:jc w:val="both"/>
        <w:rPr>
          <w:rFonts w:ascii="Times New Roman" w:eastAsia="Calibri" w:hAnsi="Times New Roman" w:cs="Times New Roman"/>
          <w:color w:val="000000"/>
        </w:rPr>
      </w:pPr>
    </w:p>
    <w:p w14:paraId="26248B0A" w14:textId="626A574F" w:rsidR="00EF7B55" w:rsidRDefault="00EF7B55" w:rsidP="00EF7B55">
      <w:pPr>
        <w:numPr>
          <w:ilvl w:val="0"/>
          <w:numId w:val="2"/>
        </w:numPr>
        <w:spacing w:after="200" w:line="276" w:lineRule="auto"/>
        <w:jc w:val="both"/>
        <w:rPr>
          <w:rFonts w:ascii="Times New Roman" w:eastAsia="Calibri" w:hAnsi="Times New Roman" w:cs="Times New Roman"/>
          <w:bCs/>
          <w:color w:val="000000"/>
        </w:rPr>
      </w:pPr>
      <w:r w:rsidRPr="00EF7B55">
        <w:rPr>
          <w:rFonts w:ascii="Times New Roman" w:eastAsia="Calibri" w:hAnsi="Times New Roman" w:cs="Times New Roman"/>
          <w:color w:val="000000"/>
        </w:rPr>
        <w:t xml:space="preserve">Czy Zamawiający wymaga, aby zaoferowane paski testowe do </w:t>
      </w:r>
      <w:proofErr w:type="spellStart"/>
      <w:r w:rsidRPr="00EF7B55">
        <w:rPr>
          <w:rFonts w:ascii="Times New Roman" w:eastAsia="Calibri" w:hAnsi="Times New Roman" w:cs="Times New Roman"/>
          <w:color w:val="000000"/>
        </w:rPr>
        <w:t>glukometrów</w:t>
      </w:r>
      <w:proofErr w:type="spellEnd"/>
      <w:r w:rsidRPr="00EF7B55">
        <w:rPr>
          <w:rFonts w:ascii="Times New Roman" w:eastAsia="Calibri" w:hAnsi="Times New Roman" w:cs="Times New Roman"/>
          <w:color w:val="000000"/>
        </w:rPr>
        <w:t xml:space="preserve"> były wyrobem medycznym refundowanym? </w:t>
      </w:r>
      <w:r w:rsidRPr="00EF7B55">
        <w:rPr>
          <w:rFonts w:ascii="Times New Roman" w:eastAsia="Calibri" w:hAnsi="Times New Roman" w:cs="Times New Roman"/>
          <w:bCs/>
          <w:color w:val="000000"/>
        </w:rPr>
        <w:t>Refundacja pasków testowych oznacza nadzór na szczeblu urzędowym nad materiałami informacyjnymi dostarczanymi wraz z paskami, co zmniejsza prawdopodobieństwo publikowania materiałów wprowadzających użytkownika w błąd.</w:t>
      </w:r>
    </w:p>
    <w:p w14:paraId="52FA84DE" w14:textId="3FA4182E" w:rsidR="00EF7B55" w:rsidRPr="00EF7B55" w:rsidRDefault="00EF7B55" w:rsidP="00EF7B55">
      <w:pPr>
        <w:pStyle w:val="Akapitzlist"/>
        <w:rPr>
          <w:rFonts w:ascii="Times New Roman" w:hAnsi="Times New Roman" w:cs="Times New Roman"/>
        </w:rPr>
      </w:pPr>
      <w:r w:rsidRPr="00EF7B55">
        <w:rPr>
          <w:rFonts w:ascii="Times New Roman" w:eastAsia="Lucida Sans Unicode" w:hAnsi="Times New Roman" w:cs="Times New Roman"/>
          <w:b/>
          <w:lang w:eastAsia="hi-IN" w:bidi="hi-IN"/>
        </w:rPr>
        <w:t xml:space="preserve">Odpowiedzi Zamawiającego: </w:t>
      </w:r>
      <w:r w:rsidR="00FA239E">
        <w:rPr>
          <w:rFonts w:ascii="Times New Roman" w:eastAsia="Lucida Sans Unicode" w:hAnsi="Times New Roman" w:cs="Times New Roman"/>
          <w:b/>
          <w:lang w:eastAsia="hi-IN" w:bidi="hi-IN"/>
        </w:rPr>
        <w:t>Nie . Zamawiający dopuszcza.</w:t>
      </w:r>
    </w:p>
    <w:p w14:paraId="24A46D1C" w14:textId="77777777" w:rsidR="00EF7B55" w:rsidRPr="00EF7B55" w:rsidRDefault="00EF7B55" w:rsidP="00EF7B55">
      <w:pPr>
        <w:spacing w:after="200" w:line="276" w:lineRule="auto"/>
        <w:ind w:left="720"/>
        <w:jc w:val="both"/>
        <w:rPr>
          <w:rFonts w:ascii="Times New Roman" w:eastAsia="Calibri" w:hAnsi="Times New Roman" w:cs="Times New Roman"/>
          <w:bCs/>
          <w:color w:val="000000"/>
        </w:rPr>
      </w:pPr>
    </w:p>
    <w:p w14:paraId="49289347" w14:textId="4E94FB5A" w:rsidR="00EF7B55" w:rsidRPr="00EF7B55" w:rsidRDefault="00EF7B55" w:rsidP="00EF7B55">
      <w:pPr>
        <w:pStyle w:val="Akapitzlist"/>
        <w:numPr>
          <w:ilvl w:val="0"/>
          <w:numId w:val="2"/>
        </w:numPr>
        <w:rPr>
          <w:rFonts w:ascii="Times New Roman" w:hAnsi="Times New Roman" w:cs="Times New Roman"/>
        </w:rPr>
      </w:pPr>
      <w:r w:rsidRPr="00EF7B55">
        <w:rPr>
          <w:rFonts w:ascii="Times New Roman" w:eastAsia="Calibri" w:hAnsi="Times New Roman" w:cs="Times New Roman"/>
          <w:color w:val="000000"/>
        </w:rPr>
        <w:lastRenderedPageBreak/>
        <w:t>Czy Zamawiający dopuści paski testowe, których instrukcje i opakowania handlowe zawierają rozbieżne informacje dotyczące dopuszczalnego zakresu temperatury przechowywania pasków testowych – tzn. temperatura przechowywania wyszczególniona w postaci międzynarodowego, zharmonizowanego symbolu w tej samej instrukcji obsługi i na zewnętrznym opakowaniu handlowym pasków jest inna od temperatury przechowywania, którą podaje tekst instrukcji? Taka rozbieżność sugeruje, że instrukcja obsługi nie została rzetelnie przetłumaczona.</w:t>
      </w:r>
      <w:r w:rsidRPr="00EF7B55">
        <w:rPr>
          <w:rFonts w:ascii="Times New Roman" w:eastAsia="Lucida Sans Unicode" w:hAnsi="Times New Roman" w:cs="Times New Roman"/>
          <w:b/>
          <w:lang w:eastAsia="hi-IN" w:bidi="hi-IN"/>
        </w:rPr>
        <w:t xml:space="preserve"> Odpowiedzi Zamawiającego: </w:t>
      </w:r>
      <w:r w:rsidR="00FA239E">
        <w:rPr>
          <w:rFonts w:ascii="Times New Roman" w:eastAsia="Lucida Sans Unicode" w:hAnsi="Times New Roman" w:cs="Times New Roman"/>
          <w:b/>
          <w:lang w:eastAsia="hi-IN" w:bidi="hi-IN"/>
        </w:rPr>
        <w:t>Nie. Zamawiający podtrzymuje zapisy SWZ.</w:t>
      </w:r>
    </w:p>
    <w:p w14:paraId="41574A27" w14:textId="34A6DBA4" w:rsidR="003E7546" w:rsidRPr="00EF7B55" w:rsidRDefault="003E7546" w:rsidP="00EF7B55">
      <w:pPr>
        <w:spacing w:after="0" w:line="240" w:lineRule="auto"/>
        <w:jc w:val="both"/>
        <w:rPr>
          <w:rFonts w:ascii="Times New Roman" w:hAnsi="Times New Roman" w:cs="Times New Roman"/>
        </w:rPr>
      </w:pPr>
    </w:p>
    <w:p w14:paraId="75E64C6E" w14:textId="77777777" w:rsidR="00AF64A2" w:rsidRDefault="00AF64A2" w:rsidP="00AF64A2">
      <w:pPr>
        <w:spacing w:after="0" w:line="240" w:lineRule="auto"/>
        <w:rPr>
          <w:rFonts w:ascii="Times New Roman" w:eastAsia="Times New Roman" w:hAnsi="Times New Roman" w:cs="Times New Roman"/>
          <w:sz w:val="24"/>
          <w:szCs w:val="24"/>
          <w:lang w:eastAsia="pl-PL"/>
        </w:rPr>
      </w:pPr>
      <w:r w:rsidRPr="005E7821">
        <w:rPr>
          <w:rFonts w:ascii="Times New Roman" w:eastAsia="Times New Roman" w:hAnsi="Times New Roman" w:cs="Times New Roman"/>
          <w:sz w:val="24"/>
          <w:szCs w:val="24"/>
          <w:lang w:eastAsia="pl-PL"/>
        </w:rPr>
        <w:t xml:space="preserve">pytania do Pakietu VIII Opatrunki specjalistyczne I: poz. </w:t>
      </w:r>
    </w:p>
    <w:p w14:paraId="1F0F05A9" w14:textId="6C0B9325" w:rsidR="00AF64A2" w:rsidRPr="00AF64A2" w:rsidRDefault="00AF64A2" w:rsidP="00AF64A2">
      <w:pPr>
        <w:pStyle w:val="Akapitzlist"/>
        <w:numPr>
          <w:ilvl w:val="0"/>
          <w:numId w:val="2"/>
        </w:numPr>
        <w:spacing w:after="0" w:line="240" w:lineRule="auto"/>
        <w:rPr>
          <w:rFonts w:ascii="Times New Roman" w:eastAsia="Times New Roman" w:hAnsi="Times New Roman" w:cs="Times New Roman"/>
          <w:sz w:val="24"/>
          <w:szCs w:val="24"/>
          <w:lang w:eastAsia="pl-PL"/>
        </w:rPr>
      </w:pPr>
      <w:r w:rsidRPr="00AF64A2">
        <w:rPr>
          <w:rFonts w:ascii="Times New Roman" w:eastAsia="Times New Roman" w:hAnsi="Times New Roman" w:cs="Times New Roman"/>
          <w:sz w:val="24"/>
          <w:szCs w:val="24"/>
          <w:lang w:eastAsia="pl-PL"/>
        </w:rPr>
        <w:t xml:space="preserve"> Prosimy Zamawiającego o dopuszczenie opatrunku zgodnego z poniższym opisem: Specjalistyczny opatrunek wykonany w technologii TLC (</w:t>
      </w:r>
      <w:proofErr w:type="spellStart"/>
      <w:r w:rsidRPr="00AF64A2">
        <w:rPr>
          <w:rFonts w:ascii="Times New Roman" w:eastAsia="Times New Roman" w:hAnsi="Times New Roman" w:cs="Times New Roman"/>
          <w:sz w:val="24"/>
          <w:szCs w:val="24"/>
          <w:lang w:eastAsia="pl-PL"/>
        </w:rPr>
        <w:t>lipido</w:t>
      </w:r>
      <w:proofErr w:type="spellEnd"/>
      <w:r w:rsidRPr="00AF64A2">
        <w:rPr>
          <w:rFonts w:ascii="Times New Roman" w:eastAsia="Times New Roman" w:hAnsi="Times New Roman" w:cs="Times New Roman"/>
          <w:sz w:val="24"/>
          <w:szCs w:val="24"/>
          <w:lang w:eastAsia="pl-PL"/>
        </w:rPr>
        <w:t>-koloidowej) zbudowany z włókninowej wkładki wykonanej z włókien charakteryzujących się wysoką chłonnością, kohezyjnością i właściwościami hydro-oczyszczającymi (</w:t>
      </w:r>
      <w:proofErr w:type="spellStart"/>
      <w:r w:rsidRPr="00AF64A2">
        <w:rPr>
          <w:rFonts w:ascii="Times New Roman" w:eastAsia="Times New Roman" w:hAnsi="Times New Roman" w:cs="Times New Roman"/>
          <w:sz w:val="24"/>
          <w:szCs w:val="24"/>
          <w:lang w:eastAsia="pl-PL"/>
        </w:rPr>
        <w:t>polikarylan</w:t>
      </w:r>
      <w:proofErr w:type="spellEnd"/>
      <w:r w:rsidRPr="00AF64A2">
        <w:rPr>
          <w:rFonts w:ascii="Times New Roman" w:eastAsia="Times New Roman" w:hAnsi="Times New Roman" w:cs="Times New Roman"/>
          <w:sz w:val="24"/>
          <w:szCs w:val="24"/>
          <w:lang w:eastAsia="pl-PL"/>
        </w:rPr>
        <w:t xml:space="preserve">). Matryca TLC impregnowana srebrem. Opatrunek posiada silne właściwości przeciwbakteryjne, usuwa </w:t>
      </w:r>
      <w:proofErr w:type="spellStart"/>
      <w:r w:rsidRPr="00AF64A2">
        <w:rPr>
          <w:rFonts w:ascii="Times New Roman" w:eastAsia="Times New Roman" w:hAnsi="Times New Roman" w:cs="Times New Roman"/>
          <w:sz w:val="24"/>
          <w:szCs w:val="24"/>
          <w:lang w:eastAsia="pl-PL"/>
        </w:rPr>
        <w:t>biofilm</w:t>
      </w:r>
      <w:proofErr w:type="spellEnd"/>
      <w:r w:rsidRPr="00AF64A2">
        <w:rPr>
          <w:rFonts w:ascii="Times New Roman" w:eastAsia="Times New Roman" w:hAnsi="Times New Roman" w:cs="Times New Roman"/>
          <w:sz w:val="24"/>
          <w:szCs w:val="24"/>
          <w:lang w:eastAsia="pl-PL"/>
        </w:rPr>
        <w:t xml:space="preserve"> oraz resztki ran, które wpierają rozwój bakterii i tworzenie </w:t>
      </w:r>
      <w:proofErr w:type="spellStart"/>
      <w:r w:rsidRPr="00AF64A2">
        <w:rPr>
          <w:rFonts w:ascii="Times New Roman" w:eastAsia="Times New Roman" w:hAnsi="Times New Roman" w:cs="Times New Roman"/>
          <w:sz w:val="24"/>
          <w:szCs w:val="24"/>
          <w:lang w:eastAsia="pl-PL"/>
        </w:rPr>
        <w:t>biofilmu</w:t>
      </w:r>
      <w:proofErr w:type="spellEnd"/>
      <w:r w:rsidRPr="00AF64A2">
        <w:rPr>
          <w:rFonts w:ascii="Times New Roman" w:eastAsia="Times New Roman" w:hAnsi="Times New Roman" w:cs="Times New Roman"/>
          <w:sz w:val="24"/>
          <w:szCs w:val="24"/>
          <w:lang w:eastAsia="pl-PL"/>
        </w:rPr>
        <w:t>. Rozmiar 15x20, opakowanie a`5 sztuk.</w:t>
      </w:r>
      <w:r w:rsidR="008A4B29" w:rsidRPr="008A4B29">
        <w:rPr>
          <w:rFonts w:ascii="Times New Roman" w:eastAsia="Lucida Sans Unicode" w:hAnsi="Times New Roman" w:cs="Times New Roman"/>
          <w:b/>
          <w:lang w:eastAsia="hi-IN" w:bidi="hi-IN"/>
        </w:rPr>
        <w:t xml:space="preserve"> </w:t>
      </w:r>
      <w:r w:rsidR="008A4B29" w:rsidRPr="003E7546">
        <w:rPr>
          <w:rFonts w:ascii="Times New Roman" w:eastAsia="Lucida Sans Unicode" w:hAnsi="Times New Roman" w:cs="Times New Roman"/>
          <w:b/>
          <w:lang w:eastAsia="hi-IN" w:bidi="hi-IN"/>
        </w:rPr>
        <w:t>Odpowiedzi Zamawiającego:</w:t>
      </w:r>
      <w:r w:rsidR="00FA239E" w:rsidRPr="00FA239E">
        <w:rPr>
          <w:rFonts w:ascii="Times New Roman" w:eastAsia="Lucida Sans Unicode" w:hAnsi="Times New Roman" w:cs="Times New Roman"/>
          <w:b/>
          <w:lang w:eastAsia="hi-IN" w:bidi="hi-IN"/>
        </w:rPr>
        <w:t xml:space="preserve"> </w:t>
      </w:r>
      <w:r w:rsidR="00FA239E">
        <w:rPr>
          <w:rFonts w:ascii="Times New Roman" w:eastAsia="Lucida Sans Unicode" w:hAnsi="Times New Roman" w:cs="Times New Roman"/>
          <w:b/>
          <w:lang w:eastAsia="hi-IN" w:bidi="hi-IN"/>
        </w:rPr>
        <w:t>Nie. Zamawiający podtrzymuje zapisy SWZ.</w:t>
      </w:r>
    </w:p>
    <w:p w14:paraId="46A32019" w14:textId="77777777" w:rsidR="00AF64A2" w:rsidRDefault="00AF64A2" w:rsidP="00AF64A2">
      <w:pPr>
        <w:spacing w:after="0" w:line="240" w:lineRule="auto"/>
        <w:rPr>
          <w:rFonts w:ascii="Times New Roman" w:eastAsia="Times New Roman" w:hAnsi="Times New Roman" w:cs="Times New Roman"/>
          <w:sz w:val="24"/>
          <w:szCs w:val="24"/>
          <w:lang w:eastAsia="pl-PL"/>
        </w:rPr>
      </w:pPr>
      <w:r w:rsidRPr="005E7821">
        <w:rPr>
          <w:rFonts w:ascii="Times New Roman" w:eastAsia="Times New Roman" w:hAnsi="Times New Roman" w:cs="Times New Roman"/>
          <w:sz w:val="24"/>
          <w:szCs w:val="24"/>
          <w:lang w:eastAsia="pl-PL"/>
        </w:rPr>
        <w:t xml:space="preserve"> poz. 2 </w:t>
      </w:r>
    </w:p>
    <w:p w14:paraId="1E58D4E0" w14:textId="3D0ACDBE" w:rsidR="00AF64A2" w:rsidRPr="00AF64A2" w:rsidRDefault="00AF64A2" w:rsidP="00AF64A2">
      <w:pPr>
        <w:pStyle w:val="Akapitzlist"/>
        <w:numPr>
          <w:ilvl w:val="0"/>
          <w:numId w:val="2"/>
        </w:numPr>
        <w:spacing w:after="0" w:line="240" w:lineRule="auto"/>
        <w:rPr>
          <w:rFonts w:ascii="Times New Roman" w:eastAsia="Times New Roman" w:hAnsi="Times New Roman" w:cs="Times New Roman"/>
          <w:sz w:val="24"/>
          <w:szCs w:val="24"/>
          <w:lang w:eastAsia="pl-PL"/>
        </w:rPr>
      </w:pPr>
      <w:r w:rsidRPr="00AF64A2">
        <w:rPr>
          <w:rFonts w:ascii="Times New Roman" w:eastAsia="Times New Roman" w:hAnsi="Times New Roman" w:cs="Times New Roman"/>
          <w:sz w:val="24"/>
          <w:szCs w:val="24"/>
          <w:lang w:eastAsia="pl-PL"/>
        </w:rPr>
        <w:t>Prosimy Zamawiającego o dopuszczenie opatrunku zgodnego z poniższym opisem: Specjalistyczny opatrunek wykonany w technologii TLC (</w:t>
      </w:r>
      <w:proofErr w:type="spellStart"/>
      <w:r w:rsidRPr="00AF64A2">
        <w:rPr>
          <w:rFonts w:ascii="Times New Roman" w:eastAsia="Times New Roman" w:hAnsi="Times New Roman" w:cs="Times New Roman"/>
          <w:sz w:val="24"/>
          <w:szCs w:val="24"/>
          <w:lang w:eastAsia="pl-PL"/>
        </w:rPr>
        <w:t>lipido</w:t>
      </w:r>
      <w:proofErr w:type="spellEnd"/>
      <w:r w:rsidRPr="00AF64A2">
        <w:rPr>
          <w:rFonts w:ascii="Times New Roman" w:eastAsia="Times New Roman" w:hAnsi="Times New Roman" w:cs="Times New Roman"/>
          <w:sz w:val="24"/>
          <w:szCs w:val="24"/>
          <w:lang w:eastAsia="pl-PL"/>
        </w:rPr>
        <w:t>-koloidowej) zbudowany z włókninowej wkładki wykonanej z włókien charakteryzujących się wysoką chłonnością, kohezyjnością i właściwościami hydro-oczyszczającymi (</w:t>
      </w:r>
      <w:proofErr w:type="spellStart"/>
      <w:r w:rsidRPr="00AF64A2">
        <w:rPr>
          <w:rFonts w:ascii="Times New Roman" w:eastAsia="Times New Roman" w:hAnsi="Times New Roman" w:cs="Times New Roman"/>
          <w:sz w:val="24"/>
          <w:szCs w:val="24"/>
          <w:lang w:eastAsia="pl-PL"/>
        </w:rPr>
        <w:t>polikarylan</w:t>
      </w:r>
      <w:proofErr w:type="spellEnd"/>
      <w:r w:rsidRPr="00AF64A2">
        <w:rPr>
          <w:rFonts w:ascii="Times New Roman" w:eastAsia="Times New Roman" w:hAnsi="Times New Roman" w:cs="Times New Roman"/>
          <w:sz w:val="24"/>
          <w:szCs w:val="24"/>
          <w:lang w:eastAsia="pl-PL"/>
        </w:rPr>
        <w:t xml:space="preserve">). Matryca TLC impregnowana srebrem. Opatrunek posiada silne właściwości przeciwbakteryjne, usuwa </w:t>
      </w:r>
      <w:proofErr w:type="spellStart"/>
      <w:r w:rsidRPr="00AF64A2">
        <w:rPr>
          <w:rFonts w:ascii="Times New Roman" w:eastAsia="Times New Roman" w:hAnsi="Times New Roman" w:cs="Times New Roman"/>
          <w:sz w:val="24"/>
          <w:szCs w:val="24"/>
          <w:lang w:eastAsia="pl-PL"/>
        </w:rPr>
        <w:t>biofilm</w:t>
      </w:r>
      <w:proofErr w:type="spellEnd"/>
      <w:r w:rsidRPr="00AF64A2">
        <w:rPr>
          <w:rFonts w:ascii="Times New Roman" w:eastAsia="Times New Roman" w:hAnsi="Times New Roman" w:cs="Times New Roman"/>
          <w:sz w:val="24"/>
          <w:szCs w:val="24"/>
          <w:lang w:eastAsia="pl-PL"/>
        </w:rPr>
        <w:t xml:space="preserve"> oraz resztki ran, które wpierają rozwój bakterii i tworzenie </w:t>
      </w:r>
      <w:proofErr w:type="spellStart"/>
      <w:r w:rsidRPr="00AF64A2">
        <w:rPr>
          <w:rFonts w:ascii="Times New Roman" w:eastAsia="Times New Roman" w:hAnsi="Times New Roman" w:cs="Times New Roman"/>
          <w:sz w:val="24"/>
          <w:szCs w:val="24"/>
          <w:lang w:eastAsia="pl-PL"/>
        </w:rPr>
        <w:t>biofilmu</w:t>
      </w:r>
      <w:proofErr w:type="spellEnd"/>
      <w:r w:rsidRPr="00AF64A2">
        <w:rPr>
          <w:rFonts w:ascii="Times New Roman" w:eastAsia="Times New Roman" w:hAnsi="Times New Roman" w:cs="Times New Roman"/>
          <w:sz w:val="24"/>
          <w:szCs w:val="24"/>
          <w:lang w:eastAsia="pl-PL"/>
        </w:rPr>
        <w:t xml:space="preserve">. Rozmiar 10x10, opakowanie a`10 sztuk. </w:t>
      </w:r>
      <w:r w:rsidR="008A4B29" w:rsidRPr="003E7546">
        <w:rPr>
          <w:rFonts w:ascii="Times New Roman" w:eastAsia="Lucida Sans Unicode" w:hAnsi="Times New Roman" w:cs="Times New Roman"/>
          <w:b/>
          <w:lang w:eastAsia="hi-IN" w:bidi="hi-IN"/>
        </w:rPr>
        <w:t>Odpowiedzi Zamawiającego:</w:t>
      </w:r>
      <w:r w:rsidR="00FA239E" w:rsidRPr="00FA239E">
        <w:rPr>
          <w:rFonts w:ascii="Times New Roman" w:eastAsia="Lucida Sans Unicode" w:hAnsi="Times New Roman" w:cs="Times New Roman"/>
          <w:b/>
          <w:lang w:eastAsia="hi-IN" w:bidi="hi-IN"/>
        </w:rPr>
        <w:t xml:space="preserve"> </w:t>
      </w:r>
      <w:r w:rsidR="00FA239E">
        <w:rPr>
          <w:rFonts w:ascii="Times New Roman" w:eastAsia="Lucida Sans Unicode" w:hAnsi="Times New Roman" w:cs="Times New Roman"/>
          <w:b/>
          <w:lang w:eastAsia="hi-IN" w:bidi="hi-IN"/>
        </w:rPr>
        <w:t>Nie. Zamawiający podtrzymuje zapisy SWZ.</w:t>
      </w:r>
    </w:p>
    <w:p w14:paraId="21196647" w14:textId="77777777" w:rsidR="00AF64A2" w:rsidRDefault="00AF64A2" w:rsidP="00AF64A2">
      <w:pPr>
        <w:spacing w:after="0" w:line="240" w:lineRule="auto"/>
        <w:rPr>
          <w:rFonts w:ascii="Times New Roman" w:eastAsia="Times New Roman" w:hAnsi="Times New Roman" w:cs="Times New Roman"/>
          <w:sz w:val="24"/>
          <w:szCs w:val="24"/>
          <w:lang w:eastAsia="pl-PL"/>
        </w:rPr>
      </w:pPr>
      <w:r w:rsidRPr="005E7821">
        <w:rPr>
          <w:rFonts w:ascii="Times New Roman" w:eastAsia="Times New Roman" w:hAnsi="Times New Roman" w:cs="Times New Roman"/>
          <w:sz w:val="24"/>
          <w:szCs w:val="24"/>
          <w:lang w:eastAsia="pl-PL"/>
        </w:rPr>
        <w:t xml:space="preserve">poz. 3 </w:t>
      </w:r>
    </w:p>
    <w:p w14:paraId="50EB5CDB" w14:textId="760E04FF" w:rsidR="00AF64A2" w:rsidRPr="00AF64A2" w:rsidRDefault="00AF64A2" w:rsidP="00AF64A2">
      <w:pPr>
        <w:pStyle w:val="Akapitzlist"/>
        <w:numPr>
          <w:ilvl w:val="0"/>
          <w:numId w:val="2"/>
        </w:numPr>
        <w:spacing w:after="0" w:line="240" w:lineRule="auto"/>
        <w:rPr>
          <w:rFonts w:ascii="Times New Roman" w:eastAsia="Times New Roman" w:hAnsi="Times New Roman" w:cs="Times New Roman"/>
          <w:sz w:val="24"/>
          <w:szCs w:val="24"/>
          <w:lang w:eastAsia="pl-PL"/>
        </w:rPr>
      </w:pPr>
      <w:r w:rsidRPr="00AF64A2">
        <w:rPr>
          <w:rFonts w:ascii="Times New Roman" w:eastAsia="Times New Roman" w:hAnsi="Times New Roman" w:cs="Times New Roman"/>
          <w:sz w:val="24"/>
          <w:szCs w:val="24"/>
          <w:lang w:eastAsia="pl-PL"/>
        </w:rPr>
        <w:t>Prosimy Zamawiającego o dopuszczenie opatrunku zgodnego z poniższym opisem: Miękki, przylegający opatrunek z pianką wykonany w technologii TLC (</w:t>
      </w:r>
      <w:proofErr w:type="spellStart"/>
      <w:r w:rsidRPr="00AF64A2">
        <w:rPr>
          <w:rFonts w:ascii="Times New Roman" w:eastAsia="Times New Roman" w:hAnsi="Times New Roman" w:cs="Times New Roman"/>
          <w:sz w:val="24"/>
          <w:szCs w:val="24"/>
          <w:lang w:eastAsia="pl-PL"/>
        </w:rPr>
        <w:t>lipido</w:t>
      </w:r>
      <w:proofErr w:type="spellEnd"/>
      <w:r w:rsidRPr="00AF64A2">
        <w:rPr>
          <w:rFonts w:ascii="Times New Roman" w:eastAsia="Times New Roman" w:hAnsi="Times New Roman" w:cs="Times New Roman"/>
          <w:sz w:val="24"/>
          <w:szCs w:val="24"/>
          <w:lang w:eastAsia="pl-PL"/>
        </w:rPr>
        <w:t xml:space="preserve">-koloidowej), składający się utrzymującej optymalnie wilgotne środowisko miękkiej przylegającej warstwy TLC połączonej z chłonną wkładką z pianki poliuretanowej oraz ochronnego, nietkanego, włókninowego podłoża poliuretanowego. Wskazany do ran z umiarkowanym i dużym wysiękiem. Opatrunek zapewnia wysoką chłonność wysięku, nie przywiera do rany, pozwala na miękką, atraumatyczną wymianę, chroni okaleczoną skórę przed maceracją. Rozmiar 10x10, opakowanie a`10 sztuk. </w:t>
      </w:r>
      <w:r w:rsidR="008A4B29" w:rsidRPr="003E7546">
        <w:rPr>
          <w:rFonts w:ascii="Times New Roman" w:eastAsia="Lucida Sans Unicode" w:hAnsi="Times New Roman" w:cs="Times New Roman"/>
          <w:b/>
          <w:lang w:eastAsia="hi-IN" w:bidi="hi-IN"/>
        </w:rPr>
        <w:t>Odpowiedzi Zamawiającego:</w:t>
      </w:r>
      <w:r w:rsidR="00FA239E" w:rsidRPr="00FA239E">
        <w:rPr>
          <w:rFonts w:ascii="Times New Roman" w:eastAsia="Lucida Sans Unicode" w:hAnsi="Times New Roman" w:cs="Times New Roman"/>
          <w:b/>
          <w:lang w:eastAsia="hi-IN" w:bidi="hi-IN"/>
        </w:rPr>
        <w:t xml:space="preserve"> </w:t>
      </w:r>
      <w:r w:rsidR="00FA239E">
        <w:rPr>
          <w:rFonts w:ascii="Times New Roman" w:eastAsia="Lucida Sans Unicode" w:hAnsi="Times New Roman" w:cs="Times New Roman"/>
          <w:b/>
          <w:lang w:eastAsia="hi-IN" w:bidi="hi-IN"/>
        </w:rPr>
        <w:t>Nie. Zamawiający podtrzymuje zapisy SWZ.</w:t>
      </w:r>
    </w:p>
    <w:p w14:paraId="2E82C914" w14:textId="77777777" w:rsidR="00AF64A2" w:rsidRDefault="00AF64A2" w:rsidP="00AF64A2">
      <w:pPr>
        <w:spacing w:after="0" w:line="240" w:lineRule="auto"/>
        <w:rPr>
          <w:rFonts w:ascii="Times New Roman" w:eastAsia="Times New Roman" w:hAnsi="Times New Roman" w:cs="Times New Roman"/>
          <w:sz w:val="24"/>
          <w:szCs w:val="24"/>
          <w:lang w:eastAsia="pl-PL"/>
        </w:rPr>
      </w:pPr>
      <w:r w:rsidRPr="005E7821">
        <w:rPr>
          <w:rFonts w:ascii="Times New Roman" w:eastAsia="Times New Roman" w:hAnsi="Times New Roman" w:cs="Times New Roman"/>
          <w:sz w:val="24"/>
          <w:szCs w:val="24"/>
          <w:lang w:eastAsia="pl-PL"/>
        </w:rPr>
        <w:t xml:space="preserve">poz. 4 </w:t>
      </w:r>
    </w:p>
    <w:p w14:paraId="70562256" w14:textId="1B1FFEAF" w:rsidR="00AF64A2" w:rsidRPr="00AF64A2" w:rsidRDefault="00AF64A2" w:rsidP="00AF64A2">
      <w:pPr>
        <w:pStyle w:val="Akapitzlist"/>
        <w:numPr>
          <w:ilvl w:val="0"/>
          <w:numId w:val="2"/>
        </w:numPr>
        <w:spacing w:after="0" w:line="240" w:lineRule="auto"/>
        <w:rPr>
          <w:rFonts w:ascii="Times New Roman" w:eastAsia="Times New Roman" w:hAnsi="Times New Roman" w:cs="Times New Roman"/>
          <w:sz w:val="24"/>
          <w:szCs w:val="24"/>
          <w:lang w:eastAsia="pl-PL"/>
        </w:rPr>
      </w:pPr>
      <w:r w:rsidRPr="00AF64A2">
        <w:rPr>
          <w:rFonts w:ascii="Times New Roman" w:eastAsia="Times New Roman" w:hAnsi="Times New Roman" w:cs="Times New Roman"/>
          <w:sz w:val="24"/>
          <w:szCs w:val="24"/>
          <w:lang w:eastAsia="pl-PL"/>
        </w:rPr>
        <w:t>Prosimy Zamawiającego o dopuszczenie opatrunku zgodnego z poniższym opisem: Miękki, przylegający opatrunek z pianką wykonany w technologii TLC (</w:t>
      </w:r>
      <w:proofErr w:type="spellStart"/>
      <w:r w:rsidRPr="00AF64A2">
        <w:rPr>
          <w:rFonts w:ascii="Times New Roman" w:eastAsia="Times New Roman" w:hAnsi="Times New Roman" w:cs="Times New Roman"/>
          <w:sz w:val="24"/>
          <w:szCs w:val="24"/>
          <w:lang w:eastAsia="pl-PL"/>
        </w:rPr>
        <w:t>lipido</w:t>
      </w:r>
      <w:proofErr w:type="spellEnd"/>
      <w:r w:rsidRPr="00AF64A2">
        <w:rPr>
          <w:rFonts w:ascii="Times New Roman" w:eastAsia="Times New Roman" w:hAnsi="Times New Roman" w:cs="Times New Roman"/>
          <w:sz w:val="24"/>
          <w:szCs w:val="24"/>
          <w:lang w:eastAsia="pl-PL"/>
        </w:rPr>
        <w:t>-koloidowej), składający się utrzymującej optymalnie wilgotne środowisko miękkiej przylegającej warstwy TLC połączonej z chłonną wkładką z pianki poliuretanowej oraz ochronnego, nietkanego, włókninowego podłoża poliuretanowego. Wskazany do ran z umiarkowanym i dużym wysiękiem. Opatrunek zapewnia wysoką chłonność wysięku, nie przywiera do rany, pozwala na miękką, atraumatyczną wymianę, chroni okaleczoną skórę przed maceracją. Rozmiar 15x20, opakowanie a`10 sztuk.</w:t>
      </w:r>
      <w:r w:rsidR="008A4B29" w:rsidRPr="008A4B29">
        <w:rPr>
          <w:rFonts w:ascii="Times New Roman" w:eastAsia="Lucida Sans Unicode" w:hAnsi="Times New Roman" w:cs="Times New Roman"/>
          <w:b/>
          <w:lang w:eastAsia="hi-IN" w:bidi="hi-IN"/>
        </w:rPr>
        <w:t xml:space="preserve"> </w:t>
      </w:r>
      <w:r w:rsidR="008A4B29" w:rsidRPr="003E7546">
        <w:rPr>
          <w:rFonts w:ascii="Times New Roman" w:eastAsia="Lucida Sans Unicode" w:hAnsi="Times New Roman" w:cs="Times New Roman"/>
          <w:b/>
          <w:lang w:eastAsia="hi-IN" w:bidi="hi-IN"/>
        </w:rPr>
        <w:t>Odpowiedzi Zamawiającego:</w:t>
      </w:r>
      <w:r w:rsidR="00FA239E" w:rsidRPr="00FA239E">
        <w:rPr>
          <w:rFonts w:ascii="Times New Roman" w:eastAsia="Lucida Sans Unicode" w:hAnsi="Times New Roman" w:cs="Times New Roman"/>
          <w:b/>
          <w:lang w:eastAsia="hi-IN" w:bidi="hi-IN"/>
        </w:rPr>
        <w:t xml:space="preserve"> </w:t>
      </w:r>
      <w:r w:rsidR="00FA239E">
        <w:rPr>
          <w:rFonts w:ascii="Times New Roman" w:eastAsia="Lucida Sans Unicode" w:hAnsi="Times New Roman" w:cs="Times New Roman"/>
          <w:b/>
          <w:lang w:eastAsia="hi-IN" w:bidi="hi-IN"/>
        </w:rPr>
        <w:t>Nie. Zamawiający podtrzymuje zapisy SWZ.</w:t>
      </w:r>
    </w:p>
    <w:p w14:paraId="258E5AFA" w14:textId="77777777" w:rsidR="00AF64A2" w:rsidRDefault="00AF64A2" w:rsidP="00AF64A2">
      <w:pPr>
        <w:spacing w:after="0" w:line="240" w:lineRule="auto"/>
        <w:rPr>
          <w:rFonts w:ascii="Times New Roman" w:eastAsia="Times New Roman" w:hAnsi="Times New Roman" w:cs="Times New Roman"/>
          <w:sz w:val="24"/>
          <w:szCs w:val="24"/>
          <w:lang w:eastAsia="pl-PL"/>
        </w:rPr>
      </w:pPr>
      <w:r w:rsidRPr="005E7821">
        <w:rPr>
          <w:rFonts w:ascii="Times New Roman" w:eastAsia="Times New Roman" w:hAnsi="Times New Roman" w:cs="Times New Roman"/>
          <w:sz w:val="24"/>
          <w:szCs w:val="24"/>
          <w:lang w:eastAsia="pl-PL"/>
        </w:rPr>
        <w:t xml:space="preserve"> poz. 5 </w:t>
      </w:r>
    </w:p>
    <w:p w14:paraId="337022D9" w14:textId="2B9AF02E" w:rsidR="00AF64A2" w:rsidRPr="00AF64A2" w:rsidRDefault="00AF64A2" w:rsidP="00AF64A2">
      <w:pPr>
        <w:pStyle w:val="Akapitzlist"/>
        <w:numPr>
          <w:ilvl w:val="0"/>
          <w:numId w:val="2"/>
        </w:numPr>
        <w:spacing w:after="0" w:line="240" w:lineRule="auto"/>
        <w:rPr>
          <w:rFonts w:ascii="Times New Roman" w:eastAsia="Times New Roman" w:hAnsi="Times New Roman" w:cs="Times New Roman"/>
          <w:sz w:val="24"/>
          <w:szCs w:val="24"/>
          <w:lang w:eastAsia="pl-PL"/>
        </w:rPr>
      </w:pPr>
      <w:r w:rsidRPr="00AF64A2">
        <w:rPr>
          <w:rFonts w:ascii="Times New Roman" w:eastAsia="Times New Roman" w:hAnsi="Times New Roman" w:cs="Times New Roman"/>
          <w:sz w:val="24"/>
          <w:szCs w:val="24"/>
          <w:lang w:eastAsia="pl-PL"/>
        </w:rPr>
        <w:t>Prosimy Zamawiającego o dopuszczenie opatrunku zgodnego z poniższym opisem: Specjalistyczny opatrunek wykonany w technologii TLC (</w:t>
      </w:r>
      <w:proofErr w:type="spellStart"/>
      <w:r w:rsidRPr="00AF64A2">
        <w:rPr>
          <w:rFonts w:ascii="Times New Roman" w:eastAsia="Times New Roman" w:hAnsi="Times New Roman" w:cs="Times New Roman"/>
          <w:sz w:val="24"/>
          <w:szCs w:val="24"/>
          <w:lang w:eastAsia="pl-PL"/>
        </w:rPr>
        <w:t>lipido</w:t>
      </w:r>
      <w:proofErr w:type="spellEnd"/>
      <w:r w:rsidRPr="00AF64A2">
        <w:rPr>
          <w:rFonts w:ascii="Times New Roman" w:eastAsia="Times New Roman" w:hAnsi="Times New Roman" w:cs="Times New Roman"/>
          <w:sz w:val="24"/>
          <w:szCs w:val="24"/>
          <w:lang w:eastAsia="pl-PL"/>
        </w:rPr>
        <w:t xml:space="preserve">-koloidowej) </w:t>
      </w:r>
      <w:r w:rsidRPr="00AF64A2">
        <w:rPr>
          <w:rFonts w:ascii="Times New Roman" w:eastAsia="Times New Roman" w:hAnsi="Times New Roman" w:cs="Times New Roman"/>
          <w:sz w:val="24"/>
          <w:szCs w:val="24"/>
          <w:lang w:eastAsia="pl-PL"/>
        </w:rPr>
        <w:lastRenderedPageBreak/>
        <w:t>zbudowany z włókninowej wkładki wykonanej z włókien charakteryzujących się wysoką chłonnością, kohezyjnością i właściwościami hydro-oczyszczającymi (</w:t>
      </w:r>
      <w:proofErr w:type="spellStart"/>
      <w:r w:rsidRPr="00AF64A2">
        <w:rPr>
          <w:rFonts w:ascii="Times New Roman" w:eastAsia="Times New Roman" w:hAnsi="Times New Roman" w:cs="Times New Roman"/>
          <w:sz w:val="24"/>
          <w:szCs w:val="24"/>
          <w:lang w:eastAsia="pl-PL"/>
        </w:rPr>
        <w:t>polikarylan</w:t>
      </w:r>
      <w:proofErr w:type="spellEnd"/>
      <w:r w:rsidRPr="00AF64A2">
        <w:rPr>
          <w:rFonts w:ascii="Times New Roman" w:eastAsia="Times New Roman" w:hAnsi="Times New Roman" w:cs="Times New Roman"/>
          <w:sz w:val="24"/>
          <w:szCs w:val="24"/>
          <w:lang w:eastAsia="pl-PL"/>
        </w:rPr>
        <w:t xml:space="preserve">). Matryca TLC impregnowana srebrem. Opatrunek posiada silne właściwości przeciwbakteryjne, usuwa </w:t>
      </w:r>
      <w:proofErr w:type="spellStart"/>
      <w:r w:rsidRPr="00AF64A2">
        <w:rPr>
          <w:rFonts w:ascii="Times New Roman" w:eastAsia="Times New Roman" w:hAnsi="Times New Roman" w:cs="Times New Roman"/>
          <w:sz w:val="24"/>
          <w:szCs w:val="24"/>
          <w:lang w:eastAsia="pl-PL"/>
        </w:rPr>
        <w:t>biofilm</w:t>
      </w:r>
      <w:proofErr w:type="spellEnd"/>
      <w:r w:rsidRPr="00AF64A2">
        <w:rPr>
          <w:rFonts w:ascii="Times New Roman" w:eastAsia="Times New Roman" w:hAnsi="Times New Roman" w:cs="Times New Roman"/>
          <w:sz w:val="24"/>
          <w:szCs w:val="24"/>
          <w:lang w:eastAsia="pl-PL"/>
        </w:rPr>
        <w:t xml:space="preserve"> oraz resztki ran, które wpierają rozwój bakterii i tworzenie </w:t>
      </w:r>
      <w:proofErr w:type="spellStart"/>
      <w:r w:rsidRPr="00AF64A2">
        <w:rPr>
          <w:rFonts w:ascii="Times New Roman" w:eastAsia="Times New Roman" w:hAnsi="Times New Roman" w:cs="Times New Roman"/>
          <w:sz w:val="24"/>
          <w:szCs w:val="24"/>
          <w:lang w:eastAsia="pl-PL"/>
        </w:rPr>
        <w:t>biofilmu</w:t>
      </w:r>
      <w:proofErr w:type="spellEnd"/>
      <w:r w:rsidRPr="00AF64A2">
        <w:rPr>
          <w:rFonts w:ascii="Times New Roman" w:eastAsia="Times New Roman" w:hAnsi="Times New Roman" w:cs="Times New Roman"/>
          <w:sz w:val="24"/>
          <w:szCs w:val="24"/>
          <w:lang w:eastAsia="pl-PL"/>
        </w:rPr>
        <w:t xml:space="preserve">. Rozmiar 10x10, opakowanie a`10 sztuk. </w:t>
      </w:r>
      <w:r w:rsidR="008A4B29" w:rsidRPr="003E7546">
        <w:rPr>
          <w:rFonts w:ascii="Times New Roman" w:eastAsia="Lucida Sans Unicode" w:hAnsi="Times New Roman" w:cs="Times New Roman"/>
          <w:b/>
          <w:lang w:eastAsia="hi-IN" w:bidi="hi-IN"/>
        </w:rPr>
        <w:t>Odpowiedzi Zamawiającego:</w:t>
      </w:r>
      <w:r w:rsidR="00FA239E" w:rsidRPr="00FA239E">
        <w:rPr>
          <w:rFonts w:ascii="Times New Roman" w:eastAsia="Lucida Sans Unicode" w:hAnsi="Times New Roman" w:cs="Times New Roman"/>
          <w:b/>
          <w:lang w:eastAsia="hi-IN" w:bidi="hi-IN"/>
        </w:rPr>
        <w:t xml:space="preserve"> </w:t>
      </w:r>
      <w:r w:rsidR="00FA239E">
        <w:rPr>
          <w:rFonts w:ascii="Times New Roman" w:eastAsia="Lucida Sans Unicode" w:hAnsi="Times New Roman" w:cs="Times New Roman"/>
          <w:b/>
          <w:lang w:eastAsia="hi-IN" w:bidi="hi-IN"/>
        </w:rPr>
        <w:t>Nie. Zamawiający podtrzymuje zapisy SWZ.</w:t>
      </w:r>
    </w:p>
    <w:p w14:paraId="18EA9E39" w14:textId="77777777" w:rsidR="00AF64A2" w:rsidRDefault="00AF64A2" w:rsidP="00AF64A2">
      <w:pPr>
        <w:spacing w:after="0" w:line="240" w:lineRule="auto"/>
        <w:rPr>
          <w:rFonts w:ascii="Times New Roman" w:eastAsia="Times New Roman" w:hAnsi="Times New Roman" w:cs="Times New Roman"/>
          <w:sz w:val="24"/>
          <w:szCs w:val="24"/>
          <w:lang w:eastAsia="pl-PL"/>
        </w:rPr>
      </w:pPr>
      <w:r w:rsidRPr="005E7821">
        <w:rPr>
          <w:rFonts w:ascii="Times New Roman" w:eastAsia="Times New Roman" w:hAnsi="Times New Roman" w:cs="Times New Roman"/>
          <w:sz w:val="24"/>
          <w:szCs w:val="24"/>
          <w:lang w:eastAsia="pl-PL"/>
        </w:rPr>
        <w:t xml:space="preserve">poz. 6,7 </w:t>
      </w:r>
    </w:p>
    <w:p w14:paraId="6FF59DFE" w14:textId="0F21CB5B" w:rsidR="00AF64A2" w:rsidRPr="00AF64A2" w:rsidRDefault="00AF64A2" w:rsidP="00AF64A2">
      <w:pPr>
        <w:pStyle w:val="Akapitzlist"/>
        <w:numPr>
          <w:ilvl w:val="0"/>
          <w:numId w:val="2"/>
        </w:numPr>
        <w:spacing w:after="0" w:line="240" w:lineRule="auto"/>
        <w:rPr>
          <w:rFonts w:ascii="Times New Roman" w:eastAsia="Times New Roman" w:hAnsi="Times New Roman" w:cs="Times New Roman"/>
          <w:sz w:val="24"/>
          <w:szCs w:val="24"/>
          <w:lang w:eastAsia="pl-PL"/>
        </w:rPr>
      </w:pPr>
      <w:r w:rsidRPr="00AF64A2">
        <w:rPr>
          <w:rFonts w:ascii="Times New Roman" w:eastAsia="Times New Roman" w:hAnsi="Times New Roman" w:cs="Times New Roman"/>
          <w:sz w:val="24"/>
          <w:szCs w:val="24"/>
          <w:lang w:eastAsia="pl-PL"/>
        </w:rPr>
        <w:t>Prosimy o wydzielenie tych pozycji do osobnego pakietu.</w:t>
      </w:r>
      <w:r w:rsidR="008A4B29">
        <w:rPr>
          <w:rFonts w:ascii="Times New Roman" w:eastAsia="Times New Roman" w:hAnsi="Times New Roman" w:cs="Times New Roman"/>
          <w:sz w:val="24"/>
          <w:szCs w:val="24"/>
          <w:lang w:eastAsia="pl-PL"/>
        </w:rPr>
        <w:t xml:space="preserve">                                </w:t>
      </w:r>
      <w:r w:rsidR="008A4B29" w:rsidRPr="008A4B29">
        <w:rPr>
          <w:rFonts w:ascii="Times New Roman" w:eastAsia="Lucida Sans Unicode" w:hAnsi="Times New Roman" w:cs="Times New Roman"/>
          <w:b/>
          <w:lang w:eastAsia="hi-IN" w:bidi="hi-IN"/>
        </w:rPr>
        <w:t xml:space="preserve"> </w:t>
      </w:r>
      <w:r w:rsidR="008A4B29" w:rsidRPr="003E7546">
        <w:rPr>
          <w:rFonts w:ascii="Times New Roman" w:eastAsia="Lucida Sans Unicode" w:hAnsi="Times New Roman" w:cs="Times New Roman"/>
          <w:b/>
          <w:lang w:eastAsia="hi-IN" w:bidi="hi-IN"/>
        </w:rPr>
        <w:t>Odpowiedzi Zamawiającego:</w:t>
      </w:r>
      <w:r w:rsidR="00FA239E" w:rsidRPr="00FA239E">
        <w:rPr>
          <w:rFonts w:ascii="Times New Roman" w:eastAsia="Lucida Sans Unicode" w:hAnsi="Times New Roman" w:cs="Times New Roman"/>
          <w:b/>
          <w:lang w:eastAsia="hi-IN" w:bidi="hi-IN"/>
        </w:rPr>
        <w:t xml:space="preserve"> </w:t>
      </w:r>
      <w:r w:rsidR="00FA239E">
        <w:rPr>
          <w:rFonts w:ascii="Times New Roman" w:eastAsia="Lucida Sans Unicode" w:hAnsi="Times New Roman" w:cs="Times New Roman"/>
          <w:b/>
          <w:lang w:eastAsia="hi-IN" w:bidi="hi-IN"/>
        </w:rPr>
        <w:t>Nie. Zamawiający podtrzymuje zapisy SWZ.</w:t>
      </w:r>
    </w:p>
    <w:p w14:paraId="15CB89D1" w14:textId="77777777" w:rsidR="00AF64A2" w:rsidRDefault="00AF64A2" w:rsidP="00AF64A2">
      <w:pPr>
        <w:spacing w:after="0" w:line="240" w:lineRule="auto"/>
        <w:rPr>
          <w:rFonts w:ascii="Times New Roman" w:eastAsia="Times New Roman" w:hAnsi="Times New Roman" w:cs="Times New Roman"/>
          <w:sz w:val="24"/>
          <w:szCs w:val="24"/>
          <w:lang w:eastAsia="pl-PL"/>
        </w:rPr>
      </w:pPr>
      <w:r w:rsidRPr="005E7821">
        <w:rPr>
          <w:rFonts w:ascii="Times New Roman" w:eastAsia="Times New Roman" w:hAnsi="Times New Roman" w:cs="Times New Roman"/>
          <w:sz w:val="24"/>
          <w:szCs w:val="24"/>
          <w:lang w:eastAsia="pl-PL"/>
        </w:rPr>
        <w:t xml:space="preserve"> poz. 8 </w:t>
      </w:r>
    </w:p>
    <w:p w14:paraId="3CBB1E32" w14:textId="260BF860" w:rsidR="00AF64A2" w:rsidRPr="00AF64A2" w:rsidRDefault="00AF64A2" w:rsidP="00AF64A2">
      <w:pPr>
        <w:pStyle w:val="Akapitzlist"/>
        <w:numPr>
          <w:ilvl w:val="0"/>
          <w:numId w:val="2"/>
        </w:numPr>
        <w:spacing w:after="0" w:line="240" w:lineRule="auto"/>
        <w:rPr>
          <w:rFonts w:ascii="Times New Roman" w:eastAsia="Times New Roman" w:hAnsi="Times New Roman" w:cs="Times New Roman"/>
          <w:sz w:val="24"/>
          <w:szCs w:val="24"/>
          <w:lang w:eastAsia="pl-PL"/>
        </w:rPr>
      </w:pPr>
      <w:r w:rsidRPr="00AF64A2">
        <w:rPr>
          <w:rFonts w:ascii="Times New Roman" w:eastAsia="Times New Roman" w:hAnsi="Times New Roman" w:cs="Times New Roman"/>
          <w:sz w:val="24"/>
          <w:szCs w:val="24"/>
          <w:lang w:eastAsia="pl-PL"/>
        </w:rPr>
        <w:t>Prosimy Zamawiającego o dopuszczenie opatrunku zgodnego z poniższym opisem: Specjalistyczny opatrunek wykonany w technologii TLC (</w:t>
      </w:r>
      <w:proofErr w:type="spellStart"/>
      <w:r w:rsidRPr="00AF64A2">
        <w:rPr>
          <w:rFonts w:ascii="Times New Roman" w:eastAsia="Times New Roman" w:hAnsi="Times New Roman" w:cs="Times New Roman"/>
          <w:sz w:val="24"/>
          <w:szCs w:val="24"/>
          <w:lang w:eastAsia="pl-PL"/>
        </w:rPr>
        <w:t>lipido</w:t>
      </w:r>
      <w:proofErr w:type="spellEnd"/>
      <w:r w:rsidRPr="00AF64A2">
        <w:rPr>
          <w:rFonts w:ascii="Times New Roman" w:eastAsia="Times New Roman" w:hAnsi="Times New Roman" w:cs="Times New Roman"/>
          <w:sz w:val="24"/>
          <w:szCs w:val="24"/>
          <w:lang w:eastAsia="pl-PL"/>
        </w:rPr>
        <w:t>-koloidowej) zbudowany z włókninowej wkładki wykonanej z włókien charakteryzujących się wysoką chłonnością, kohezyjnością i właściwościami hydro-oczyszczającymi (</w:t>
      </w:r>
      <w:proofErr w:type="spellStart"/>
      <w:r w:rsidRPr="00AF64A2">
        <w:rPr>
          <w:rFonts w:ascii="Times New Roman" w:eastAsia="Times New Roman" w:hAnsi="Times New Roman" w:cs="Times New Roman"/>
          <w:sz w:val="24"/>
          <w:szCs w:val="24"/>
          <w:lang w:eastAsia="pl-PL"/>
        </w:rPr>
        <w:t>polikarylan</w:t>
      </w:r>
      <w:proofErr w:type="spellEnd"/>
      <w:r w:rsidRPr="00AF64A2">
        <w:rPr>
          <w:rFonts w:ascii="Times New Roman" w:eastAsia="Times New Roman" w:hAnsi="Times New Roman" w:cs="Times New Roman"/>
          <w:sz w:val="24"/>
          <w:szCs w:val="24"/>
          <w:lang w:eastAsia="pl-PL"/>
        </w:rPr>
        <w:t xml:space="preserve">). Matryca TLC impregnowana srebrem. Opatrunek posiada silne właściwości przeciwbakteryjne, usuwa </w:t>
      </w:r>
      <w:proofErr w:type="spellStart"/>
      <w:r w:rsidRPr="00AF64A2">
        <w:rPr>
          <w:rFonts w:ascii="Times New Roman" w:eastAsia="Times New Roman" w:hAnsi="Times New Roman" w:cs="Times New Roman"/>
          <w:sz w:val="24"/>
          <w:szCs w:val="24"/>
          <w:lang w:eastAsia="pl-PL"/>
        </w:rPr>
        <w:t>biofilm</w:t>
      </w:r>
      <w:proofErr w:type="spellEnd"/>
      <w:r w:rsidRPr="00AF64A2">
        <w:rPr>
          <w:rFonts w:ascii="Times New Roman" w:eastAsia="Times New Roman" w:hAnsi="Times New Roman" w:cs="Times New Roman"/>
          <w:sz w:val="24"/>
          <w:szCs w:val="24"/>
          <w:lang w:eastAsia="pl-PL"/>
        </w:rPr>
        <w:t xml:space="preserve"> oraz resztki ran, które wpierają rozwój bakterii i tworzenie </w:t>
      </w:r>
      <w:proofErr w:type="spellStart"/>
      <w:r w:rsidRPr="00AF64A2">
        <w:rPr>
          <w:rFonts w:ascii="Times New Roman" w:eastAsia="Times New Roman" w:hAnsi="Times New Roman" w:cs="Times New Roman"/>
          <w:sz w:val="24"/>
          <w:szCs w:val="24"/>
          <w:lang w:eastAsia="pl-PL"/>
        </w:rPr>
        <w:t>biofilmu</w:t>
      </w:r>
      <w:proofErr w:type="spellEnd"/>
      <w:r w:rsidRPr="00AF64A2">
        <w:rPr>
          <w:rFonts w:ascii="Times New Roman" w:eastAsia="Times New Roman" w:hAnsi="Times New Roman" w:cs="Times New Roman"/>
          <w:sz w:val="24"/>
          <w:szCs w:val="24"/>
          <w:lang w:eastAsia="pl-PL"/>
        </w:rPr>
        <w:t>. Rozmiar 10x10, opakowanie a`10 sztuk.</w:t>
      </w:r>
      <w:r w:rsidR="008A4B29" w:rsidRPr="008A4B29">
        <w:rPr>
          <w:rFonts w:ascii="Times New Roman" w:eastAsia="Lucida Sans Unicode" w:hAnsi="Times New Roman" w:cs="Times New Roman"/>
          <w:b/>
          <w:lang w:eastAsia="hi-IN" w:bidi="hi-IN"/>
        </w:rPr>
        <w:t xml:space="preserve"> </w:t>
      </w:r>
      <w:r w:rsidR="008A4B29" w:rsidRPr="003E7546">
        <w:rPr>
          <w:rFonts w:ascii="Times New Roman" w:eastAsia="Lucida Sans Unicode" w:hAnsi="Times New Roman" w:cs="Times New Roman"/>
          <w:b/>
          <w:lang w:eastAsia="hi-IN" w:bidi="hi-IN"/>
        </w:rPr>
        <w:t>Odpowiedzi Zamawiającego:</w:t>
      </w:r>
      <w:r w:rsidR="00FA239E" w:rsidRPr="00FA239E">
        <w:rPr>
          <w:rFonts w:ascii="Times New Roman" w:eastAsia="Lucida Sans Unicode" w:hAnsi="Times New Roman" w:cs="Times New Roman"/>
          <w:b/>
          <w:lang w:eastAsia="hi-IN" w:bidi="hi-IN"/>
        </w:rPr>
        <w:t xml:space="preserve"> </w:t>
      </w:r>
      <w:r w:rsidR="00FA239E">
        <w:rPr>
          <w:rFonts w:ascii="Times New Roman" w:eastAsia="Lucida Sans Unicode" w:hAnsi="Times New Roman" w:cs="Times New Roman"/>
          <w:b/>
          <w:lang w:eastAsia="hi-IN" w:bidi="hi-IN"/>
        </w:rPr>
        <w:t>Nie. Zamawiający podtrzymuje zapisy SWZ.</w:t>
      </w:r>
    </w:p>
    <w:p w14:paraId="0DE9BF6C" w14:textId="77777777" w:rsidR="00AF64A2" w:rsidRDefault="00AF64A2" w:rsidP="00AF64A2">
      <w:pPr>
        <w:spacing w:after="0" w:line="240" w:lineRule="auto"/>
        <w:rPr>
          <w:rFonts w:ascii="Times New Roman" w:eastAsia="Times New Roman" w:hAnsi="Times New Roman" w:cs="Times New Roman"/>
          <w:sz w:val="24"/>
          <w:szCs w:val="24"/>
          <w:lang w:eastAsia="pl-PL"/>
        </w:rPr>
      </w:pPr>
      <w:r w:rsidRPr="005E7821">
        <w:rPr>
          <w:rFonts w:ascii="Times New Roman" w:eastAsia="Times New Roman" w:hAnsi="Times New Roman" w:cs="Times New Roman"/>
          <w:sz w:val="24"/>
          <w:szCs w:val="24"/>
          <w:lang w:eastAsia="pl-PL"/>
        </w:rPr>
        <w:t xml:space="preserve"> poz. 9 </w:t>
      </w:r>
    </w:p>
    <w:p w14:paraId="718246FE" w14:textId="383FB285" w:rsidR="00AF64A2" w:rsidRPr="00AF64A2" w:rsidRDefault="00AF64A2" w:rsidP="00AF64A2">
      <w:pPr>
        <w:pStyle w:val="Akapitzlist"/>
        <w:numPr>
          <w:ilvl w:val="0"/>
          <w:numId w:val="2"/>
        </w:numPr>
        <w:spacing w:after="0" w:line="240" w:lineRule="auto"/>
        <w:rPr>
          <w:rFonts w:ascii="Times New Roman" w:eastAsia="Times New Roman" w:hAnsi="Times New Roman" w:cs="Times New Roman"/>
          <w:sz w:val="24"/>
          <w:szCs w:val="24"/>
          <w:lang w:eastAsia="pl-PL"/>
        </w:rPr>
      </w:pPr>
      <w:r w:rsidRPr="00AF64A2">
        <w:rPr>
          <w:rFonts w:ascii="Times New Roman" w:eastAsia="Times New Roman" w:hAnsi="Times New Roman" w:cs="Times New Roman"/>
          <w:sz w:val="24"/>
          <w:szCs w:val="24"/>
          <w:lang w:eastAsia="pl-PL"/>
        </w:rPr>
        <w:t>Prosimy Zamawiającego o dopuszczenie opatrunku zgodnego z poniższym opisem: Samoprzylepny, miękki opatrunek piankowy wykonany w technologii TLC (</w:t>
      </w:r>
      <w:proofErr w:type="spellStart"/>
      <w:r w:rsidRPr="00AF64A2">
        <w:rPr>
          <w:rFonts w:ascii="Times New Roman" w:eastAsia="Times New Roman" w:hAnsi="Times New Roman" w:cs="Times New Roman"/>
          <w:sz w:val="24"/>
          <w:szCs w:val="24"/>
          <w:lang w:eastAsia="pl-PL"/>
        </w:rPr>
        <w:t>lipido</w:t>
      </w:r>
      <w:proofErr w:type="spellEnd"/>
      <w:r w:rsidRPr="00AF64A2">
        <w:rPr>
          <w:rFonts w:ascii="Times New Roman" w:eastAsia="Times New Roman" w:hAnsi="Times New Roman" w:cs="Times New Roman"/>
          <w:sz w:val="24"/>
          <w:szCs w:val="24"/>
          <w:lang w:eastAsia="pl-PL"/>
        </w:rPr>
        <w:t xml:space="preserve">-koloidowej) składający się z miękkiej przylegającej warstwy TLC połączonej z chłonną wkładką z pianki poliuretanowej, przepuszczalnej dla gazów, wodoodpornej zewnętrznej cienkiej warstwy z silikonowym przylepcem na brzegach. Opatrunek utrzymuje odpowiednią wilgotność w łożysku rany przy jednoczesnej wysokiej absorbcji wysięku oraz stymuluje proliferację fibroblastów. Chłonna warstw odprowadza wysięk, chroniąc skórę przez maceracją. Rozmiar 10x10, opakowanie a `10 sztuk. </w:t>
      </w:r>
      <w:r w:rsidR="008A4B29" w:rsidRPr="003E7546">
        <w:rPr>
          <w:rFonts w:ascii="Times New Roman" w:eastAsia="Lucida Sans Unicode" w:hAnsi="Times New Roman" w:cs="Times New Roman"/>
          <w:b/>
          <w:lang w:eastAsia="hi-IN" w:bidi="hi-IN"/>
        </w:rPr>
        <w:t>Odpowiedzi Zamawiającego:</w:t>
      </w:r>
      <w:r w:rsidR="00FA239E" w:rsidRPr="00FA239E">
        <w:rPr>
          <w:rFonts w:ascii="Times New Roman" w:eastAsia="Lucida Sans Unicode" w:hAnsi="Times New Roman" w:cs="Times New Roman"/>
          <w:b/>
          <w:lang w:eastAsia="hi-IN" w:bidi="hi-IN"/>
        </w:rPr>
        <w:t xml:space="preserve"> </w:t>
      </w:r>
      <w:r w:rsidR="00FA239E">
        <w:rPr>
          <w:rFonts w:ascii="Times New Roman" w:eastAsia="Lucida Sans Unicode" w:hAnsi="Times New Roman" w:cs="Times New Roman"/>
          <w:b/>
          <w:lang w:eastAsia="hi-IN" w:bidi="hi-IN"/>
        </w:rPr>
        <w:t>Nie. Zamawiający podtrzymuje zapisy SWZ.</w:t>
      </w:r>
    </w:p>
    <w:p w14:paraId="5D5D4502" w14:textId="77777777" w:rsidR="00AF64A2" w:rsidRDefault="00AF64A2" w:rsidP="00AF64A2">
      <w:pPr>
        <w:spacing w:after="0" w:line="240" w:lineRule="auto"/>
        <w:jc w:val="both"/>
        <w:rPr>
          <w:rFonts w:ascii="Times New Roman" w:eastAsia="Times New Roman" w:hAnsi="Times New Roman" w:cs="Times New Roman"/>
          <w:sz w:val="24"/>
          <w:szCs w:val="24"/>
          <w:lang w:eastAsia="pl-PL"/>
        </w:rPr>
      </w:pPr>
      <w:r w:rsidRPr="005E7821">
        <w:rPr>
          <w:rFonts w:ascii="Times New Roman" w:eastAsia="Times New Roman" w:hAnsi="Times New Roman" w:cs="Times New Roman"/>
          <w:sz w:val="24"/>
          <w:szCs w:val="24"/>
          <w:lang w:eastAsia="pl-PL"/>
        </w:rPr>
        <w:t xml:space="preserve">poz. 10 </w:t>
      </w:r>
    </w:p>
    <w:p w14:paraId="4297A6D5" w14:textId="5309AF57" w:rsidR="00EF7B55" w:rsidRPr="00AF64A2" w:rsidRDefault="00AF64A2" w:rsidP="00AF64A2">
      <w:pPr>
        <w:pStyle w:val="Akapitzlist"/>
        <w:numPr>
          <w:ilvl w:val="0"/>
          <w:numId w:val="2"/>
        </w:numPr>
        <w:spacing w:after="0" w:line="240" w:lineRule="auto"/>
        <w:jc w:val="both"/>
        <w:rPr>
          <w:rFonts w:ascii="Times New Roman" w:hAnsi="Times New Roman" w:cs="Times New Roman"/>
        </w:rPr>
      </w:pPr>
      <w:r w:rsidRPr="00AF64A2">
        <w:rPr>
          <w:rFonts w:ascii="Times New Roman" w:eastAsia="Times New Roman" w:hAnsi="Times New Roman" w:cs="Times New Roman"/>
          <w:sz w:val="24"/>
          <w:szCs w:val="24"/>
          <w:lang w:eastAsia="pl-PL"/>
        </w:rPr>
        <w:t>Prosimy Zamawiającego o dopuszczenie opatrunku zgodnego z poniższym opisem: Samoprzylepny, miękki opatrunek piankowy wykonany w technologii TLC (</w:t>
      </w:r>
      <w:proofErr w:type="spellStart"/>
      <w:r w:rsidRPr="00AF64A2">
        <w:rPr>
          <w:rFonts w:ascii="Times New Roman" w:eastAsia="Times New Roman" w:hAnsi="Times New Roman" w:cs="Times New Roman"/>
          <w:sz w:val="24"/>
          <w:szCs w:val="24"/>
          <w:lang w:eastAsia="pl-PL"/>
        </w:rPr>
        <w:t>lipido</w:t>
      </w:r>
      <w:proofErr w:type="spellEnd"/>
      <w:r w:rsidRPr="00AF64A2">
        <w:rPr>
          <w:rFonts w:ascii="Times New Roman" w:eastAsia="Times New Roman" w:hAnsi="Times New Roman" w:cs="Times New Roman"/>
          <w:sz w:val="24"/>
          <w:szCs w:val="24"/>
          <w:lang w:eastAsia="pl-PL"/>
        </w:rPr>
        <w:t>-koloidowej) składający się z miękkiej przylegającej warstwy TLC połączonej z chłonną wkładką z pianki poliuretanowej, przepuszczalnej dla gazów, wodoodpornej zewnętrznej cienkiej warstwy z silikonowym przylepcem na brzegach. Opatrunek utrzymuje odpowiednią wilgotność w łożysku rany przy jednoczesnej wysokiej absorbcji wysięku oraz stymuluje proliferację fibroblastów. Chłonna warstw odprowadza wysięk, chroniąc skórę przez maceracją. Rozmiar 15x20, opakowanie a `10 sztuk.</w:t>
      </w:r>
      <w:r w:rsidR="008A4B29" w:rsidRPr="008A4B29">
        <w:rPr>
          <w:rFonts w:ascii="Times New Roman" w:eastAsia="Lucida Sans Unicode" w:hAnsi="Times New Roman" w:cs="Times New Roman"/>
          <w:b/>
          <w:lang w:eastAsia="hi-IN" w:bidi="hi-IN"/>
        </w:rPr>
        <w:t xml:space="preserve"> </w:t>
      </w:r>
      <w:r w:rsidR="008A4B29" w:rsidRPr="003E7546">
        <w:rPr>
          <w:rFonts w:ascii="Times New Roman" w:eastAsia="Lucida Sans Unicode" w:hAnsi="Times New Roman" w:cs="Times New Roman"/>
          <w:b/>
          <w:lang w:eastAsia="hi-IN" w:bidi="hi-IN"/>
        </w:rPr>
        <w:t>Odpowiedzi Zamawiającego:</w:t>
      </w:r>
      <w:r w:rsidR="00FA239E" w:rsidRPr="00FA239E">
        <w:rPr>
          <w:rFonts w:ascii="Times New Roman" w:eastAsia="Lucida Sans Unicode" w:hAnsi="Times New Roman" w:cs="Times New Roman"/>
          <w:b/>
          <w:lang w:eastAsia="hi-IN" w:bidi="hi-IN"/>
        </w:rPr>
        <w:t xml:space="preserve"> </w:t>
      </w:r>
      <w:r w:rsidR="00FA239E">
        <w:rPr>
          <w:rFonts w:ascii="Times New Roman" w:eastAsia="Lucida Sans Unicode" w:hAnsi="Times New Roman" w:cs="Times New Roman"/>
          <w:b/>
          <w:lang w:eastAsia="hi-IN" w:bidi="hi-IN"/>
        </w:rPr>
        <w:t>Nie. Zamawiający podtrzymuje zapisy SWZ.</w:t>
      </w:r>
    </w:p>
    <w:p w14:paraId="0D2A84F9" w14:textId="77777777" w:rsidR="00AF64A2" w:rsidRPr="00831C1A" w:rsidRDefault="00AF64A2" w:rsidP="00AF64A2">
      <w:pPr>
        <w:autoSpaceDE w:val="0"/>
        <w:autoSpaceDN w:val="0"/>
        <w:adjustRightInd w:val="0"/>
        <w:spacing w:after="0" w:line="240" w:lineRule="auto"/>
        <w:rPr>
          <w:rFonts w:ascii="CIDFont+F1" w:hAnsi="CIDFont+F1" w:cs="CIDFont+F1"/>
          <w:color w:val="000000"/>
          <w:sz w:val="23"/>
          <w:szCs w:val="23"/>
        </w:rPr>
      </w:pPr>
      <w:r w:rsidRPr="00831C1A">
        <w:rPr>
          <w:rFonts w:ascii="CIDFont+F1" w:hAnsi="CIDFont+F1" w:cs="CIDFont+F1"/>
          <w:color w:val="000000"/>
          <w:sz w:val="23"/>
          <w:szCs w:val="23"/>
        </w:rPr>
        <w:t xml:space="preserve">Pakiet 1, poz. 1-3: </w:t>
      </w:r>
    </w:p>
    <w:p w14:paraId="333C0605" w14:textId="2A0AA80C" w:rsidR="00AF64A2" w:rsidRPr="00831C1A" w:rsidRDefault="00AF64A2" w:rsidP="00AF64A2">
      <w:pPr>
        <w:autoSpaceDE w:val="0"/>
        <w:autoSpaceDN w:val="0"/>
        <w:adjustRightInd w:val="0"/>
        <w:spacing w:after="0" w:line="240" w:lineRule="auto"/>
        <w:rPr>
          <w:rFonts w:ascii="CIDFont+F1" w:hAnsi="CIDFont+F1" w:cs="CIDFont+F1"/>
          <w:color w:val="222222"/>
          <w:sz w:val="23"/>
          <w:szCs w:val="23"/>
        </w:rPr>
      </w:pPr>
      <w:r>
        <w:rPr>
          <w:rFonts w:ascii="CIDFont+F1" w:hAnsi="CIDFont+F1" w:cs="CIDFont+F1"/>
          <w:color w:val="222222"/>
          <w:sz w:val="23"/>
          <w:szCs w:val="23"/>
        </w:rPr>
        <w:t>26</w:t>
      </w:r>
      <w:r w:rsidRPr="00831C1A">
        <w:rPr>
          <w:rFonts w:ascii="CIDFont+F1" w:hAnsi="CIDFont+F1" w:cs="CIDFont+F1"/>
          <w:color w:val="222222"/>
          <w:sz w:val="23"/>
          <w:szCs w:val="23"/>
        </w:rPr>
        <w:t>. Czy Zamawiający wymaga kompresów 4 warstwowych?</w:t>
      </w:r>
      <w:r w:rsidR="008A4B29" w:rsidRPr="008A4B29">
        <w:rPr>
          <w:rFonts w:ascii="Times New Roman" w:eastAsia="Lucida Sans Unicode" w:hAnsi="Times New Roman" w:cs="Times New Roman"/>
          <w:b/>
          <w:lang w:eastAsia="hi-IN" w:bidi="hi-IN"/>
        </w:rPr>
        <w:t xml:space="preserve"> </w:t>
      </w:r>
      <w:r w:rsidR="008A4B29" w:rsidRPr="003E7546">
        <w:rPr>
          <w:rFonts w:ascii="Times New Roman" w:eastAsia="Lucida Sans Unicode" w:hAnsi="Times New Roman" w:cs="Times New Roman"/>
          <w:b/>
          <w:lang w:eastAsia="hi-IN" w:bidi="hi-IN"/>
        </w:rPr>
        <w:t>Odpowiedzi Zamawiającego:</w:t>
      </w:r>
      <w:r w:rsidR="00FA239E">
        <w:rPr>
          <w:rFonts w:ascii="Times New Roman" w:eastAsia="Lucida Sans Unicode" w:hAnsi="Times New Roman" w:cs="Times New Roman"/>
          <w:b/>
          <w:lang w:eastAsia="hi-IN" w:bidi="hi-IN"/>
        </w:rPr>
        <w:t xml:space="preserve"> Nie. Zamawiający dopuszcza.</w:t>
      </w:r>
    </w:p>
    <w:p w14:paraId="75B60F77" w14:textId="77777777" w:rsidR="008A4B29" w:rsidRDefault="008A4B29" w:rsidP="00AF64A2">
      <w:pPr>
        <w:autoSpaceDE w:val="0"/>
        <w:autoSpaceDN w:val="0"/>
        <w:adjustRightInd w:val="0"/>
        <w:spacing w:after="0" w:line="240" w:lineRule="auto"/>
        <w:rPr>
          <w:rFonts w:ascii="CIDFont+F1" w:hAnsi="CIDFont+F1" w:cs="CIDFont+F1"/>
          <w:color w:val="000000"/>
          <w:sz w:val="23"/>
          <w:szCs w:val="23"/>
        </w:rPr>
      </w:pPr>
    </w:p>
    <w:p w14:paraId="20BFC52F" w14:textId="14B16D2D" w:rsidR="00AF64A2" w:rsidRDefault="00AF64A2" w:rsidP="00AF64A2">
      <w:pPr>
        <w:autoSpaceDE w:val="0"/>
        <w:autoSpaceDN w:val="0"/>
        <w:adjustRightInd w:val="0"/>
        <w:spacing w:after="0" w:line="240" w:lineRule="auto"/>
        <w:rPr>
          <w:rFonts w:ascii="CIDFont+F1" w:hAnsi="CIDFont+F1" w:cs="CIDFont+F1"/>
          <w:color w:val="000000"/>
          <w:sz w:val="23"/>
          <w:szCs w:val="23"/>
        </w:rPr>
      </w:pPr>
      <w:r>
        <w:rPr>
          <w:rFonts w:ascii="CIDFont+F1" w:hAnsi="CIDFont+F1" w:cs="CIDFont+F1"/>
          <w:color w:val="000000"/>
          <w:sz w:val="23"/>
          <w:szCs w:val="23"/>
        </w:rPr>
        <w:t xml:space="preserve">Pakiet 4, poz. 2-7: </w:t>
      </w:r>
    </w:p>
    <w:p w14:paraId="77FC6DF8" w14:textId="5D46FD25" w:rsidR="00AF64A2" w:rsidRDefault="00AF64A2" w:rsidP="00AF64A2">
      <w:pPr>
        <w:autoSpaceDE w:val="0"/>
        <w:autoSpaceDN w:val="0"/>
        <w:adjustRightInd w:val="0"/>
        <w:spacing w:after="0" w:line="240" w:lineRule="auto"/>
        <w:rPr>
          <w:rFonts w:ascii="CIDFont+F1" w:hAnsi="CIDFont+F1" w:cs="CIDFont+F1"/>
          <w:color w:val="000000"/>
          <w:sz w:val="23"/>
          <w:szCs w:val="23"/>
        </w:rPr>
      </w:pPr>
      <w:r>
        <w:rPr>
          <w:rFonts w:ascii="CIDFont+F1" w:hAnsi="CIDFont+F1" w:cs="CIDFont+F1"/>
          <w:color w:val="000000"/>
          <w:sz w:val="23"/>
          <w:szCs w:val="23"/>
        </w:rPr>
        <w:t xml:space="preserve">27. Czy Zamawiający wymaga </w:t>
      </w:r>
      <w:proofErr w:type="spellStart"/>
      <w:r>
        <w:rPr>
          <w:rFonts w:ascii="CIDFont+F1" w:hAnsi="CIDFont+F1" w:cs="CIDFont+F1"/>
          <w:color w:val="000000"/>
          <w:sz w:val="23"/>
          <w:szCs w:val="23"/>
        </w:rPr>
        <w:t>pieluchomajtek</w:t>
      </w:r>
      <w:proofErr w:type="spellEnd"/>
      <w:r>
        <w:rPr>
          <w:rFonts w:ascii="CIDFont+F1" w:hAnsi="CIDFont+F1" w:cs="CIDFont+F1"/>
          <w:color w:val="000000"/>
          <w:sz w:val="23"/>
          <w:szCs w:val="23"/>
        </w:rPr>
        <w:t xml:space="preserve"> posiadających osłonki boczne</w:t>
      </w:r>
    </w:p>
    <w:p w14:paraId="2A13B164" w14:textId="77777777" w:rsidR="00AF64A2" w:rsidRDefault="00AF64A2" w:rsidP="00AF64A2">
      <w:pPr>
        <w:autoSpaceDE w:val="0"/>
        <w:autoSpaceDN w:val="0"/>
        <w:adjustRightInd w:val="0"/>
        <w:spacing w:after="0" w:line="240" w:lineRule="auto"/>
        <w:rPr>
          <w:rFonts w:ascii="CIDFont+F1" w:hAnsi="CIDFont+F1" w:cs="CIDFont+F1"/>
          <w:color w:val="000000"/>
          <w:sz w:val="23"/>
          <w:szCs w:val="23"/>
        </w:rPr>
      </w:pPr>
      <w:r>
        <w:rPr>
          <w:rFonts w:ascii="CIDFont+F1" w:hAnsi="CIDFont+F1" w:cs="CIDFont+F1"/>
          <w:color w:val="000000"/>
          <w:sz w:val="23"/>
          <w:szCs w:val="23"/>
        </w:rPr>
        <w:t>wzdłuż wkładu chłonnego skierowane na zewnątrz, co zmniejsza możliwość wycieków?</w:t>
      </w:r>
    </w:p>
    <w:p w14:paraId="50890B30" w14:textId="77777777" w:rsidR="00AF64A2" w:rsidRDefault="00AF64A2" w:rsidP="00AF64A2">
      <w:pPr>
        <w:autoSpaceDE w:val="0"/>
        <w:autoSpaceDN w:val="0"/>
        <w:adjustRightInd w:val="0"/>
        <w:spacing w:after="0" w:line="240" w:lineRule="auto"/>
        <w:rPr>
          <w:rFonts w:ascii="CIDFont+F1" w:hAnsi="CIDFont+F1" w:cs="CIDFont+F1"/>
          <w:color w:val="000000"/>
          <w:sz w:val="23"/>
          <w:szCs w:val="23"/>
        </w:rPr>
      </w:pPr>
      <w:r>
        <w:rPr>
          <w:rFonts w:ascii="CIDFont+F1" w:hAnsi="CIDFont+F1" w:cs="CIDFont+F1"/>
          <w:color w:val="000000"/>
          <w:sz w:val="23"/>
          <w:szCs w:val="23"/>
        </w:rPr>
        <w:t>Osłonki boczne skierowane na zewnątrz nie powodują niebezpiecznych zagięć, które niosą za</w:t>
      </w:r>
    </w:p>
    <w:p w14:paraId="347F23AE" w14:textId="77777777" w:rsidR="00AF64A2" w:rsidRDefault="00AF64A2" w:rsidP="00AF64A2">
      <w:pPr>
        <w:autoSpaceDE w:val="0"/>
        <w:autoSpaceDN w:val="0"/>
        <w:adjustRightInd w:val="0"/>
        <w:spacing w:after="0" w:line="240" w:lineRule="auto"/>
        <w:rPr>
          <w:rFonts w:ascii="CIDFont+F1" w:hAnsi="CIDFont+F1" w:cs="CIDFont+F1"/>
          <w:color w:val="000000"/>
          <w:sz w:val="23"/>
          <w:szCs w:val="23"/>
        </w:rPr>
      </w:pPr>
      <w:r>
        <w:rPr>
          <w:rFonts w:ascii="CIDFont+F1" w:hAnsi="CIDFont+F1" w:cs="CIDFont+F1"/>
          <w:color w:val="000000"/>
          <w:sz w:val="23"/>
          <w:szCs w:val="23"/>
        </w:rPr>
        <w:t>sobą ryzyko wystąpienia dodatkowych miejsc ucisku. Z wieloletniego doświadczenia</w:t>
      </w:r>
    </w:p>
    <w:p w14:paraId="0C888BA0" w14:textId="77777777" w:rsidR="00AF64A2" w:rsidRDefault="00AF64A2" w:rsidP="00AF64A2">
      <w:pPr>
        <w:autoSpaceDE w:val="0"/>
        <w:autoSpaceDN w:val="0"/>
        <w:adjustRightInd w:val="0"/>
        <w:spacing w:after="0" w:line="240" w:lineRule="auto"/>
        <w:rPr>
          <w:rFonts w:ascii="CIDFont+F1" w:hAnsi="CIDFont+F1" w:cs="CIDFont+F1"/>
          <w:color w:val="000000"/>
          <w:sz w:val="23"/>
          <w:szCs w:val="23"/>
        </w:rPr>
      </w:pPr>
      <w:r>
        <w:rPr>
          <w:rFonts w:ascii="CIDFont+F1" w:hAnsi="CIDFont+F1" w:cs="CIDFont+F1"/>
          <w:color w:val="000000"/>
          <w:sz w:val="23"/>
          <w:szCs w:val="23"/>
        </w:rPr>
        <w:t>użytkowego wiemy, że falbanki takie w tylnej części (pośladkowej pieluchy) dopasowują się</w:t>
      </w:r>
    </w:p>
    <w:p w14:paraId="6D61428D" w14:textId="77777777" w:rsidR="00AF64A2" w:rsidRDefault="00AF64A2" w:rsidP="00AF64A2">
      <w:pPr>
        <w:autoSpaceDE w:val="0"/>
        <w:autoSpaceDN w:val="0"/>
        <w:adjustRightInd w:val="0"/>
        <w:spacing w:after="0" w:line="240" w:lineRule="auto"/>
        <w:rPr>
          <w:rFonts w:ascii="CIDFont+F1" w:hAnsi="CIDFont+F1" w:cs="CIDFont+F1"/>
          <w:color w:val="000000"/>
          <w:sz w:val="23"/>
          <w:szCs w:val="23"/>
        </w:rPr>
      </w:pPr>
      <w:r>
        <w:rPr>
          <w:rFonts w:ascii="CIDFont+F1" w:hAnsi="CIDFont+F1" w:cs="CIDFont+F1"/>
          <w:color w:val="000000"/>
          <w:sz w:val="23"/>
          <w:szCs w:val="23"/>
        </w:rPr>
        <w:t>do ciała od zewnątrz i łagodnie przechodzą do pozycji pionowej w części krocza, by</w:t>
      </w:r>
    </w:p>
    <w:p w14:paraId="47431BB9" w14:textId="77777777" w:rsidR="00AF64A2" w:rsidRDefault="00AF64A2" w:rsidP="00AF64A2">
      <w:pPr>
        <w:autoSpaceDE w:val="0"/>
        <w:autoSpaceDN w:val="0"/>
        <w:adjustRightInd w:val="0"/>
        <w:spacing w:after="0" w:line="240" w:lineRule="auto"/>
        <w:rPr>
          <w:rFonts w:ascii="CIDFont+F1" w:hAnsi="CIDFont+F1" w:cs="CIDFont+F1"/>
          <w:color w:val="000000"/>
          <w:sz w:val="23"/>
          <w:szCs w:val="23"/>
        </w:rPr>
      </w:pPr>
      <w:r>
        <w:rPr>
          <w:rFonts w:ascii="CIDFont+F1" w:hAnsi="CIDFont+F1" w:cs="CIDFont+F1"/>
          <w:color w:val="000000"/>
          <w:sz w:val="23"/>
          <w:szCs w:val="23"/>
        </w:rPr>
        <w:t>skutecznie chronić przed bocznymi wyciekami i podnoszą komfort użytkowania przez</w:t>
      </w:r>
    </w:p>
    <w:p w14:paraId="748B75D3" w14:textId="26900DFE" w:rsidR="00AF64A2" w:rsidRDefault="00AF64A2" w:rsidP="00AF64A2">
      <w:pPr>
        <w:autoSpaceDE w:val="0"/>
        <w:autoSpaceDN w:val="0"/>
        <w:adjustRightInd w:val="0"/>
        <w:spacing w:after="0" w:line="240" w:lineRule="auto"/>
        <w:rPr>
          <w:rFonts w:ascii="CIDFont+F1" w:hAnsi="CIDFont+F1" w:cs="CIDFont+F1"/>
          <w:color w:val="000000"/>
          <w:sz w:val="23"/>
          <w:szCs w:val="23"/>
        </w:rPr>
      </w:pPr>
      <w:r>
        <w:rPr>
          <w:rFonts w:ascii="CIDFont+F1" w:hAnsi="CIDFont+F1" w:cs="CIDFont+F1"/>
          <w:color w:val="000000"/>
          <w:sz w:val="23"/>
          <w:szCs w:val="23"/>
        </w:rPr>
        <w:lastRenderedPageBreak/>
        <w:t>pacjenta w odróżnieniu od falbanek skierowanych do wewnątrz?</w:t>
      </w:r>
      <w:r w:rsidR="008A4B29" w:rsidRPr="008A4B29">
        <w:rPr>
          <w:rFonts w:ascii="Times New Roman" w:eastAsia="Lucida Sans Unicode" w:hAnsi="Times New Roman" w:cs="Times New Roman"/>
          <w:b/>
          <w:lang w:eastAsia="hi-IN" w:bidi="hi-IN"/>
        </w:rPr>
        <w:t xml:space="preserve"> </w:t>
      </w:r>
      <w:r w:rsidR="008A4B29">
        <w:rPr>
          <w:rFonts w:ascii="Times New Roman" w:eastAsia="Lucida Sans Unicode" w:hAnsi="Times New Roman" w:cs="Times New Roman"/>
          <w:b/>
          <w:lang w:eastAsia="hi-IN" w:bidi="hi-IN"/>
        </w:rPr>
        <w:t xml:space="preserve">                                  </w:t>
      </w:r>
      <w:r w:rsidR="008A4B29" w:rsidRPr="003E7546">
        <w:rPr>
          <w:rFonts w:ascii="Times New Roman" w:eastAsia="Lucida Sans Unicode" w:hAnsi="Times New Roman" w:cs="Times New Roman"/>
          <w:b/>
          <w:lang w:eastAsia="hi-IN" w:bidi="hi-IN"/>
        </w:rPr>
        <w:t>Odpowiedzi Zamawiającego:</w:t>
      </w:r>
      <w:r w:rsidR="00FA239E">
        <w:rPr>
          <w:rFonts w:ascii="Times New Roman" w:eastAsia="Lucida Sans Unicode" w:hAnsi="Times New Roman" w:cs="Times New Roman"/>
          <w:b/>
          <w:lang w:eastAsia="hi-IN" w:bidi="hi-IN"/>
        </w:rPr>
        <w:t xml:space="preserve"> Nie. Zamawiający dopuszcza.</w:t>
      </w:r>
    </w:p>
    <w:p w14:paraId="4E6D9702" w14:textId="77777777" w:rsidR="008A4B29" w:rsidRDefault="008A4B29" w:rsidP="00AF64A2">
      <w:pPr>
        <w:autoSpaceDE w:val="0"/>
        <w:autoSpaceDN w:val="0"/>
        <w:adjustRightInd w:val="0"/>
        <w:spacing w:after="0" w:line="240" w:lineRule="auto"/>
        <w:rPr>
          <w:rFonts w:ascii="CIDFont+F1" w:hAnsi="CIDFont+F1" w:cs="CIDFont+F1"/>
          <w:color w:val="000000"/>
          <w:sz w:val="23"/>
          <w:szCs w:val="23"/>
        </w:rPr>
      </w:pPr>
    </w:p>
    <w:p w14:paraId="253415E4" w14:textId="40DF37D4" w:rsidR="00AF64A2" w:rsidRDefault="00AF64A2" w:rsidP="00AF64A2">
      <w:pPr>
        <w:autoSpaceDE w:val="0"/>
        <w:autoSpaceDN w:val="0"/>
        <w:adjustRightInd w:val="0"/>
        <w:spacing w:after="0" w:line="240" w:lineRule="auto"/>
        <w:rPr>
          <w:rFonts w:ascii="CIDFont+F1" w:hAnsi="CIDFont+F1" w:cs="CIDFont+F1"/>
          <w:color w:val="000000"/>
          <w:sz w:val="23"/>
          <w:szCs w:val="23"/>
        </w:rPr>
      </w:pPr>
      <w:r>
        <w:rPr>
          <w:rFonts w:ascii="CIDFont+F1" w:hAnsi="CIDFont+F1" w:cs="CIDFont+F1"/>
          <w:color w:val="000000"/>
          <w:sz w:val="23"/>
          <w:szCs w:val="23"/>
        </w:rPr>
        <w:t>Pakiet 10, poz. 1:</w:t>
      </w:r>
    </w:p>
    <w:p w14:paraId="5A389794" w14:textId="52EC1A80" w:rsidR="00AF64A2" w:rsidRDefault="00AF64A2" w:rsidP="00AF64A2">
      <w:pPr>
        <w:autoSpaceDE w:val="0"/>
        <w:autoSpaceDN w:val="0"/>
        <w:adjustRightInd w:val="0"/>
        <w:spacing w:after="0" w:line="240" w:lineRule="auto"/>
        <w:rPr>
          <w:rFonts w:ascii="CIDFont+F1" w:hAnsi="CIDFont+F1" w:cs="CIDFont+F1"/>
          <w:color w:val="000000"/>
          <w:sz w:val="23"/>
          <w:szCs w:val="23"/>
        </w:rPr>
      </w:pPr>
      <w:r>
        <w:rPr>
          <w:rFonts w:ascii="CIDFont+F1" w:hAnsi="CIDFont+F1" w:cs="CIDFont+F1"/>
          <w:color w:val="000000"/>
          <w:sz w:val="23"/>
          <w:szCs w:val="23"/>
        </w:rPr>
        <w:t>28. Czy Zamawiający wymaga ligniny bielonej, która jest wyrobem</w:t>
      </w:r>
    </w:p>
    <w:p w14:paraId="481BFB1B" w14:textId="77777777" w:rsidR="00AF64A2" w:rsidRDefault="00AF64A2" w:rsidP="00AF64A2">
      <w:pPr>
        <w:autoSpaceDE w:val="0"/>
        <w:autoSpaceDN w:val="0"/>
        <w:adjustRightInd w:val="0"/>
        <w:spacing w:after="0" w:line="240" w:lineRule="auto"/>
        <w:rPr>
          <w:rFonts w:ascii="CIDFont+F1" w:hAnsi="CIDFont+F1" w:cs="CIDFont+F1"/>
          <w:color w:val="000000"/>
          <w:sz w:val="23"/>
          <w:szCs w:val="23"/>
        </w:rPr>
      </w:pPr>
      <w:r>
        <w:rPr>
          <w:rFonts w:ascii="CIDFont+F1" w:hAnsi="CIDFont+F1" w:cs="CIDFont+F1"/>
          <w:color w:val="000000"/>
          <w:sz w:val="23"/>
          <w:szCs w:val="23"/>
        </w:rPr>
        <w:t>medycznym, posiadającą 8% stawkę podatku VAT?</w:t>
      </w:r>
    </w:p>
    <w:p w14:paraId="747D1BB0" w14:textId="77777777" w:rsidR="00AF64A2" w:rsidRDefault="00AF64A2" w:rsidP="00AF64A2">
      <w:pPr>
        <w:autoSpaceDE w:val="0"/>
        <w:autoSpaceDN w:val="0"/>
        <w:adjustRightInd w:val="0"/>
        <w:spacing w:after="0" w:line="240" w:lineRule="auto"/>
        <w:rPr>
          <w:rFonts w:ascii="CIDFont+F1" w:hAnsi="CIDFont+F1" w:cs="CIDFont+F1"/>
          <w:color w:val="000000"/>
          <w:sz w:val="23"/>
          <w:szCs w:val="23"/>
        </w:rPr>
      </w:pPr>
      <w:r>
        <w:rPr>
          <w:rFonts w:ascii="CIDFont+F1" w:hAnsi="CIDFont+F1" w:cs="CIDFont+F1"/>
          <w:color w:val="000000"/>
          <w:sz w:val="23"/>
          <w:szCs w:val="23"/>
        </w:rPr>
        <w:t>Pytanie wynika z faktu, iż Zamawiający prowadzi działalność leczniczą w myśl art. 17.1 pkt</w:t>
      </w:r>
    </w:p>
    <w:p w14:paraId="7E9C29D1" w14:textId="77777777" w:rsidR="00AF64A2" w:rsidRDefault="00AF64A2" w:rsidP="00AF64A2">
      <w:pPr>
        <w:autoSpaceDE w:val="0"/>
        <w:autoSpaceDN w:val="0"/>
        <w:adjustRightInd w:val="0"/>
        <w:spacing w:after="0" w:line="240" w:lineRule="auto"/>
        <w:rPr>
          <w:rFonts w:ascii="CIDFont+F1" w:hAnsi="CIDFont+F1" w:cs="CIDFont+F1"/>
          <w:color w:val="000000"/>
          <w:sz w:val="23"/>
          <w:szCs w:val="23"/>
        </w:rPr>
      </w:pPr>
      <w:r>
        <w:rPr>
          <w:rFonts w:ascii="CIDFont+F1" w:hAnsi="CIDFont+F1" w:cs="CIDFont+F1"/>
          <w:color w:val="000000"/>
          <w:sz w:val="23"/>
          <w:szCs w:val="23"/>
        </w:rPr>
        <w:t>2, Ustawy o Działalności Leczniczej, która do realizacji procedur medycznych nakłada</w:t>
      </w:r>
    </w:p>
    <w:p w14:paraId="47FD32EF" w14:textId="77777777" w:rsidR="00AF64A2" w:rsidRDefault="00AF64A2" w:rsidP="00AF64A2">
      <w:pPr>
        <w:autoSpaceDE w:val="0"/>
        <w:autoSpaceDN w:val="0"/>
        <w:adjustRightInd w:val="0"/>
        <w:spacing w:after="0" w:line="240" w:lineRule="auto"/>
        <w:rPr>
          <w:rFonts w:ascii="CIDFont+F1" w:hAnsi="CIDFont+F1" w:cs="CIDFont+F1"/>
          <w:color w:val="000000"/>
          <w:sz w:val="23"/>
          <w:szCs w:val="23"/>
        </w:rPr>
      </w:pPr>
      <w:r>
        <w:rPr>
          <w:rFonts w:ascii="CIDFont+F1" w:hAnsi="CIDFont+F1" w:cs="CIDFont+F1"/>
          <w:color w:val="000000"/>
          <w:sz w:val="23"/>
          <w:szCs w:val="23"/>
        </w:rPr>
        <w:t>obowiązek stosowania wyrobów medycznych, a co za tym idzie Zamawiający powinien</w:t>
      </w:r>
    </w:p>
    <w:p w14:paraId="5797C5FA" w14:textId="77777777" w:rsidR="00AF64A2" w:rsidRDefault="00AF64A2" w:rsidP="00AF64A2">
      <w:pPr>
        <w:autoSpaceDE w:val="0"/>
        <w:autoSpaceDN w:val="0"/>
        <w:adjustRightInd w:val="0"/>
        <w:spacing w:after="0" w:line="240" w:lineRule="auto"/>
        <w:rPr>
          <w:rFonts w:ascii="CIDFont+F1" w:hAnsi="CIDFont+F1" w:cs="CIDFont+F1"/>
          <w:color w:val="000000"/>
          <w:sz w:val="23"/>
          <w:szCs w:val="23"/>
        </w:rPr>
      </w:pPr>
      <w:r>
        <w:rPr>
          <w:rFonts w:ascii="CIDFont+F1" w:hAnsi="CIDFont+F1" w:cs="CIDFont+F1"/>
          <w:color w:val="000000"/>
          <w:sz w:val="23"/>
          <w:szCs w:val="23"/>
        </w:rPr>
        <w:t>oczekiwać zaoferowania wyrobu medycznego, odpowiadającego wymaganiom ustawy z dnia</w:t>
      </w:r>
    </w:p>
    <w:p w14:paraId="7492E8C6" w14:textId="77777777" w:rsidR="00AF64A2" w:rsidRDefault="00AF64A2" w:rsidP="00AF64A2">
      <w:pPr>
        <w:autoSpaceDE w:val="0"/>
        <w:autoSpaceDN w:val="0"/>
        <w:adjustRightInd w:val="0"/>
        <w:spacing w:after="0" w:line="240" w:lineRule="auto"/>
        <w:rPr>
          <w:rFonts w:ascii="CIDFont+F1" w:hAnsi="CIDFont+F1" w:cs="CIDFont+F1"/>
          <w:color w:val="000000"/>
          <w:sz w:val="23"/>
          <w:szCs w:val="23"/>
        </w:rPr>
      </w:pPr>
      <w:r>
        <w:rPr>
          <w:rFonts w:ascii="CIDFont+F1" w:hAnsi="CIDFont+F1" w:cs="CIDFont+F1"/>
          <w:color w:val="000000"/>
          <w:sz w:val="23"/>
          <w:szCs w:val="23"/>
        </w:rPr>
        <w:t>20 maja 2010 r. o wyrobach medycznych i dyrektywy UE 93/42 EWG w sprawie wyrobów</w:t>
      </w:r>
    </w:p>
    <w:p w14:paraId="42F8F5C8" w14:textId="69A50418" w:rsidR="00AF64A2" w:rsidRDefault="00AF64A2" w:rsidP="00AF64A2">
      <w:pPr>
        <w:autoSpaceDE w:val="0"/>
        <w:autoSpaceDN w:val="0"/>
        <w:adjustRightInd w:val="0"/>
        <w:spacing w:after="0" w:line="240" w:lineRule="auto"/>
        <w:rPr>
          <w:rFonts w:ascii="CIDFont+F1" w:hAnsi="CIDFont+F1" w:cs="CIDFont+F1"/>
          <w:color w:val="000000"/>
          <w:sz w:val="23"/>
          <w:szCs w:val="23"/>
        </w:rPr>
      </w:pPr>
      <w:r>
        <w:rPr>
          <w:rFonts w:ascii="CIDFont+F1" w:hAnsi="CIDFont+F1" w:cs="CIDFont+F1"/>
          <w:color w:val="000000"/>
          <w:sz w:val="23"/>
          <w:szCs w:val="23"/>
        </w:rPr>
        <w:t>medycznych dopuszczonych do stosowania na terenie UE.</w:t>
      </w:r>
      <w:r w:rsidR="008A4B29" w:rsidRPr="008A4B29">
        <w:rPr>
          <w:rFonts w:ascii="Times New Roman" w:eastAsia="Lucida Sans Unicode" w:hAnsi="Times New Roman" w:cs="Times New Roman"/>
          <w:b/>
          <w:lang w:eastAsia="hi-IN" w:bidi="hi-IN"/>
        </w:rPr>
        <w:t xml:space="preserve"> </w:t>
      </w:r>
      <w:r w:rsidR="008A4B29">
        <w:rPr>
          <w:rFonts w:ascii="Times New Roman" w:eastAsia="Lucida Sans Unicode" w:hAnsi="Times New Roman" w:cs="Times New Roman"/>
          <w:b/>
          <w:lang w:eastAsia="hi-IN" w:bidi="hi-IN"/>
        </w:rPr>
        <w:t xml:space="preserve">                                                </w:t>
      </w:r>
      <w:r w:rsidR="008A4B29" w:rsidRPr="003E7546">
        <w:rPr>
          <w:rFonts w:ascii="Times New Roman" w:eastAsia="Lucida Sans Unicode" w:hAnsi="Times New Roman" w:cs="Times New Roman"/>
          <w:b/>
          <w:lang w:eastAsia="hi-IN" w:bidi="hi-IN"/>
        </w:rPr>
        <w:t>Odpowiedzi Zamawiającego:</w:t>
      </w:r>
      <w:r w:rsidR="00FA239E">
        <w:rPr>
          <w:rFonts w:ascii="Times New Roman" w:eastAsia="Lucida Sans Unicode" w:hAnsi="Times New Roman" w:cs="Times New Roman"/>
          <w:b/>
          <w:lang w:eastAsia="hi-IN" w:bidi="hi-IN"/>
        </w:rPr>
        <w:t xml:space="preserve"> Nie Zamawiający dopuszcza.</w:t>
      </w:r>
    </w:p>
    <w:p w14:paraId="536592D4" w14:textId="77777777" w:rsidR="008A4B29" w:rsidRDefault="008A4B29" w:rsidP="00AF64A2">
      <w:pPr>
        <w:autoSpaceDE w:val="0"/>
        <w:autoSpaceDN w:val="0"/>
        <w:adjustRightInd w:val="0"/>
        <w:spacing w:after="0" w:line="240" w:lineRule="auto"/>
        <w:rPr>
          <w:rFonts w:ascii="CIDFont+F1" w:hAnsi="CIDFont+F1" w:cs="CIDFont+F1"/>
          <w:color w:val="000000"/>
          <w:sz w:val="23"/>
          <w:szCs w:val="23"/>
        </w:rPr>
      </w:pPr>
    </w:p>
    <w:p w14:paraId="63F9CB40" w14:textId="25DABBDB" w:rsidR="00AF64A2" w:rsidRDefault="00AF64A2" w:rsidP="00AF64A2">
      <w:pPr>
        <w:autoSpaceDE w:val="0"/>
        <w:autoSpaceDN w:val="0"/>
        <w:adjustRightInd w:val="0"/>
        <w:spacing w:after="0" w:line="240" w:lineRule="auto"/>
        <w:rPr>
          <w:rFonts w:ascii="CIDFont+F1" w:hAnsi="CIDFont+F1" w:cs="CIDFont+F1"/>
          <w:color w:val="000000"/>
          <w:sz w:val="23"/>
          <w:szCs w:val="23"/>
        </w:rPr>
      </w:pPr>
      <w:r>
        <w:rPr>
          <w:rFonts w:ascii="CIDFont+F1" w:hAnsi="CIDFont+F1" w:cs="CIDFont+F1"/>
          <w:color w:val="000000"/>
          <w:sz w:val="23"/>
          <w:szCs w:val="23"/>
        </w:rPr>
        <w:t xml:space="preserve">Pakiet 13 poz. 1: </w:t>
      </w:r>
    </w:p>
    <w:p w14:paraId="00F74F0A" w14:textId="631E420D" w:rsidR="00AF64A2" w:rsidRDefault="00AF64A2" w:rsidP="00AF64A2">
      <w:pPr>
        <w:autoSpaceDE w:val="0"/>
        <w:autoSpaceDN w:val="0"/>
        <w:adjustRightInd w:val="0"/>
        <w:spacing w:after="0" w:line="240" w:lineRule="auto"/>
        <w:rPr>
          <w:rFonts w:ascii="CIDFont+F1" w:hAnsi="CIDFont+F1" w:cs="CIDFont+F1"/>
          <w:color w:val="000000"/>
          <w:sz w:val="23"/>
          <w:szCs w:val="23"/>
        </w:rPr>
      </w:pPr>
      <w:r>
        <w:rPr>
          <w:rFonts w:ascii="CIDFont+F1" w:hAnsi="CIDFont+F1" w:cs="CIDFont+F1"/>
          <w:color w:val="000000"/>
          <w:sz w:val="23"/>
          <w:szCs w:val="23"/>
        </w:rPr>
        <w:t>29. czy Zamawiający wymaga neutralizator zapachu o pojemności 500 ml?</w:t>
      </w:r>
      <w:r w:rsidR="008A4B29" w:rsidRPr="008A4B29">
        <w:rPr>
          <w:rFonts w:ascii="Times New Roman" w:eastAsia="Lucida Sans Unicode" w:hAnsi="Times New Roman" w:cs="Times New Roman"/>
          <w:b/>
          <w:lang w:eastAsia="hi-IN" w:bidi="hi-IN"/>
        </w:rPr>
        <w:t xml:space="preserve"> </w:t>
      </w:r>
      <w:r w:rsidR="008A4B29"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Nie. Zamawiający dopuszcza.</w:t>
      </w:r>
    </w:p>
    <w:p w14:paraId="09B16DB5" w14:textId="77777777" w:rsidR="008A4B29" w:rsidRDefault="008A4B29" w:rsidP="00AF64A2">
      <w:pPr>
        <w:autoSpaceDE w:val="0"/>
        <w:autoSpaceDN w:val="0"/>
        <w:adjustRightInd w:val="0"/>
        <w:spacing w:after="0" w:line="240" w:lineRule="auto"/>
        <w:rPr>
          <w:rFonts w:ascii="CIDFont+F3" w:hAnsi="CIDFont+F3" w:cs="CIDFont+F3"/>
          <w:color w:val="000000"/>
          <w:sz w:val="23"/>
          <w:szCs w:val="23"/>
        </w:rPr>
      </w:pPr>
    </w:p>
    <w:p w14:paraId="2A9FDE9E" w14:textId="14BF4B1E" w:rsidR="00AF64A2" w:rsidRDefault="00AF64A2" w:rsidP="00AF64A2">
      <w:pPr>
        <w:autoSpaceDE w:val="0"/>
        <w:autoSpaceDN w:val="0"/>
        <w:adjustRightInd w:val="0"/>
        <w:spacing w:after="0" w:line="240" w:lineRule="auto"/>
        <w:rPr>
          <w:rFonts w:ascii="CIDFont+F3" w:hAnsi="CIDFont+F3" w:cs="CIDFont+F3"/>
          <w:color w:val="000000"/>
          <w:sz w:val="23"/>
          <w:szCs w:val="23"/>
        </w:rPr>
      </w:pPr>
      <w:r>
        <w:rPr>
          <w:rFonts w:ascii="CIDFont+F3" w:hAnsi="CIDFont+F3" w:cs="CIDFont+F3"/>
          <w:color w:val="000000"/>
          <w:sz w:val="23"/>
          <w:szCs w:val="23"/>
        </w:rPr>
        <w:t>Pytania do projektu umowy:</w:t>
      </w:r>
    </w:p>
    <w:p w14:paraId="522C1EC7" w14:textId="098EA0E6" w:rsidR="00AF64A2" w:rsidRDefault="00AF64A2" w:rsidP="00AF64A2">
      <w:pPr>
        <w:autoSpaceDE w:val="0"/>
        <w:autoSpaceDN w:val="0"/>
        <w:adjustRightInd w:val="0"/>
        <w:spacing w:after="0" w:line="240" w:lineRule="auto"/>
        <w:rPr>
          <w:rFonts w:ascii="CIDFont+F1" w:hAnsi="CIDFont+F1" w:cs="CIDFont+F1"/>
          <w:color w:val="000000"/>
          <w:sz w:val="23"/>
          <w:szCs w:val="23"/>
        </w:rPr>
      </w:pPr>
      <w:r>
        <w:rPr>
          <w:rFonts w:ascii="CIDFont+F1" w:hAnsi="CIDFont+F1" w:cs="CIDFont+F1"/>
          <w:color w:val="000000"/>
          <w:sz w:val="23"/>
          <w:szCs w:val="23"/>
        </w:rPr>
        <w:t>30. Czy zamawiający zgodzi się § 7 ust. 1 pkt d) na naliczenie kar w wysokości 20 zł. za</w:t>
      </w:r>
    </w:p>
    <w:p w14:paraId="01A5934C" w14:textId="0E39FAF4" w:rsidR="00AF64A2" w:rsidRDefault="00AF64A2" w:rsidP="00AF64A2">
      <w:pPr>
        <w:rPr>
          <w:rFonts w:ascii="CIDFont+F1" w:hAnsi="CIDFont+F1" w:cs="CIDFont+F1"/>
          <w:color w:val="000000"/>
          <w:sz w:val="23"/>
          <w:szCs w:val="23"/>
        </w:rPr>
      </w:pPr>
      <w:r>
        <w:rPr>
          <w:rFonts w:ascii="CIDFont+F1" w:hAnsi="CIDFont+F1" w:cs="CIDFont+F1"/>
          <w:color w:val="000000"/>
          <w:sz w:val="23"/>
          <w:szCs w:val="23"/>
        </w:rPr>
        <w:t>każdy rozpoczęty dzień zwłoki?</w:t>
      </w:r>
      <w:r w:rsidR="008A4B29" w:rsidRPr="008A4B29">
        <w:rPr>
          <w:rFonts w:ascii="Times New Roman" w:eastAsia="Lucida Sans Unicode" w:hAnsi="Times New Roman" w:cs="Times New Roman"/>
          <w:b/>
          <w:lang w:eastAsia="hi-IN" w:bidi="hi-IN"/>
        </w:rPr>
        <w:t xml:space="preserve"> </w:t>
      </w:r>
      <w:r w:rsidR="008A4B29" w:rsidRPr="003E7546">
        <w:rPr>
          <w:rFonts w:ascii="Times New Roman" w:eastAsia="Lucida Sans Unicode" w:hAnsi="Times New Roman" w:cs="Times New Roman"/>
          <w:b/>
          <w:lang w:eastAsia="hi-IN" w:bidi="hi-IN"/>
        </w:rPr>
        <w:t>Odpowiedzi Zamawiającego:</w:t>
      </w:r>
      <w:r w:rsidR="00B052D3" w:rsidRPr="00B052D3">
        <w:rPr>
          <w:rFonts w:ascii="Times New Roman" w:eastAsia="Lucida Sans Unicode" w:hAnsi="Times New Roman" w:cs="Times New Roman"/>
          <w:b/>
          <w:lang w:eastAsia="hi-IN" w:bidi="hi-IN"/>
        </w:rPr>
        <w:t xml:space="preserve"> </w:t>
      </w:r>
      <w:r w:rsidR="00B052D3">
        <w:rPr>
          <w:rFonts w:ascii="Times New Roman" w:eastAsia="Lucida Sans Unicode" w:hAnsi="Times New Roman" w:cs="Times New Roman"/>
          <w:b/>
          <w:lang w:eastAsia="hi-IN" w:bidi="hi-IN"/>
        </w:rPr>
        <w:t>Nie. Zamawiający podtrzymuje zapisy SWZ.</w:t>
      </w:r>
    </w:p>
    <w:p w14:paraId="2D930A9A" w14:textId="175AD94B" w:rsidR="008A4B29" w:rsidRDefault="00AF64A2" w:rsidP="00AF64A2">
      <w:pPr>
        <w:jc w:val="both"/>
        <w:rPr>
          <w:rFonts w:cstheme="minorHAnsi"/>
        </w:rPr>
      </w:pPr>
      <w:r w:rsidRPr="00CD0FC3">
        <w:rPr>
          <w:rFonts w:cstheme="minorHAnsi"/>
          <w:b/>
        </w:rPr>
        <w:t>Pakiet 2, pozycja 1</w:t>
      </w:r>
      <w:r>
        <w:rPr>
          <w:rFonts w:cstheme="minorHAnsi"/>
        </w:rPr>
        <w:t xml:space="preserve"> </w:t>
      </w:r>
      <w:r w:rsidR="008A4B29">
        <w:rPr>
          <w:rFonts w:cstheme="minorHAnsi"/>
        </w:rPr>
        <w:t>–</w:t>
      </w:r>
      <w:r>
        <w:rPr>
          <w:rFonts w:cstheme="minorHAnsi"/>
        </w:rPr>
        <w:t xml:space="preserve"> </w:t>
      </w:r>
    </w:p>
    <w:p w14:paraId="2091613E" w14:textId="470359CD" w:rsidR="00AF64A2" w:rsidRPr="00CD0FC3" w:rsidRDefault="008A4B29" w:rsidP="00AF64A2">
      <w:pPr>
        <w:jc w:val="both"/>
        <w:rPr>
          <w:rFonts w:cstheme="minorHAnsi"/>
        </w:rPr>
      </w:pPr>
      <w:r>
        <w:rPr>
          <w:rFonts w:cstheme="minorHAnsi"/>
        </w:rPr>
        <w:t xml:space="preserve">31. </w:t>
      </w:r>
      <w:r w:rsidR="00AF64A2" w:rsidRPr="00CD0FC3">
        <w:rPr>
          <w:rFonts w:cstheme="minorHAnsi"/>
        </w:rPr>
        <w:t>Czy Zamawiający dopuści watę opatrunkową zawierającą 50% bawełny?</w:t>
      </w:r>
    </w:p>
    <w:p w14:paraId="044C53BB" w14:textId="27E6CA0F" w:rsidR="00AF64A2" w:rsidRPr="00CD0FC3" w:rsidRDefault="008A4B29" w:rsidP="00AF64A2">
      <w:pPr>
        <w:jc w:val="both"/>
        <w:rPr>
          <w:rFonts w:cstheme="minorHAnsi"/>
        </w:rPr>
      </w:pP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p w14:paraId="4F9CA089" w14:textId="6DEF58E9" w:rsidR="008A4B29" w:rsidRDefault="00AF64A2" w:rsidP="00AF64A2">
      <w:pPr>
        <w:jc w:val="both"/>
        <w:rPr>
          <w:rFonts w:cstheme="minorHAnsi"/>
        </w:rPr>
      </w:pPr>
      <w:r w:rsidRPr="00CD0FC3">
        <w:rPr>
          <w:rFonts w:cstheme="minorHAnsi"/>
          <w:b/>
        </w:rPr>
        <w:t>Pakiet 2, pozycja 4</w:t>
      </w:r>
      <w:r>
        <w:rPr>
          <w:rFonts w:cstheme="minorHAnsi"/>
        </w:rPr>
        <w:t xml:space="preserve"> </w:t>
      </w:r>
      <w:r w:rsidR="008A4B29">
        <w:rPr>
          <w:rFonts w:cstheme="minorHAnsi"/>
        </w:rPr>
        <w:t>–</w:t>
      </w:r>
      <w:r>
        <w:rPr>
          <w:rFonts w:cstheme="minorHAnsi"/>
        </w:rPr>
        <w:t xml:space="preserve"> </w:t>
      </w:r>
    </w:p>
    <w:p w14:paraId="7F34D5FE" w14:textId="73FB13A5" w:rsidR="00AF64A2" w:rsidRPr="00CD0FC3" w:rsidRDefault="008A4B29" w:rsidP="00AF64A2">
      <w:pPr>
        <w:jc w:val="both"/>
        <w:rPr>
          <w:rFonts w:cstheme="minorHAnsi"/>
        </w:rPr>
      </w:pPr>
      <w:r>
        <w:rPr>
          <w:rFonts w:cstheme="minorHAnsi"/>
        </w:rPr>
        <w:t xml:space="preserve">32. </w:t>
      </w:r>
      <w:r w:rsidR="00AF64A2" w:rsidRPr="00CD0FC3">
        <w:rPr>
          <w:rFonts w:cstheme="minorHAnsi"/>
        </w:rPr>
        <w:t>Czy Zamawiający dopuści elastyczną opaskę o szerokości 8cm?</w:t>
      </w:r>
    </w:p>
    <w:p w14:paraId="29025FCB" w14:textId="49B006A5" w:rsidR="00AF64A2" w:rsidRPr="00CD0FC3" w:rsidRDefault="008A4B29" w:rsidP="00AF64A2">
      <w:pPr>
        <w:jc w:val="both"/>
        <w:rPr>
          <w:rFonts w:cstheme="minorHAnsi"/>
        </w:rPr>
      </w:pP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p w14:paraId="44D974B8" w14:textId="1BFC953E" w:rsidR="008A4B29" w:rsidRDefault="00AF64A2" w:rsidP="00AF64A2">
      <w:pPr>
        <w:jc w:val="both"/>
        <w:rPr>
          <w:rFonts w:cstheme="minorHAnsi"/>
        </w:rPr>
      </w:pPr>
      <w:r w:rsidRPr="00CD0FC3">
        <w:rPr>
          <w:rFonts w:cstheme="minorHAnsi"/>
          <w:b/>
        </w:rPr>
        <w:t>Pakiet 2, pozycja 8</w:t>
      </w:r>
      <w:r>
        <w:rPr>
          <w:rFonts w:cstheme="minorHAnsi"/>
        </w:rPr>
        <w:t xml:space="preserve"> </w:t>
      </w:r>
      <w:r w:rsidR="008A4B29">
        <w:rPr>
          <w:rFonts w:cstheme="minorHAnsi"/>
        </w:rPr>
        <w:t>–</w:t>
      </w:r>
      <w:r>
        <w:rPr>
          <w:rFonts w:cstheme="minorHAnsi"/>
        </w:rPr>
        <w:t xml:space="preserve"> </w:t>
      </w:r>
    </w:p>
    <w:p w14:paraId="5B21C596" w14:textId="1820F74C" w:rsidR="00AF64A2" w:rsidRPr="00CD0FC3" w:rsidRDefault="008A4B29" w:rsidP="00AF64A2">
      <w:pPr>
        <w:jc w:val="both"/>
        <w:rPr>
          <w:rFonts w:cstheme="minorHAnsi"/>
        </w:rPr>
      </w:pPr>
      <w:r>
        <w:rPr>
          <w:rFonts w:cstheme="minorHAnsi"/>
        </w:rPr>
        <w:t xml:space="preserve">33. </w:t>
      </w:r>
      <w:r w:rsidR="00AF64A2" w:rsidRPr="00CD0FC3">
        <w:rPr>
          <w:rFonts w:cstheme="minorHAnsi"/>
        </w:rPr>
        <w:t xml:space="preserve">Czy Zamawiający dopuści podanie ceny za </w:t>
      </w:r>
      <w:proofErr w:type="spellStart"/>
      <w:r w:rsidR="00AF64A2" w:rsidRPr="00CD0FC3">
        <w:rPr>
          <w:rFonts w:cstheme="minorHAnsi"/>
        </w:rPr>
        <w:t>op</w:t>
      </w:r>
      <w:proofErr w:type="spellEnd"/>
      <w:r w:rsidR="00AF64A2" w:rsidRPr="00CD0FC3">
        <w:rPr>
          <w:rFonts w:cstheme="minorHAnsi"/>
        </w:rPr>
        <w:t>=100m, z przeliczeniem zamawianej ilości?</w:t>
      </w:r>
    </w:p>
    <w:p w14:paraId="39A5F956" w14:textId="42AF3A17" w:rsidR="00AF64A2" w:rsidRPr="00CD0FC3" w:rsidRDefault="008A4B29" w:rsidP="00AF64A2">
      <w:pPr>
        <w:jc w:val="both"/>
        <w:rPr>
          <w:rFonts w:cstheme="minorHAnsi"/>
        </w:rPr>
      </w:pP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p w14:paraId="5765CE43" w14:textId="52BCE2D2" w:rsidR="008A4B29" w:rsidRDefault="00AF64A2" w:rsidP="00AF64A2">
      <w:pPr>
        <w:jc w:val="both"/>
        <w:rPr>
          <w:rFonts w:cstheme="minorHAnsi"/>
        </w:rPr>
      </w:pPr>
      <w:r w:rsidRPr="00CD0FC3">
        <w:rPr>
          <w:rFonts w:cstheme="minorHAnsi"/>
          <w:b/>
        </w:rPr>
        <w:t>Pakiet 2, pozycja 9</w:t>
      </w:r>
      <w:r>
        <w:rPr>
          <w:rFonts w:cstheme="minorHAnsi"/>
        </w:rPr>
        <w:t xml:space="preserve"> </w:t>
      </w:r>
      <w:r w:rsidR="008A4B29">
        <w:rPr>
          <w:rFonts w:cstheme="minorHAnsi"/>
        </w:rPr>
        <w:t>–</w:t>
      </w:r>
      <w:r>
        <w:rPr>
          <w:rFonts w:cstheme="minorHAnsi"/>
        </w:rPr>
        <w:t xml:space="preserve"> </w:t>
      </w:r>
    </w:p>
    <w:p w14:paraId="2F5B3D06" w14:textId="386C4F07" w:rsidR="00AF64A2" w:rsidRPr="00CD0FC3" w:rsidRDefault="008A4B29" w:rsidP="00AF64A2">
      <w:pPr>
        <w:jc w:val="both"/>
        <w:rPr>
          <w:rFonts w:cstheme="minorHAnsi"/>
        </w:rPr>
      </w:pPr>
      <w:r>
        <w:rPr>
          <w:rFonts w:cstheme="minorHAnsi"/>
        </w:rPr>
        <w:t xml:space="preserve">34. </w:t>
      </w:r>
      <w:r w:rsidR="00AF64A2" w:rsidRPr="00CD0FC3">
        <w:rPr>
          <w:rFonts w:cstheme="minorHAnsi"/>
        </w:rPr>
        <w:t>Czy Zamawiający dopuści rękaw opatrunkowy o szerokości 10-25mm w stanie swobodnym?</w:t>
      </w:r>
    </w:p>
    <w:p w14:paraId="5A40CE6B" w14:textId="00BDEB81" w:rsidR="00AF64A2" w:rsidRPr="00CD0FC3" w:rsidRDefault="008A4B29" w:rsidP="00AF64A2">
      <w:pPr>
        <w:jc w:val="both"/>
        <w:rPr>
          <w:rFonts w:cstheme="minorHAnsi"/>
        </w:rPr>
      </w:pP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p w14:paraId="17A12717" w14:textId="792DA6C4" w:rsidR="008A4B29" w:rsidRDefault="00AF64A2" w:rsidP="00AF64A2">
      <w:pPr>
        <w:jc w:val="both"/>
        <w:rPr>
          <w:rFonts w:cstheme="minorHAnsi"/>
        </w:rPr>
      </w:pPr>
      <w:r w:rsidRPr="00CD0FC3">
        <w:rPr>
          <w:rFonts w:cstheme="minorHAnsi"/>
          <w:b/>
        </w:rPr>
        <w:t>Pakiet 2, pozycja 10</w:t>
      </w:r>
      <w:r>
        <w:rPr>
          <w:rFonts w:cstheme="minorHAnsi"/>
        </w:rPr>
        <w:t xml:space="preserve"> </w:t>
      </w:r>
      <w:r w:rsidR="008A4B29">
        <w:rPr>
          <w:rFonts w:cstheme="minorHAnsi"/>
        </w:rPr>
        <w:t>–</w:t>
      </w:r>
      <w:r>
        <w:rPr>
          <w:rFonts w:cstheme="minorHAnsi"/>
        </w:rPr>
        <w:t xml:space="preserve"> </w:t>
      </w:r>
    </w:p>
    <w:p w14:paraId="033BC467" w14:textId="7D385F86" w:rsidR="00AF64A2" w:rsidRPr="00CD0FC3" w:rsidRDefault="008A4B29" w:rsidP="00AF64A2">
      <w:pPr>
        <w:jc w:val="both"/>
        <w:rPr>
          <w:rFonts w:cstheme="minorHAnsi"/>
        </w:rPr>
      </w:pPr>
      <w:r>
        <w:rPr>
          <w:rFonts w:cstheme="minorHAnsi"/>
        </w:rPr>
        <w:t xml:space="preserve">35. </w:t>
      </w:r>
      <w:r w:rsidR="00AF64A2" w:rsidRPr="00CD0FC3">
        <w:rPr>
          <w:rFonts w:cstheme="minorHAnsi"/>
        </w:rPr>
        <w:t>Czy Zamawiający dopuści rękaw opatrunkowy o szerokości 15-35mm w stanie swobodnym?</w:t>
      </w:r>
    </w:p>
    <w:p w14:paraId="26EA5B9E" w14:textId="10584A50" w:rsidR="00AF64A2" w:rsidRPr="00CD0FC3" w:rsidRDefault="008A4B29" w:rsidP="00AF64A2">
      <w:pPr>
        <w:jc w:val="both"/>
        <w:rPr>
          <w:rFonts w:cstheme="minorHAnsi"/>
        </w:rPr>
      </w:pP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p w14:paraId="7719F3DA" w14:textId="38CDFC65" w:rsidR="008A4B29" w:rsidRDefault="00AF64A2" w:rsidP="00AF64A2">
      <w:pPr>
        <w:jc w:val="both"/>
        <w:rPr>
          <w:rFonts w:cstheme="minorHAnsi"/>
        </w:rPr>
      </w:pPr>
      <w:r w:rsidRPr="00CD0FC3">
        <w:rPr>
          <w:rFonts w:cstheme="minorHAnsi"/>
          <w:b/>
        </w:rPr>
        <w:t>Pakiet 2, pozycja 10</w:t>
      </w:r>
      <w:r>
        <w:rPr>
          <w:rFonts w:cstheme="minorHAnsi"/>
        </w:rPr>
        <w:t xml:space="preserve"> </w:t>
      </w:r>
      <w:r w:rsidR="008A4B29">
        <w:rPr>
          <w:rFonts w:cstheme="minorHAnsi"/>
        </w:rPr>
        <w:t>–</w:t>
      </w:r>
      <w:r>
        <w:rPr>
          <w:rFonts w:cstheme="minorHAnsi"/>
        </w:rPr>
        <w:t xml:space="preserve"> </w:t>
      </w:r>
    </w:p>
    <w:p w14:paraId="07C978B9" w14:textId="5A401682" w:rsidR="00AF64A2" w:rsidRPr="00CD0FC3" w:rsidRDefault="008A4B29" w:rsidP="00AF64A2">
      <w:pPr>
        <w:jc w:val="both"/>
        <w:rPr>
          <w:rFonts w:cstheme="minorHAnsi"/>
        </w:rPr>
      </w:pPr>
      <w:r>
        <w:rPr>
          <w:rFonts w:cstheme="minorHAnsi"/>
        </w:rPr>
        <w:t xml:space="preserve">36. </w:t>
      </w:r>
      <w:r w:rsidR="00AF64A2" w:rsidRPr="00CD0FC3">
        <w:rPr>
          <w:rFonts w:cstheme="minorHAnsi"/>
        </w:rPr>
        <w:t>Czy Zamawiający dopuści rękaw opatrunkowy o szerokości 25-45mm w stanie swobodnym?</w:t>
      </w:r>
    </w:p>
    <w:p w14:paraId="5728FDCA" w14:textId="69418A5C" w:rsidR="00AF64A2" w:rsidRPr="00CD0FC3" w:rsidRDefault="008A4B29" w:rsidP="00AF64A2">
      <w:pPr>
        <w:jc w:val="both"/>
        <w:rPr>
          <w:rFonts w:cstheme="minorHAnsi"/>
        </w:rPr>
      </w:pPr>
      <w:r w:rsidRPr="003E7546">
        <w:rPr>
          <w:rFonts w:ascii="Times New Roman" w:eastAsia="Lucida Sans Unicode" w:hAnsi="Times New Roman" w:cs="Times New Roman"/>
          <w:b/>
          <w:lang w:eastAsia="hi-IN" w:bidi="hi-IN"/>
        </w:rPr>
        <w:lastRenderedPageBreak/>
        <w:t>Odpowiedzi Zamawiającego:</w:t>
      </w:r>
      <w:r w:rsidR="00B052D3">
        <w:rPr>
          <w:rFonts w:ascii="Times New Roman" w:eastAsia="Lucida Sans Unicode" w:hAnsi="Times New Roman" w:cs="Times New Roman"/>
          <w:b/>
          <w:lang w:eastAsia="hi-IN" w:bidi="hi-IN"/>
        </w:rPr>
        <w:t xml:space="preserve"> Tak</w:t>
      </w:r>
    </w:p>
    <w:p w14:paraId="4A72527C" w14:textId="2AB5718F" w:rsidR="008A4B29" w:rsidRDefault="00AF64A2" w:rsidP="00AF64A2">
      <w:pPr>
        <w:jc w:val="both"/>
        <w:rPr>
          <w:rFonts w:cstheme="minorHAnsi"/>
        </w:rPr>
      </w:pPr>
      <w:r w:rsidRPr="00CD0FC3">
        <w:rPr>
          <w:rFonts w:cstheme="minorHAnsi"/>
          <w:b/>
        </w:rPr>
        <w:t>Pakiet 2, pozycja 11</w:t>
      </w:r>
      <w:r>
        <w:rPr>
          <w:rFonts w:cstheme="minorHAnsi"/>
        </w:rPr>
        <w:t xml:space="preserve"> </w:t>
      </w:r>
      <w:r w:rsidR="008A4B29">
        <w:rPr>
          <w:rFonts w:cstheme="minorHAnsi"/>
        </w:rPr>
        <w:t>–</w:t>
      </w:r>
      <w:r>
        <w:rPr>
          <w:rFonts w:cstheme="minorHAnsi"/>
        </w:rPr>
        <w:t xml:space="preserve"> </w:t>
      </w:r>
    </w:p>
    <w:p w14:paraId="5A9D0B25" w14:textId="1A1FD051" w:rsidR="00AF64A2" w:rsidRPr="00CD0FC3" w:rsidRDefault="008A4B29" w:rsidP="00AF64A2">
      <w:pPr>
        <w:jc w:val="both"/>
        <w:rPr>
          <w:rFonts w:cstheme="minorHAnsi"/>
        </w:rPr>
      </w:pPr>
      <w:r>
        <w:rPr>
          <w:rFonts w:cstheme="minorHAnsi"/>
        </w:rPr>
        <w:t xml:space="preserve">37. </w:t>
      </w:r>
      <w:r w:rsidR="00AF64A2" w:rsidRPr="00CD0FC3">
        <w:rPr>
          <w:rFonts w:cstheme="minorHAnsi"/>
        </w:rPr>
        <w:t>Czy Zamawiający dopuści rękaw opatrunkowy o szerokości 25-45mm w stanie swobodnym?</w:t>
      </w:r>
    </w:p>
    <w:p w14:paraId="55C15F56" w14:textId="52B143CF" w:rsidR="00AF64A2" w:rsidRPr="00CD0FC3" w:rsidRDefault="008A4B29" w:rsidP="00AF64A2">
      <w:pPr>
        <w:jc w:val="both"/>
        <w:rPr>
          <w:rFonts w:cstheme="minorHAnsi"/>
        </w:rPr>
      </w:pP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p w14:paraId="54B8ECD8" w14:textId="5240157B" w:rsidR="008A4B29" w:rsidRDefault="00AF64A2" w:rsidP="00AF64A2">
      <w:pPr>
        <w:jc w:val="both"/>
        <w:rPr>
          <w:rFonts w:cstheme="minorHAnsi"/>
        </w:rPr>
      </w:pPr>
      <w:r w:rsidRPr="00CD0FC3">
        <w:rPr>
          <w:rFonts w:cstheme="minorHAnsi"/>
          <w:b/>
        </w:rPr>
        <w:t>Pakiet 2, pozycja 11</w:t>
      </w:r>
      <w:r>
        <w:rPr>
          <w:rFonts w:cstheme="minorHAnsi"/>
        </w:rPr>
        <w:t xml:space="preserve"> </w:t>
      </w:r>
      <w:r w:rsidR="008A4B29">
        <w:rPr>
          <w:rFonts w:cstheme="minorHAnsi"/>
        </w:rPr>
        <w:t>–</w:t>
      </w:r>
      <w:r>
        <w:rPr>
          <w:rFonts w:cstheme="minorHAnsi"/>
        </w:rPr>
        <w:t xml:space="preserve"> </w:t>
      </w:r>
    </w:p>
    <w:p w14:paraId="7673385C" w14:textId="243FD1BA" w:rsidR="00AF64A2" w:rsidRPr="00CD0FC3" w:rsidRDefault="008A4B29" w:rsidP="00AF64A2">
      <w:pPr>
        <w:jc w:val="both"/>
        <w:rPr>
          <w:rFonts w:cstheme="minorHAnsi"/>
        </w:rPr>
      </w:pPr>
      <w:r>
        <w:rPr>
          <w:rFonts w:cstheme="minorHAnsi"/>
        </w:rPr>
        <w:t xml:space="preserve">38. </w:t>
      </w:r>
      <w:r w:rsidR="00AF64A2" w:rsidRPr="00CD0FC3">
        <w:rPr>
          <w:rFonts w:cstheme="minorHAnsi"/>
        </w:rPr>
        <w:t>Czy Zamawiający dopuści rękaw opatrunkowy o szerokości 40-65mm w stanie swobodnym?</w:t>
      </w:r>
    </w:p>
    <w:p w14:paraId="3D46249F" w14:textId="4B4BBC57" w:rsidR="00AF64A2" w:rsidRPr="00CD0FC3" w:rsidRDefault="008A4B29" w:rsidP="00AF64A2">
      <w:pPr>
        <w:jc w:val="both"/>
        <w:rPr>
          <w:rFonts w:cstheme="minorHAnsi"/>
        </w:rPr>
      </w:pP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p w14:paraId="28DA2D09" w14:textId="40CB4874" w:rsidR="008A4B29" w:rsidRDefault="00AF64A2" w:rsidP="00AF64A2">
      <w:pPr>
        <w:jc w:val="both"/>
        <w:rPr>
          <w:rFonts w:cstheme="minorHAnsi"/>
        </w:rPr>
      </w:pPr>
      <w:r w:rsidRPr="00CD0FC3">
        <w:rPr>
          <w:rFonts w:cstheme="minorHAnsi"/>
          <w:b/>
        </w:rPr>
        <w:t>Pakiet 2, pozycja 12</w:t>
      </w:r>
      <w:r>
        <w:rPr>
          <w:rFonts w:cstheme="minorHAnsi"/>
        </w:rPr>
        <w:t xml:space="preserve"> </w:t>
      </w:r>
      <w:r w:rsidR="008A4B29">
        <w:rPr>
          <w:rFonts w:cstheme="minorHAnsi"/>
        </w:rPr>
        <w:t>–</w:t>
      </w:r>
      <w:r>
        <w:rPr>
          <w:rFonts w:cstheme="minorHAnsi"/>
        </w:rPr>
        <w:t xml:space="preserve"> </w:t>
      </w:r>
    </w:p>
    <w:p w14:paraId="46F7C3B3" w14:textId="794D7EBF" w:rsidR="00AF64A2" w:rsidRPr="00CD0FC3" w:rsidRDefault="008A4B29" w:rsidP="00AF64A2">
      <w:pPr>
        <w:jc w:val="both"/>
        <w:rPr>
          <w:rFonts w:cstheme="minorHAnsi"/>
        </w:rPr>
      </w:pPr>
      <w:r>
        <w:rPr>
          <w:rFonts w:cstheme="minorHAnsi"/>
        </w:rPr>
        <w:t xml:space="preserve">39. </w:t>
      </w:r>
      <w:r w:rsidR="00AF64A2" w:rsidRPr="00CD0FC3">
        <w:rPr>
          <w:rFonts w:cstheme="minorHAnsi"/>
        </w:rPr>
        <w:t>Czy Zamawiający dopuści rękaw opatrunkowy o szerokości 40-65mm w stanie swobodnym?</w:t>
      </w:r>
    </w:p>
    <w:p w14:paraId="2A1B7EFF" w14:textId="78F49384" w:rsidR="00AF64A2" w:rsidRPr="00CD0FC3" w:rsidRDefault="008A4B29" w:rsidP="00AF64A2">
      <w:pPr>
        <w:jc w:val="both"/>
        <w:rPr>
          <w:rFonts w:cstheme="minorHAnsi"/>
        </w:rPr>
      </w:pP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p w14:paraId="1C15787B" w14:textId="05822A4F" w:rsidR="008A4B29" w:rsidRDefault="00AF64A2" w:rsidP="00AF64A2">
      <w:pPr>
        <w:jc w:val="both"/>
        <w:rPr>
          <w:rFonts w:cstheme="minorHAnsi"/>
        </w:rPr>
      </w:pPr>
      <w:r w:rsidRPr="00CD0FC3">
        <w:rPr>
          <w:rFonts w:cstheme="minorHAnsi"/>
          <w:b/>
        </w:rPr>
        <w:t>Pakiet 2, pozycja 12</w:t>
      </w:r>
      <w:r>
        <w:rPr>
          <w:rFonts w:cstheme="minorHAnsi"/>
        </w:rPr>
        <w:t xml:space="preserve"> </w:t>
      </w:r>
      <w:r w:rsidR="008A4B29">
        <w:rPr>
          <w:rFonts w:cstheme="minorHAnsi"/>
        </w:rPr>
        <w:t>–</w:t>
      </w:r>
      <w:r>
        <w:rPr>
          <w:rFonts w:cstheme="minorHAnsi"/>
        </w:rPr>
        <w:t xml:space="preserve"> </w:t>
      </w:r>
    </w:p>
    <w:p w14:paraId="7BE3D5B9" w14:textId="099AB4E9" w:rsidR="00AF64A2" w:rsidRPr="00CD0FC3" w:rsidRDefault="008A4B29" w:rsidP="00AF64A2">
      <w:pPr>
        <w:jc w:val="both"/>
        <w:rPr>
          <w:rFonts w:cstheme="minorHAnsi"/>
        </w:rPr>
      </w:pPr>
      <w:r>
        <w:rPr>
          <w:rFonts w:cstheme="minorHAnsi"/>
        </w:rPr>
        <w:t xml:space="preserve">40. </w:t>
      </w:r>
      <w:r w:rsidR="00AF64A2" w:rsidRPr="00CD0FC3">
        <w:rPr>
          <w:rFonts w:cstheme="minorHAnsi"/>
        </w:rPr>
        <w:t>Czy Zamawiający dopuści rękaw opatrunkowy o szerokości 50-95mm w stanie swobodnym?</w:t>
      </w:r>
    </w:p>
    <w:p w14:paraId="6E8B1948" w14:textId="23835FCD" w:rsidR="00AF64A2" w:rsidRPr="00CD0FC3" w:rsidRDefault="008A4B29" w:rsidP="00AF64A2">
      <w:pPr>
        <w:jc w:val="both"/>
        <w:rPr>
          <w:rFonts w:cstheme="minorHAnsi"/>
        </w:rPr>
      </w:pP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p w14:paraId="58D435D9" w14:textId="2C3A50D0" w:rsidR="008A4B29" w:rsidRDefault="00AF64A2" w:rsidP="00AF64A2">
      <w:pPr>
        <w:jc w:val="both"/>
        <w:rPr>
          <w:rFonts w:cstheme="minorHAnsi"/>
        </w:rPr>
      </w:pPr>
      <w:r w:rsidRPr="00CD0FC3">
        <w:rPr>
          <w:rFonts w:cstheme="minorHAnsi"/>
          <w:b/>
        </w:rPr>
        <w:t>Pakiet 2, pozycja 13</w:t>
      </w:r>
      <w:r>
        <w:rPr>
          <w:rFonts w:cstheme="minorHAnsi"/>
        </w:rPr>
        <w:t xml:space="preserve"> </w:t>
      </w:r>
      <w:r w:rsidR="008A4B29">
        <w:rPr>
          <w:rFonts w:cstheme="minorHAnsi"/>
        </w:rPr>
        <w:t>–</w:t>
      </w:r>
      <w:r>
        <w:rPr>
          <w:rFonts w:cstheme="minorHAnsi"/>
        </w:rPr>
        <w:t xml:space="preserve"> </w:t>
      </w:r>
    </w:p>
    <w:p w14:paraId="6955E1C1" w14:textId="41888BF0" w:rsidR="00AF64A2" w:rsidRDefault="008A4B29" w:rsidP="00AF64A2">
      <w:pPr>
        <w:jc w:val="both"/>
        <w:rPr>
          <w:rFonts w:cstheme="minorHAnsi"/>
        </w:rPr>
      </w:pPr>
      <w:r>
        <w:rPr>
          <w:rFonts w:cstheme="minorHAnsi"/>
        </w:rPr>
        <w:t xml:space="preserve">41. </w:t>
      </w:r>
      <w:r w:rsidR="00AF64A2" w:rsidRPr="00CD0FC3">
        <w:rPr>
          <w:rFonts w:cstheme="minorHAnsi"/>
        </w:rPr>
        <w:t>Czy Zamawiający dopuści rękaw opatrunkowy o szerokości 50-95mm w stanie swobodnym?</w:t>
      </w:r>
    </w:p>
    <w:p w14:paraId="1EC29A08" w14:textId="29ADB9D0" w:rsidR="00AF64A2" w:rsidRPr="00CD0FC3" w:rsidRDefault="008A4B29" w:rsidP="00AF64A2">
      <w:pPr>
        <w:jc w:val="both"/>
        <w:rPr>
          <w:rFonts w:cstheme="minorHAnsi"/>
        </w:rPr>
      </w:pP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p w14:paraId="7635CA2E" w14:textId="1D88FFD5" w:rsidR="008A4B29" w:rsidRDefault="00AF64A2" w:rsidP="00AF64A2">
      <w:pPr>
        <w:jc w:val="both"/>
        <w:rPr>
          <w:rFonts w:cstheme="minorHAnsi"/>
        </w:rPr>
      </w:pPr>
      <w:r w:rsidRPr="00CD0FC3">
        <w:rPr>
          <w:rFonts w:cstheme="minorHAnsi"/>
          <w:b/>
        </w:rPr>
        <w:t>Pakiet 2, pozycja 13</w:t>
      </w:r>
      <w:r>
        <w:rPr>
          <w:rFonts w:cstheme="minorHAnsi"/>
        </w:rPr>
        <w:t xml:space="preserve"> </w:t>
      </w:r>
      <w:r w:rsidR="008A4B29">
        <w:rPr>
          <w:rFonts w:cstheme="minorHAnsi"/>
        </w:rPr>
        <w:t>–</w:t>
      </w:r>
      <w:r>
        <w:rPr>
          <w:rFonts w:cstheme="minorHAnsi"/>
        </w:rPr>
        <w:t xml:space="preserve"> </w:t>
      </w:r>
    </w:p>
    <w:p w14:paraId="2A9BF47B" w14:textId="7A51E6ED" w:rsidR="00AF64A2" w:rsidRPr="00CD0FC3" w:rsidRDefault="008A4B29" w:rsidP="00AF64A2">
      <w:pPr>
        <w:jc w:val="both"/>
        <w:rPr>
          <w:rFonts w:cstheme="minorHAnsi"/>
        </w:rPr>
      </w:pPr>
      <w:r>
        <w:rPr>
          <w:rFonts w:cstheme="minorHAnsi"/>
        </w:rPr>
        <w:t xml:space="preserve">42. </w:t>
      </w:r>
      <w:r w:rsidR="00AF64A2" w:rsidRPr="00CD0FC3">
        <w:rPr>
          <w:rFonts w:cstheme="minorHAnsi"/>
        </w:rPr>
        <w:t>Czy Zamawiający dopuści rękaw opatrunkowy o szerokości 65-135mm w stanie swobodnym?</w:t>
      </w:r>
      <w:r w:rsidRPr="008A4B29">
        <w:rPr>
          <w:rFonts w:ascii="Times New Roman" w:eastAsia="Lucida Sans Unicode" w:hAnsi="Times New Roman" w:cs="Times New Roman"/>
          <w:b/>
          <w:lang w:eastAsia="hi-IN" w:bidi="hi-IN"/>
        </w:rPr>
        <w:t xml:space="preserve"> </w:t>
      </w: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p w14:paraId="3139CE41" w14:textId="52892910" w:rsidR="008A4B29" w:rsidRDefault="00AF64A2" w:rsidP="00AF64A2">
      <w:pPr>
        <w:jc w:val="both"/>
        <w:rPr>
          <w:rFonts w:cstheme="minorHAnsi"/>
        </w:rPr>
      </w:pPr>
      <w:r w:rsidRPr="00CD0FC3">
        <w:rPr>
          <w:rFonts w:cstheme="minorHAnsi"/>
          <w:b/>
        </w:rPr>
        <w:t>Pakiet 2, pozycja 9-13</w:t>
      </w:r>
      <w:r>
        <w:rPr>
          <w:rFonts w:cstheme="minorHAnsi"/>
        </w:rPr>
        <w:t xml:space="preserve"> </w:t>
      </w:r>
      <w:r w:rsidR="008A4B29">
        <w:rPr>
          <w:rFonts w:cstheme="minorHAnsi"/>
        </w:rPr>
        <w:t>–</w:t>
      </w:r>
      <w:r>
        <w:rPr>
          <w:rFonts w:cstheme="minorHAnsi"/>
        </w:rPr>
        <w:t xml:space="preserve"> </w:t>
      </w:r>
    </w:p>
    <w:p w14:paraId="3BFEE8C7" w14:textId="04B19038" w:rsidR="00AF64A2" w:rsidRPr="00CD0FC3" w:rsidRDefault="008A4B29" w:rsidP="00AF64A2">
      <w:pPr>
        <w:jc w:val="both"/>
        <w:rPr>
          <w:rFonts w:cstheme="minorHAnsi"/>
        </w:rPr>
      </w:pPr>
      <w:r>
        <w:rPr>
          <w:rFonts w:cstheme="minorHAnsi"/>
        </w:rPr>
        <w:t xml:space="preserve">43. </w:t>
      </w:r>
      <w:r w:rsidR="00AF64A2" w:rsidRPr="00CD0FC3">
        <w:rPr>
          <w:rFonts w:cstheme="minorHAnsi"/>
        </w:rPr>
        <w:t>Czy Zamawiający dopuści rękaw opatrunkowy o składzie: 70-80% przędzy poliamidowej teksturowanej oraz 20-30% poliuretanowej przędzy elastomerowej?</w:t>
      </w:r>
    </w:p>
    <w:p w14:paraId="3D34E8D1" w14:textId="4BA8177E" w:rsidR="00AF64A2" w:rsidRPr="00CD0FC3" w:rsidRDefault="008A4B29" w:rsidP="00AF64A2">
      <w:pPr>
        <w:jc w:val="both"/>
        <w:rPr>
          <w:rFonts w:cstheme="minorHAnsi"/>
        </w:rPr>
      </w:pP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w:t>
      </w:r>
      <w:r w:rsidR="00B052D3">
        <w:rPr>
          <w:rFonts w:ascii="Times New Roman" w:eastAsia="Lucida Sans Unicode" w:hAnsi="Times New Roman" w:cs="Times New Roman"/>
          <w:b/>
          <w:lang w:eastAsia="hi-IN" w:bidi="hi-IN"/>
        </w:rPr>
        <w:t>Nie. Zamawiający podtrzymuje zapisy SWZ.</w:t>
      </w:r>
    </w:p>
    <w:p w14:paraId="5A4514BF" w14:textId="6CF4ED8D" w:rsidR="008A4B29" w:rsidRDefault="00AF64A2" w:rsidP="00AF64A2">
      <w:pPr>
        <w:jc w:val="both"/>
        <w:rPr>
          <w:rFonts w:cstheme="minorHAnsi"/>
        </w:rPr>
      </w:pPr>
      <w:r w:rsidRPr="00CD0FC3">
        <w:rPr>
          <w:rFonts w:cstheme="minorHAnsi"/>
          <w:b/>
        </w:rPr>
        <w:t>Pakiet 2, pozycja 14-16</w:t>
      </w:r>
      <w:r>
        <w:rPr>
          <w:rFonts w:cstheme="minorHAnsi"/>
        </w:rPr>
        <w:t xml:space="preserve"> </w:t>
      </w:r>
      <w:r w:rsidR="008A4B29">
        <w:rPr>
          <w:rFonts w:cstheme="minorHAnsi"/>
        </w:rPr>
        <w:t>–</w:t>
      </w:r>
      <w:r>
        <w:rPr>
          <w:rFonts w:cstheme="minorHAnsi"/>
        </w:rPr>
        <w:t xml:space="preserve"> </w:t>
      </w:r>
    </w:p>
    <w:p w14:paraId="31D4818E" w14:textId="199AFB2F" w:rsidR="00AF64A2" w:rsidRDefault="008A4B29" w:rsidP="00AF64A2">
      <w:pPr>
        <w:jc w:val="both"/>
        <w:rPr>
          <w:rFonts w:cstheme="minorHAnsi"/>
        </w:rPr>
      </w:pPr>
      <w:r>
        <w:rPr>
          <w:rFonts w:cstheme="minorHAnsi"/>
        </w:rPr>
        <w:t xml:space="preserve">44. </w:t>
      </w:r>
      <w:r w:rsidR="00AF64A2" w:rsidRPr="00CD0FC3">
        <w:rPr>
          <w:rFonts w:cstheme="minorHAnsi"/>
        </w:rPr>
        <w:t>Czy Zamawiający dopuści plaster z klejem akrylowym?</w:t>
      </w:r>
    </w:p>
    <w:p w14:paraId="407AE014" w14:textId="566A9F4C" w:rsidR="00AF64A2" w:rsidRPr="00CD0FC3" w:rsidRDefault="008A4B29" w:rsidP="00AF64A2">
      <w:pPr>
        <w:jc w:val="both"/>
        <w:rPr>
          <w:rFonts w:cstheme="minorHAnsi"/>
        </w:rPr>
      </w:pPr>
      <w:r w:rsidRPr="003E7546">
        <w:rPr>
          <w:rFonts w:ascii="Times New Roman" w:eastAsia="Lucida Sans Unicode" w:hAnsi="Times New Roman" w:cs="Times New Roman"/>
          <w:b/>
          <w:lang w:eastAsia="hi-IN" w:bidi="hi-IN"/>
        </w:rPr>
        <w:t>Odpowiedzi Zamawiającego:</w:t>
      </w:r>
      <w:r w:rsidR="00B052D3" w:rsidRPr="00B052D3">
        <w:rPr>
          <w:rFonts w:ascii="Times New Roman" w:eastAsia="Lucida Sans Unicode" w:hAnsi="Times New Roman" w:cs="Times New Roman"/>
          <w:b/>
          <w:lang w:eastAsia="hi-IN" w:bidi="hi-IN"/>
        </w:rPr>
        <w:t xml:space="preserve"> </w:t>
      </w:r>
      <w:r w:rsidR="00B052D3">
        <w:rPr>
          <w:rFonts w:ascii="Times New Roman" w:eastAsia="Lucida Sans Unicode" w:hAnsi="Times New Roman" w:cs="Times New Roman"/>
          <w:b/>
          <w:lang w:eastAsia="hi-IN" w:bidi="hi-IN"/>
        </w:rPr>
        <w:t>Nie. Zamawiający podtrzymuje zapisy SWZ.</w:t>
      </w:r>
    </w:p>
    <w:p w14:paraId="2CEB5F13" w14:textId="77777777" w:rsidR="008A4B29" w:rsidRDefault="00AF64A2" w:rsidP="00AF64A2">
      <w:pPr>
        <w:jc w:val="both"/>
        <w:rPr>
          <w:rFonts w:cstheme="minorHAnsi"/>
        </w:rPr>
      </w:pPr>
      <w:r w:rsidRPr="00CD0FC3">
        <w:rPr>
          <w:rFonts w:cstheme="minorHAnsi"/>
          <w:b/>
        </w:rPr>
        <w:t>Pakiet 2, pozycja 16</w:t>
      </w:r>
      <w:r>
        <w:rPr>
          <w:rFonts w:cstheme="minorHAnsi"/>
        </w:rPr>
        <w:t xml:space="preserve"> - </w:t>
      </w:r>
    </w:p>
    <w:p w14:paraId="44F341A6" w14:textId="7216248D" w:rsidR="00AF64A2" w:rsidRDefault="008A4B29" w:rsidP="00AF64A2">
      <w:pPr>
        <w:jc w:val="both"/>
        <w:rPr>
          <w:rFonts w:cstheme="minorHAnsi"/>
        </w:rPr>
      </w:pPr>
      <w:r>
        <w:rPr>
          <w:rFonts w:cstheme="minorHAnsi"/>
        </w:rPr>
        <w:t xml:space="preserve">45. </w:t>
      </w:r>
      <w:r w:rsidR="00AF64A2" w:rsidRPr="00CD0FC3">
        <w:rPr>
          <w:rFonts w:cstheme="minorHAnsi"/>
        </w:rPr>
        <w:t>Czy Zamawiający dopuści plaster z klejem</w:t>
      </w:r>
      <w:r w:rsidR="00AF64A2">
        <w:rPr>
          <w:rFonts w:cstheme="minorHAnsi"/>
        </w:rPr>
        <w:t xml:space="preserve"> naniesionym metodą ciągła?</w:t>
      </w:r>
    </w:p>
    <w:p w14:paraId="432A43BD" w14:textId="42A17E6B" w:rsidR="00AF64A2" w:rsidRPr="00CD0FC3" w:rsidRDefault="008A4B29" w:rsidP="00AF64A2">
      <w:pPr>
        <w:jc w:val="both"/>
        <w:rPr>
          <w:rFonts w:cstheme="minorHAnsi"/>
        </w:rPr>
      </w:pP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p w14:paraId="2F64A9C2" w14:textId="4C946B5A" w:rsidR="008A4B29" w:rsidRDefault="00AF64A2" w:rsidP="00AF64A2">
      <w:pPr>
        <w:jc w:val="both"/>
        <w:rPr>
          <w:rFonts w:cstheme="minorHAnsi"/>
        </w:rPr>
      </w:pPr>
      <w:r w:rsidRPr="00F2299E">
        <w:rPr>
          <w:rFonts w:cstheme="minorHAnsi"/>
          <w:b/>
        </w:rPr>
        <w:t>Pakiet 2, pozycja 19-21</w:t>
      </w:r>
      <w:r>
        <w:rPr>
          <w:rFonts w:cstheme="minorHAnsi"/>
        </w:rPr>
        <w:t xml:space="preserve"> </w:t>
      </w:r>
      <w:r w:rsidR="008A4B29">
        <w:rPr>
          <w:rFonts w:cstheme="minorHAnsi"/>
        </w:rPr>
        <w:t>–</w:t>
      </w:r>
      <w:r>
        <w:rPr>
          <w:rFonts w:cstheme="minorHAnsi"/>
        </w:rPr>
        <w:t xml:space="preserve"> </w:t>
      </w:r>
    </w:p>
    <w:p w14:paraId="4775799C" w14:textId="4E33DBCA" w:rsidR="00AF64A2" w:rsidRPr="00CD0FC3" w:rsidRDefault="008A4B29" w:rsidP="00AF64A2">
      <w:pPr>
        <w:jc w:val="both"/>
        <w:rPr>
          <w:rFonts w:cstheme="minorHAnsi"/>
        </w:rPr>
      </w:pPr>
      <w:r>
        <w:rPr>
          <w:rFonts w:cstheme="minorHAnsi"/>
        </w:rPr>
        <w:t xml:space="preserve">46. </w:t>
      </w:r>
      <w:r w:rsidR="00AF64A2" w:rsidRPr="00CD0FC3">
        <w:rPr>
          <w:rFonts w:cstheme="minorHAnsi"/>
        </w:rPr>
        <w:t>Czy Zamawiający dopuści opaski elastyczne o rozciągliwości min. 150%?</w:t>
      </w:r>
    </w:p>
    <w:p w14:paraId="00C7283F" w14:textId="16AF2963" w:rsidR="00AF64A2" w:rsidRPr="00CD0FC3" w:rsidRDefault="008A4B29" w:rsidP="00AF64A2">
      <w:pPr>
        <w:jc w:val="both"/>
        <w:rPr>
          <w:rFonts w:cstheme="minorHAnsi"/>
        </w:rPr>
      </w:pP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p w14:paraId="6676297F" w14:textId="7C7F39B5" w:rsidR="008A4B29" w:rsidRDefault="00AF64A2" w:rsidP="00AF64A2">
      <w:pPr>
        <w:jc w:val="both"/>
        <w:rPr>
          <w:rFonts w:cstheme="minorHAnsi"/>
          <w:b/>
        </w:rPr>
      </w:pPr>
      <w:r w:rsidRPr="00F2299E">
        <w:rPr>
          <w:rFonts w:cstheme="minorHAnsi"/>
          <w:b/>
        </w:rPr>
        <w:lastRenderedPageBreak/>
        <w:t>Pakiet 2, pozycja 22-24</w:t>
      </w:r>
      <w:r>
        <w:rPr>
          <w:rFonts w:cstheme="minorHAnsi"/>
          <w:b/>
        </w:rPr>
        <w:t xml:space="preserve"> </w:t>
      </w:r>
      <w:r w:rsidR="008A4B29">
        <w:rPr>
          <w:rFonts w:cstheme="minorHAnsi"/>
          <w:b/>
        </w:rPr>
        <w:t>–</w:t>
      </w:r>
      <w:r>
        <w:rPr>
          <w:rFonts w:cstheme="minorHAnsi"/>
          <w:b/>
        </w:rPr>
        <w:t xml:space="preserve"> </w:t>
      </w:r>
    </w:p>
    <w:p w14:paraId="735FB2CE" w14:textId="3E904DB9" w:rsidR="00AF64A2" w:rsidRPr="00CD0FC3" w:rsidRDefault="008A4B29" w:rsidP="00AF64A2">
      <w:pPr>
        <w:jc w:val="both"/>
        <w:rPr>
          <w:rFonts w:cstheme="minorHAnsi"/>
        </w:rPr>
      </w:pPr>
      <w:r>
        <w:rPr>
          <w:rFonts w:cstheme="minorHAnsi"/>
        </w:rPr>
        <w:t xml:space="preserve">47. </w:t>
      </w:r>
      <w:r w:rsidR="00AF64A2" w:rsidRPr="00CD0FC3">
        <w:rPr>
          <w:rFonts w:cstheme="minorHAnsi"/>
        </w:rPr>
        <w:t>Czy Zamawiający dopuści opaski gipsowe o czasie wiązania 5-6 minut?</w:t>
      </w:r>
    </w:p>
    <w:p w14:paraId="395B7256" w14:textId="2FD19C7E" w:rsidR="00AF64A2" w:rsidRPr="00CD0FC3" w:rsidRDefault="008A4B29" w:rsidP="00AF64A2">
      <w:pPr>
        <w:jc w:val="both"/>
        <w:rPr>
          <w:rFonts w:cstheme="minorHAnsi"/>
        </w:rPr>
      </w:pP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p w14:paraId="76C1BD2B" w14:textId="77777777" w:rsidR="008A4B29" w:rsidRDefault="008A4B29" w:rsidP="00AF64A2">
      <w:pPr>
        <w:jc w:val="both"/>
        <w:rPr>
          <w:rFonts w:cstheme="minorHAnsi"/>
          <w:b/>
        </w:rPr>
      </w:pPr>
    </w:p>
    <w:p w14:paraId="1E77ADDC" w14:textId="7FF1B535" w:rsidR="008A4B29" w:rsidRDefault="00AF64A2" w:rsidP="00AF64A2">
      <w:pPr>
        <w:jc w:val="both"/>
        <w:rPr>
          <w:rFonts w:cstheme="minorHAnsi"/>
        </w:rPr>
      </w:pPr>
      <w:r w:rsidRPr="00F2299E">
        <w:rPr>
          <w:rFonts w:cstheme="minorHAnsi"/>
          <w:b/>
        </w:rPr>
        <w:t xml:space="preserve">Pakiet 2, pozycja 22-24 </w:t>
      </w:r>
      <w:r w:rsidR="008A4B29">
        <w:rPr>
          <w:rFonts w:cstheme="minorHAnsi"/>
          <w:b/>
        </w:rPr>
        <w:t>–</w:t>
      </w:r>
      <w:r>
        <w:rPr>
          <w:rFonts w:cstheme="minorHAnsi"/>
        </w:rPr>
        <w:t xml:space="preserve"> </w:t>
      </w:r>
    </w:p>
    <w:p w14:paraId="043E2909" w14:textId="04F48FAC" w:rsidR="00AF64A2" w:rsidRPr="00CD0FC3" w:rsidRDefault="008A4B29" w:rsidP="00AF64A2">
      <w:pPr>
        <w:jc w:val="both"/>
        <w:rPr>
          <w:rFonts w:cstheme="minorHAnsi"/>
        </w:rPr>
      </w:pPr>
      <w:r>
        <w:rPr>
          <w:rFonts w:cstheme="minorHAnsi"/>
        </w:rPr>
        <w:t xml:space="preserve">48. </w:t>
      </w:r>
      <w:r w:rsidR="00AF64A2" w:rsidRPr="00CD0FC3">
        <w:rPr>
          <w:rFonts w:cstheme="minorHAnsi"/>
        </w:rPr>
        <w:t>Czy Zamawiający dopuści opaski gipsowe nawinięte na plastikowy trzpień typu krzyżak?</w:t>
      </w:r>
    </w:p>
    <w:p w14:paraId="5FB8DEF0" w14:textId="3C659625" w:rsidR="00AF64A2" w:rsidRPr="00CD0FC3" w:rsidRDefault="00A80FC4" w:rsidP="00AF64A2">
      <w:pPr>
        <w:jc w:val="both"/>
        <w:rPr>
          <w:rFonts w:cstheme="minorHAnsi"/>
        </w:rPr>
      </w:pP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p w14:paraId="2A9CD703" w14:textId="1166648D" w:rsidR="008A4B29" w:rsidRDefault="00AF64A2" w:rsidP="00AF64A2">
      <w:pPr>
        <w:jc w:val="both"/>
        <w:rPr>
          <w:rFonts w:cstheme="minorHAnsi"/>
        </w:rPr>
      </w:pPr>
      <w:r w:rsidRPr="0090605F">
        <w:rPr>
          <w:rFonts w:cstheme="minorHAnsi"/>
          <w:b/>
        </w:rPr>
        <w:t>Pakiet 2, pozycja 25</w:t>
      </w:r>
      <w:r>
        <w:rPr>
          <w:rFonts w:cstheme="minorHAnsi"/>
        </w:rPr>
        <w:t xml:space="preserve"> </w:t>
      </w:r>
      <w:r w:rsidR="008A4B29">
        <w:rPr>
          <w:rFonts w:cstheme="minorHAnsi"/>
        </w:rPr>
        <w:t>–</w:t>
      </w:r>
      <w:r>
        <w:rPr>
          <w:rFonts w:cstheme="minorHAnsi"/>
        </w:rPr>
        <w:t xml:space="preserve"> </w:t>
      </w:r>
    </w:p>
    <w:p w14:paraId="524D7E85" w14:textId="326742B1" w:rsidR="00AF64A2" w:rsidRDefault="008A4B29" w:rsidP="00AF64A2">
      <w:pPr>
        <w:jc w:val="both"/>
        <w:rPr>
          <w:rFonts w:cstheme="minorHAnsi"/>
        </w:rPr>
      </w:pPr>
      <w:r>
        <w:rPr>
          <w:rFonts w:cstheme="minorHAnsi"/>
        </w:rPr>
        <w:t xml:space="preserve">49. </w:t>
      </w:r>
      <w:r w:rsidR="00AF64A2" w:rsidRPr="00CD0FC3">
        <w:rPr>
          <w:rFonts w:cstheme="minorHAnsi"/>
        </w:rPr>
        <w:t xml:space="preserve">Czy Zamawiający dopuści podanie ceny za </w:t>
      </w:r>
      <w:proofErr w:type="spellStart"/>
      <w:r w:rsidR="00AF64A2" w:rsidRPr="00CD0FC3">
        <w:rPr>
          <w:rFonts w:cstheme="minorHAnsi"/>
        </w:rPr>
        <w:t>op</w:t>
      </w:r>
      <w:proofErr w:type="spellEnd"/>
      <w:r w:rsidR="00AF64A2" w:rsidRPr="00CD0FC3">
        <w:rPr>
          <w:rFonts w:cstheme="minorHAnsi"/>
        </w:rPr>
        <w:t>=100szt z przeliczeniem zamawianej ilości?</w:t>
      </w:r>
    </w:p>
    <w:p w14:paraId="01FB8C49" w14:textId="5C4B8118" w:rsidR="00AF64A2" w:rsidRPr="00CD0FC3" w:rsidRDefault="00A80FC4" w:rsidP="00AF64A2">
      <w:pPr>
        <w:jc w:val="both"/>
        <w:rPr>
          <w:rFonts w:cstheme="minorHAnsi"/>
        </w:rPr>
      </w:pP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p w14:paraId="5836774E" w14:textId="57ED2E78" w:rsidR="008A4B29" w:rsidRDefault="00AF64A2" w:rsidP="00AF64A2">
      <w:pPr>
        <w:jc w:val="both"/>
        <w:rPr>
          <w:rFonts w:cstheme="minorHAnsi"/>
        </w:rPr>
      </w:pPr>
      <w:r w:rsidRPr="0090605F">
        <w:rPr>
          <w:rFonts w:cstheme="minorHAnsi"/>
          <w:b/>
        </w:rPr>
        <w:t xml:space="preserve">Pakiet 2, pozycja </w:t>
      </w:r>
      <w:r>
        <w:rPr>
          <w:rFonts w:cstheme="minorHAnsi"/>
          <w:b/>
        </w:rPr>
        <w:t>26</w:t>
      </w:r>
      <w:r>
        <w:rPr>
          <w:rFonts w:cstheme="minorHAnsi"/>
        </w:rPr>
        <w:t xml:space="preserve"> </w:t>
      </w:r>
      <w:r w:rsidR="008A4B29">
        <w:rPr>
          <w:rFonts w:cstheme="minorHAnsi"/>
        </w:rPr>
        <w:t>–</w:t>
      </w:r>
      <w:r>
        <w:rPr>
          <w:rFonts w:cstheme="minorHAnsi"/>
        </w:rPr>
        <w:t xml:space="preserve"> </w:t>
      </w:r>
    </w:p>
    <w:p w14:paraId="2A418970" w14:textId="1916F834" w:rsidR="00AF64A2" w:rsidRDefault="008A4B29" w:rsidP="00AF64A2">
      <w:pPr>
        <w:jc w:val="both"/>
        <w:rPr>
          <w:rFonts w:cstheme="minorHAnsi"/>
        </w:rPr>
      </w:pPr>
      <w:r>
        <w:rPr>
          <w:rFonts w:cstheme="minorHAnsi"/>
        </w:rPr>
        <w:t xml:space="preserve">50. </w:t>
      </w:r>
      <w:r w:rsidR="00AF64A2" w:rsidRPr="00CD0FC3">
        <w:rPr>
          <w:rFonts w:cstheme="minorHAnsi"/>
        </w:rPr>
        <w:t>Czy Zamawiający dopuści</w:t>
      </w:r>
      <w:r w:rsidR="00AF64A2">
        <w:rPr>
          <w:rFonts w:cstheme="minorHAnsi"/>
        </w:rPr>
        <w:t xml:space="preserve"> podanie ceny za </w:t>
      </w:r>
      <w:proofErr w:type="spellStart"/>
      <w:r w:rsidR="00AF64A2">
        <w:rPr>
          <w:rFonts w:cstheme="minorHAnsi"/>
        </w:rPr>
        <w:t>op</w:t>
      </w:r>
      <w:proofErr w:type="spellEnd"/>
      <w:r w:rsidR="00AF64A2">
        <w:rPr>
          <w:rFonts w:cstheme="minorHAnsi"/>
        </w:rPr>
        <w:t>=5</w:t>
      </w:r>
      <w:r w:rsidR="00AF64A2" w:rsidRPr="00CD0FC3">
        <w:rPr>
          <w:rFonts w:cstheme="minorHAnsi"/>
        </w:rPr>
        <w:t>00szt z przeliczeniem zamawianej ilości?</w:t>
      </w:r>
    </w:p>
    <w:p w14:paraId="2F425B04" w14:textId="37097891" w:rsidR="00AF64A2" w:rsidRDefault="00A80FC4" w:rsidP="00AF64A2">
      <w:pPr>
        <w:jc w:val="both"/>
        <w:rPr>
          <w:rFonts w:cstheme="minorHAnsi"/>
        </w:rPr>
      </w:pP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p w14:paraId="0009A865" w14:textId="17995D66" w:rsidR="008A4B29" w:rsidRDefault="00AF64A2" w:rsidP="00AF64A2">
      <w:pPr>
        <w:jc w:val="both"/>
        <w:rPr>
          <w:rFonts w:cstheme="minorHAnsi"/>
        </w:rPr>
      </w:pPr>
      <w:r w:rsidRPr="0090605F">
        <w:rPr>
          <w:rFonts w:cstheme="minorHAnsi"/>
          <w:b/>
        </w:rPr>
        <w:t>Pakiet 2, pozycja 26</w:t>
      </w:r>
      <w:r>
        <w:rPr>
          <w:rFonts w:cstheme="minorHAnsi"/>
        </w:rPr>
        <w:t xml:space="preserve"> </w:t>
      </w:r>
      <w:r w:rsidR="008A4B29">
        <w:rPr>
          <w:rFonts w:cstheme="minorHAnsi"/>
        </w:rPr>
        <w:t>–</w:t>
      </w:r>
      <w:r>
        <w:rPr>
          <w:rFonts w:cstheme="minorHAnsi"/>
        </w:rPr>
        <w:t xml:space="preserve"> </w:t>
      </w:r>
    </w:p>
    <w:p w14:paraId="1FAA8451" w14:textId="5FCA0DBD" w:rsidR="00AF64A2" w:rsidRPr="00CD0FC3" w:rsidRDefault="008A4B29" w:rsidP="00AF64A2">
      <w:pPr>
        <w:jc w:val="both"/>
        <w:rPr>
          <w:rFonts w:cstheme="minorHAnsi"/>
        </w:rPr>
      </w:pPr>
      <w:r>
        <w:rPr>
          <w:rFonts w:cstheme="minorHAnsi"/>
        </w:rPr>
        <w:t xml:space="preserve">51. </w:t>
      </w:r>
      <w:r w:rsidR="00AF64A2" w:rsidRPr="00CD0FC3">
        <w:rPr>
          <w:rFonts w:cstheme="minorHAnsi"/>
        </w:rPr>
        <w:t>Czy Zamawiający dopuści opatrunek w rozmiarze 76x19mm?</w:t>
      </w:r>
    </w:p>
    <w:p w14:paraId="6BA2E56C" w14:textId="57F5F89C" w:rsidR="00AF64A2" w:rsidRPr="00CD0FC3" w:rsidRDefault="00A80FC4" w:rsidP="00AF64A2">
      <w:pPr>
        <w:jc w:val="both"/>
        <w:rPr>
          <w:rFonts w:cstheme="minorHAnsi"/>
        </w:rPr>
      </w:pP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p w14:paraId="426DDD86" w14:textId="02ED62F0" w:rsidR="008A4B29" w:rsidRDefault="00AF64A2" w:rsidP="00AF64A2">
      <w:pPr>
        <w:jc w:val="both"/>
        <w:rPr>
          <w:rFonts w:cstheme="minorHAnsi"/>
        </w:rPr>
      </w:pPr>
      <w:r w:rsidRPr="0090605F">
        <w:rPr>
          <w:rFonts w:cstheme="minorHAnsi"/>
          <w:b/>
        </w:rPr>
        <w:t>Pakiet 2, pozycja 27-35</w:t>
      </w:r>
      <w:r>
        <w:rPr>
          <w:rFonts w:cstheme="minorHAnsi"/>
        </w:rPr>
        <w:t xml:space="preserve"> </w:t>
      </w:r>
      <w:r w:rsidR="008A4B29">
        <w:rPr>
          <w:rFonts w:cstheme="minorHAnsi"/>
        </w:rPr>
        <w:t>–</w:t>
      </w:r>
      <w:r>
        <w:rPr>
          <w:rFonts w:cstheme="minorHAnsi"/>
        </w:rPr>
        <w:t xml:space="preserve"> </w:t>
      </w:r>
    </w:p>
    <w:p w14:paraId="634863CE" w14:textId="645566F8" w:rsidR="00AF64A2" w:rsidRPr="00CD0FC3" w:rsidRDefault="008A4B29" w:rsidP="00AF64A2">
      <w:pPr>
        <w:jc w:val="both"/>
        <w:rPr>
          <w:rFonts w:cstheme="minorHAnsi"/>
        </w:rPr>
      </w:pPr>
      <w:r>
        <w:rPr>
          <w:rFonts w:cstheme="minorHAnsi"/>
        </w:rPr>
        <w:t xml:space="preserve">52. </w:t>
      </w:r>
      <w:r w:rsidR="00AF64A2" w:rsidRPr="00CD0FC3">
        <w:rPr>
          <w:rFonts w:cstheme="minorHAnsi"/>
        </w:rPr>
        <w:t xml:space="preserve">Czy Zamawiający dopuści </w:t>
      </w:r>
      <w:r w:rsidR="00AF64A2">
        <w:rPr>
          <w:rFonts w:cstheme="minorHAnsi"/>
        </w:rPr>
        <w:t>zastosowanie kleju akrylowego</w:t>
      </w:r>
      <w:r w:rsidR="00AF64A2" w:rsidRPr="00CD0FC3">
        <w:rPr>
          <w:rFonts w:cstheme="minorHAnsi"/>
        </w:rPr>
        <w:t>?</w:t>
      </w:r>
    </w:p>
    <w:p w14:paraId="6B29D48A" w14:textId="51BD8295" w:rsidR="00AF64A2" w:rsidRPr="00CD0FC3" w:rsidRDefault="00A80FC4" w:rsidP="00AF64A2">
      <w:pPr>
        <w:jc w:val="both"/>
        <w:rPr>
          <w:rFonts w:cstheme="minorHAnsi"/>
        </w:rPr>
      </w:pP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 z uwzględnieniem II Kryterium wyboru oferty.</w:t>
      </w:r>
    </w:p>
    <w:p w14:paraId="60D77EEA" w14:textId="3C721C07" w:rsidR="008A4B29" w:rsidRDefault="00AF64A2" w:rsidP="00AF64A2">
      <w:pPr>
        <w:jc w:val="both"/>
        <w:rPr>
          <w:rFonts w:cstheme="minorHAnsi"/>
        </w:rPr>
      </w:pPr>
      <w:r w:rsidRPr="0090605F">
        <w:rPr>
          <w:rFonts w:cstheme="minorHAnsi"/>
          <w:b/>
        </w:rPr>
        <w:t xml:space="preserve">Pakiet 3, pozycja 1-5 </w:t>
      </w:r>
      <w:r w:rsidR="008A4B29">
        <w:rPr>
          <w:rFonts w:cstheme="minorHAnsi"/>
        </w:rPr>
        <w:t>–</w:t>
      </w:r>
      <w:r>
        <w:rPr>
          <w:rFonts w:cstheme="minorHAnsi"/>
        </w:rPr>
        <w:t xml:space="preserve"> </w:t>
      </w:r>
    </w:p>
    <w:p w14:paraId="3ECB91E4" w14:textId="236047AF" w:rsidR="00AF64A2" w:rsidRDefault="008A4B29" w:rsidP="00AF64A2">
      <w:pPr>
        <w:jc w:val="both"/>
        <w:rPr>
          <w:rFonts w:cstheme="minorHAnsi"/>
        </w:rPr>
      </w:pPr>
      <w:r>
        <w:rPr>
          <w:rFonts w:cstheme="minorHAnsi"/>
        </w:rPr>
        <w:t xml:space="preserve">53. </w:t>
      </w:r>
      <w:r w:rsidR="00AF64A2" w:rsidRPr="00CD0FC3">
        <w:rPr>
          <w:rFonts w:cstheme="minorHAnsi"/>
        </w:rPr>
        <w:t>Zwracamy się z prośbą o odstąpienie od wymogu aby serwety poddane były procesowi wstępnego prania.</w:t>
      </w:r>
    </w:p>
    <w:p w14:paraId="22A8B710" w14:textId="4438A918" w:rsidR="00AF64A2" w:rsidRPr="00CD0FC3" w:rsidRDefault="00A80FC4" w:rsidP="00AF64A2">
      <w:pPr>
        <w:jc w:val="both"/>
        <w:rPr>
          <w:rFonts w:cstheme="minorHAnsi"/>
        </w:rPr>
      </w:pPr>
      <w:r w:rsidRPr="003E7546">
        <w:rPr>
          <w:rFonts w:ascii="Times New Roman" w:eastAsia="Lucida Sans Unicode" w:hAnsi="Times New Roman" w:cs="Times New Roman"/>
          <w:b/>
          <w:lang w:eastAsia="hi-IN" w:bidi="hi-IN"/>
        </w:rPr>
        <w:t>Odpowiedzi Zamawiającego:</w:t>
      </w:r>
      <w:r w:rsidR="00B052D3" w:rsidRPr="00B052D3">
        <w:rPr>
          <w:rFonts w:ascii="Times New Roman" w:eastAsia="Lucida Sans Unicode" w:hAnsi="Times New Roman" w:cs="Times New Roman"/>
          <w:b/>
          <w:lang w:eastAsia="hi-IN" w:bidi="hi-IN"/>
        </w:rPr>
        <w:t xml:space="preserve"> </w:t>
      </w:r>
      <w:r w:rsidR="00B052D3">
        <w:rPr>
          <w:rFonts w:ascii="Times New Roman" w:eastAsia="Lucida Sans Unicode" w:hAnsi="Times New Roman" w:cs="Times New Roman"/>
          <w:b/>
          <w:lang w:eastAsia="hi-IN" w:bidi="hi-IN"/>
        </w:rPr>
        <w:t>Nie. Zamawiający podtrzymuje zapisy SWZ.</w:t>
      </w:r>
    </w:p>
    <w:p w14:paraId="19369844" w14:textId="5B7440D2" w:rsidR="008A4B29" w:rsidRDefault="00AF64A2" w:rsidP="00AF64A2">
      <w:pPr>
        <w:jc w:val="both"/>
        <w:rPr>
          <w:rFonts w:cstheme="minorHAnsi"/>
        </w:rPr>
      </w:pPr>
      <w:r w:rsidRPr="0090605F">
        <w:rPr>
          <w:rFonts w:cstheme="minorHAnsi"/>
          <w:b/>
        </w:rPr>
        <w:t>Pakiet 3, pozycja 1-5</w:t>
      </w:r>
      <w:r>
        <w:rPr>
          <w:rFonts w:cstheme="minorHAnsi"/>
        </w:rPr>
        <w:t xml:space="preserve"> </w:t>
      </w:r>
      <w:r w:rsidR="008A4B29">
        <w:rPr>
          <w:rFonts w:cstheme="minorHAnsi"/>
        </w:rPr>
        <w:t>–</w:t>
      </w:r>
      <w:r>
        <w:rPr>
          <w:rFonts w:cstheme="minorHAnsi"/>
        </w:rPr>
        <w:t xml:space="preserve"> </w:t>
      </w:r>
    </w:p>
    <w:p w14:paraId="3D83B57B" w14:textId="7BFF4DC9" w:rsidR="00AF64A2" w:rsidRPr="00CD0FC3" w:rsidRDefault="008A4B29" w:rsidP="00AF64A2">
      <w:pPr>
        <w:jc w:val="both"/>
        <w:rPr>
          <w:rFonts w:cstheme="minorHAnsi"/>
        </w:rPr>
      </w:pPr>
      <w:r>
        <w:rPr>
          <w:rFonts w:cstheme="minorHAnsi"/>
        </w:rPr>
        <w:t xml:space="preserve">54. </w:t>
      </w:r>
      <w:r w:rsidR="00AF64A2" w:rsidRPr="00CD0FC3">
        <w:rPr>
          <w:rFonts w:cstheme="minorHAnsi"/>
        </w:rPr>
        <w:t>Czy Zamawiający dopuści serwety pakowane w pojedynczy karton transportowy?</w:t>
      </w:r>
    </w:p>
    <w:p w14:paraId="00D61344" w14:textId="7130A148" w:rsidR="00AF64A2" w:rsidRPr="00CD0FC3" w:rsidRDefault="00A80FC4" w:rsidP="00AF64A2">
      <w:pPr>
        <w:jc w:val="both"/>
        <w:rPr>
          <w:rFonts w:cstheme="minorHAnsi"/>
        </w:rPr>
      </w:pP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p w14:paraId="72DD4B21" w14:textId="1BA78463" w:rsidR="008A4B29" w:rsidRDefault="00AF64A2" w:rsidP="00AF64A2">
      <w:pPr>
        <w:jc w:val="both"/>
        <w:rPr>
          <w:rFonts w:cstheme="minorHAnsi"/>
        </w:rPr>
      </w:pPr>
      <w:r w:rsidRPr="0090605F">
        <w:rPr>
          <w:rFonts w:cstheme="minorHAnsi"/>
          <w:b/>
        </w:rPr>
        <w:t>Pakiet 3, pozycja 2</w:t>
      </w:r>
      <w:r>
        <w:rPr>
          <w:rFonts w:cstheme="minorHAnsi"/>
        </w:rPr>
        <w:t xml:space="preserve"> </w:t>
      </w:r>
      <w:r w:rsidR="008A4B29">
        <w:rPr>
          <w:rFonts w:cstheme="minorHAnsi"/>
        </w:rPr>
        <w:t>–</w:t>
      </w:r>
      <w:r>
        <w:rPr>
          <w:rFonts w:cstheme="minorHAnsi"/>
        </w:rPr>
        <w:t xml:space="preserve"> </w:t>
      </w:r>
    </w:p>
    <w:p w14:paraId="2FADDA8A" w14:textId="6D63456C" w:rsidR="00AF64A2" w:rsidRPr="00CD0FC3" w:rsidRDefault="008A4B29" w:rsidP="00AF64A2">
      <w:pPr>
        <w:jc w:val="both"/>
        <w:rPr>
          <w:rFonts w:cstheme="minorHAnsi"/>
        </w:rPr>
      </w:pPr>
      <w:r>
        <w:rPr>
          <w:rFonts w:cstheme="minorHAnsi"/>
        </w:rPr>
        <w:t xml:space="preserve">55. </w:t>
      </w:r>
      <w:r w:rsidR="00AF64A2" w:rsidRPr="00CD0FC3">
        <w:rPr>
          <w:rFonts w:cstheme="minorHAnsi"/>
        </w:rPr>
        <w:t>Czy Zamawiający dopuści serwety pakowane a’2sztuki lub a ‘5sztuk, z przeliczeniem zamawianej ilości?</w:t>
      </w:r>
    </w:p>
    <w:p w14:paraId="3BA5BADF" w14:textId="7F3441F8" w:rsidR="00AF64A2" w:rsidRPr="00CD0FC3" w:rsidRDefault="00A80FC4" w:rsidP="00AF64A2">
      <w:pPr>
        <w:jc w:val="both"/>
        <w:rPr>
          <w:rFonts w:cstheme="minorHAnsi"/>
        </w:rPr>
      </w:pP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p w14:paraId="6A244193" w14:textId="3EE0B395" w:rsidR="008A4B29" w:rsidRDefault="00AF64A2" w:rsidP="00AF64A2">
      <w:pPr>
        <w:jc w:val="both"/>
        <w:rPr>
          <w:rFonts w:cstheme="minorHAnsi"/>
        </w:rPr>
      </w:pPr>
      <w:r w:rsidRPr="0090605F">
        <w:rPr>
          <w:rFonts w:cstheme="minorHAnsi"/>
          <w:b/>
        </w:rPr>
        <w:t>Pakiet 3, pozycja 5</w:t>
      </w:r>
      <w:r>
        <w:rPr>
          <w:rFonts w:cstheme="minorHAnsi"/>
        </w:rPr>
        <w:t xml:space="preserve"> </w:t>
      </w:r>
      <w:r w:rsidR="008A4B29">
        <w:rPr>
          <w:rFonts w:cstheme="minorHAnsi"/>
        </w:rPr>
        <w:t>–</w:t>
      </w:r>
      <w:r>
        <w:rPr>
          <w:rFonts w:cstheme="minorHAnsi"/>
        </w:rPr>
        <w:t xml:space="preserve"> </w:t>
      </w:r>
    </w:p>
    <w:p w14:paraId="5FFEE114" w14:textId="56872DB2" w:rsidR="00AF64A2" w:rsidRPr="00CD0FC3" w:rsidRDefault="008A4B29" w:rsidP="00AF64A2">
      <w:pPr>
        <w:jc w:val="both"/>
        <w:rPr>
          <w:rFonts w:cstheme="minorHAnsi"/>
        </w:rPr>
      </w:pPr>
      <w:r>
        <w:rPr>
          <w:rFonts w:cstheme="minorHAnsi"/>
        </w:rPr>
        <w:t xml:space="preserve">56. </w:t>
      </w:r>
      <w:r w:rsidR="00AF64A2" w:rsidRPr="00CD0FC3">
        <w:rPr>
          <w:rFonts w:cstheme="minorHAnsi"/>
        </w:rPr>
        <w:t>Czy Zamawiający dopuści serwety wykonane z gazy 17 nitkowej?</w:t>
      </w:r>
    </w:p>
    <w:p w14:paraId="500D992D" w14:textId="62D371DF" w:rsidR="00AF64A2" w:rsidRPr="00CD0FC3" w:rsidRDefault="00A80FC4" w:rsidP="00AF64A2">
      <w:pPr>
        <w:jc w:val="both"/>
        <w:rPr>
          <w:rFonts w:cstheme="minorHAnsi"/>
        </w:rPr>
      </w:pPr>
      <w:r w:rsidRPr="003E7546">
        <w:rPr>
          <w:rFonts w:ascii="Times New Roman" w:eastAsia="Lucida Sans Unicode" w:hAnsi="Times New Roman" w:cs="Times New Roman"/>
          <w:b/>
          <w:lang w:eastAsia="hi-IN" w:bidi="hi-IN"/>
        </w:rPr>
        <w:lastRenderedPageBreak/>
        <w:t>Odpowiedzi Zamawiającego:</w:t>
      </w:r>
      <w:r w:rsidR="00B052D3" w:rsidRPr="00B052D3">
        <w:rPr>
          <w:rFonts w:ascii="Times New Roman" w:eastAsia="Lucida Sans Unicode" w:hAnsi="Times New Roman" w:cs="Times New Roman"/>
          <w:b/>
          <w:lang w:eastAsia="hi-IN" w:bidi="hi-IN"/>
        </w:rPr>
        <w:t xml:space="preserve"> </w:t>
      </w:r>
      <w:r w:rsidR="00B052D3">
        <w:rPr>
          <w:rFonts w:ascii="Times New Roman" w:eastAsia="Lucida Sans Unicode" w:hAnsi="Times New Roman" w:cs="Times New Roman"/>
          <w:b/>
          <w:lang w:eastAsia="hi-IN" w:bidi="hi-IN"/>
        </w:rPr>
        <w:t>Nie. Zamawiający podtrzymuje zapisy SWZ.</w:t>
      </w:r>
    </w:p>
    <w:p w14:paraId="7E5D89B8" w14:textId="7CB1E4D4" w:rsidR="008A4B29" w:rsidRDefault="00AF64A2" w:rsidP="00AF64A2">
      <w:pPr>
        <w:jc w:val="both"/>
        <w:rPr>
          <w:rFonts w:cstheme="minorHAnsi"/>
        </w:rPr>
      </w:pPr>
      <w:r w:rsidRPr="0090605F">
        <w:rPr>
          <w:rFonts w:cstheme="minorHAnsi"/>
          <w:b/>
        </w:rPr>
        <w:t>Pakiet 3, pozycja 6</w:t>
      </w:r>
      <w:r>
        <w:rPr>
          <w:rFonts w:cstheme="minorHAnsi"/>
        </w:rPr>
        <w:t xml:space="preserve"> </w:t>
      </w:r>
      <w:r w:rsidR="008A4B29">
        <w:rPr>
          <w:rFonts w:cstheme="minorHAnsi"/>
        </w:rPr>
        <w:t>–</w:t>
      </w:r>
    </w:p>
    <w:p w14:paraId="34BA362E" w14:textId="36244E8F" w:rsidR="00AF64A2" w:rsidRPr="00CD0FC3" w:rsidRDefault="008A4B29" w:rsidP="00AF64A2">
      <w:pPr>
        <w:jc w:val="both"/>
        <w:rPr>
          <w:rFonts w:cstheme="minorHAnsi"/>
        </w:rPr>
      </w:pPr>
      <w:r>
        <w:rPr>
          <w:rFonts w:cstheme="minorHAnsi"/>
        </w:rPr>
        <w:t xml:space="preserve">57. </w:t>
      </w:r>
      <w:r w:rsidR="00AF64A2">
        <w:rPr>
          <w:rFonts w:cstheme="minorHAnsi"/>
        </w:rPr>
        <w:t xml:space="preserve"> </w:t>
      </w:r>
      <w:r w:rsidR="00AF64A2" w:rsidRPr="00CD0FC3">
        <w:rPr>
          <w:rFonts w:cstheme="minorHAnsi"/>
        </w:rPr>
        <w:t xml:space="preserve">Czy Zamawiający dopuści </w:t>
      </w:r>
      <w:proofErr w:type="spellStart"/>
      <w:r w:rsidR="00AF64A2" w:rsidRPr="00CD0FC3">
        <w:rPr>
          <w:rFonts w:cstheme="minorHAnsi"/>
        </w:rPr>
        <w:t>tupfery</w:t>
      </w:r>
      <w:proofErr w:type="spellEnd"/>
      <w:r w:rsidR="00AF64A2" w:rsidRPr="00CD0FC3">
        <w:rPr>
          <w:rFonts w:cstheme="minorHAnsi"/>
        </w:rPr>
        <w:t xml:space="preserve"> pakowane w pojedynczy karton transportowy?</w:t>
      </w:r>
    </w:p>
    <w:p w14:paraId="66BD4C97" w14:textId="46CD6341" w:rsidR="00AF64A2" w:rsidRPr="00CD0FC3" w:rsidRDefault="00A80FC4" w:rsidP="00AF64A2">
      <w:pPr>
        <w:jc w:val="both"/>
        <w:rPr>
          <w:rFonts w:cstheme="minorHAnsi"/>
        </w:rPr>
      </w:pP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p w14:paraId="76DEFEF3" w14:textId="4930DE9A" w:rsidR="008A4B29" w:rsidRDefault="00AF64A2" w:rsidP="00AF64A2">
      <w:pPr>
        <w:jc w:val="both"/>
        <w:rPr>
          <w:rFonts w:cstheme="minorHAnsi"/>
        </w:rPr>
      </w:pPr>
      <w:r w:rsidRPr="0090605F">
        <w:rPr>
          <w:rFonts w:cstheme="minorHAnsi"/>
          <w:b/>
        </w:rPr>
        <w:t>Pakiet 3, pozycja 6</w:t>
      </w:r>
      <w:r>
        <w:rPr>
          <w:rFonts w:cstheme="minorHAnsi"/>
        </w:rPr>
        <w:t xml:space="preserve"> </w:t>
      </w:r>
      <w:r w:rsidR="008A4B29">
        <w:rPr>
          <w:rFonts w:cstheme="minorHAnsi"/>
        </w:rPr>
        <w:t>–</w:t>
      </w:r>
      <w:r>
        <w:rPr>
          <w:rFonts w:cstheme="minorHAnsi"/>
        </w:rPr>
        <w:t xml:space="preserve"> </w:t>
      </w:r>
    </w:p>
    <w:p w14:paraId="07301A72" w14:textId="25B8FDB1" w:rsidR="00AF64A2" w:rsidRPr="00CD0FC3" w:rsidRDefault="008A4B29" w:rsidP="00AF64A2">
      <w:pPr>
        <w:jc w:val="both"/>
        <w:rPr>
          <w:rFonts w:cstheme="minorHAnsi"/>
        </w:rPr>
      </w:pPr>
      <w:r>
        <w:rPr>
          <w:rFonts w:cstheme="minorHAnsi"/>
        </w:rPr>
        <w:t xml:space="preserve">58. </w:t>
      </w:r>
      <w:r w:rsidR="00AF64A2" w:rsidRPr="00CD0FC3">
        <w:rPr>
          <w:rFonts w:cstheme="minorHAnsi"/>
        </w:rPr>
        <w:t xml:space="preserve">Czy Zamawiający dopuści </w:t>
      </w:r>
      <w:proofErr w:type="spellStart"/>
      <w:r w:rsidR="00AF64A2" w:rsidRPr="00CD0FC3">
        <w:rPr>
          <w:rFonts w:cstheme="minorHAnsi"/>
        </w:rPr>
        <w:t>tupfer</w:t>
      </w:r>
      <w:proofErr w:type="spellEnd"/>
      <w:r w:rsidR="00AF64A2" w:rsidRPr="00CD0FC3">
        <w:rPr>
          <w:rFonts w:cstheme="minorHAnsi"/>
        </w:rPr>
        <w:t xml:space="preserve"> wykonany z gazy 17 nitkowej?</w:t>
      </w:r>
    </w:p>
    <w:p w14:paraId="5B7335DE" w14:textId="63C0622E" w:rsidR="00AF64A2" w:rsidRPr="00CD0FC3" w:rsidRDefault="00A80FC4" w:rsidP="00AF64A2">
      <w:pPr>
        <w:jc w:val="both"/>
        <w:rPr>
          <w:rFonts w:cstheme="minorHAnsi"/>
        </w:rPr>
      </w:pPr>
      <w:r w:rsidRPr="003E7546">
        <w:rPr>
          <w:rFonts w:ascii="Times New Roman" w:eastAsia="Lucida Sans Unicode" w:hAnsi="Times New Roman" w:cs="Times New Roman"/>
          <w:b/>
          <w:lang w:eastAsia="hi-IN" w:bidi="hi-IN"/>
        </w:rPr>
        <w:t>Odpowiedzi Zamawiającego:</w:t>
      </w:r>
      <w:r w:rsidR="00B052D3" w:rsidRPr="00B052D3">
        <w:rPr>
          <w:rFonts w:ascii="Times New Roman" w:eastAsia="Lucida Sans Unicode" w:hAnsi="Times New Roman" w:cs="Times New Roman"/>
          <w:b/>
          <w:lang w:eastAsia="hi-IN" w:bidi="hi-IN"/>
        </w:rPr>
        <w:t xml:space="preserve"> </w:t>
      </w:r>
      <w:r w:rsidR="00B052D3">
        <w:rPr>
          <w:rFonts w:ascii="Times New Roman" w:eastAsia="Lucida Sans Unicode" w:hAnsi="Times New Roman" w:cs="Times New Roman"/>
          <w:b/>
          <w:lang w:eastAsia="hi-IN" w:bidi="hi-IN"/>
        </w:rPr>
        <w:t>Nie. Zamawiający podtrzymuje zapisy SWZ.</w:t>
      </w:r>
    </w:p>
    <w:p w14:paraId="7A0373AE" w14:textId="68C8BCC1" w:rsidR="008A4B29" w:rsidRDefault="00AF64A2" w:rsidP="00AF64A2">
      <w:pPr>
        <w:jc w:val="both"/>
        <w:rPr>
          <w:rFonts w:cstheme="minorHAnsi"/>
        </w:rPr>
      </w:pPr>
      <w:r w:rsidRPr="0090605F">
        <w:rPr>
          <w:rFonts w:cstheme="minorHAnsi"/>
          <w:b/>
        </w:rPr>
        <w:t>Pakiet 3, pozycja 6</w:t>
      </w:r>
      <w:r>
        <w:rPr>
          <w:rFonts w:cstheme="minorHAnsi"/>
        </w:rPr>
        <w:t xml:space="preserve"> </w:t>
      </w:r>
      <w:r w:rsidR="008A4B29">
        <w:rPr>
          <w:rFonts w:cstheme="minorHAnsi"/>
        </w:rPr>
        <w:t>–</w:t>
      </w:r>
      <w:r>
        <w:rPr>
          <w:rFonts w:cstheme="minorHAnsi"/>
        </w:rPr>
        <w:t xml:space="preserve"> </w:t>
      </w:r>
    </w:p>
    <w:p w14:paraId="6DE6772A" w14:textId="6EDAA320" w:rsidR="00AF64A2" w:rsidRPr="00CD0FC3" w:rsidRDefault="008A4B29" w:rsidP="00AF64A2">
      <w:pPr>
        <w:jc w:val="both"/>
        <w:rPr>
          <w:rFonts w:cstheme="minorHAnsi"/>
        </w:rPr>
      </w:pPr>
      <w:r>
        <w:rPr>
          <w:rFonts w:cstheme="minorHAnsi"/>
        </w:rPr>
        <w:t xml:space="preserve">59. </w:t>
      </w:r>
      <w:r w:rsidR="00AF64A2" w:rsidRPr="00CD0FC3">
        <w:rPr>
          <w:rFonts w:cstheme="minorHAnsi"/>
        </w:rPr>
        <w:t xml:space="preserve">Czy Zamawiający dopuści </w:t>
      </w:r>
      <w:proofErr w:type="spellStart"/>
      <w:r w:rsidR="00AF64A2" w:rsidRPr="00CD0FC3">
        <w:rPr>
          <w:rFonts w:cstheme="minorHAnsi"/>
        </w:rPr>
        <w:t>tupfer</w:t>
      </w:r>
      <w:proofErr w:type="spellEnd"/>
      <w:r w:rsidR="00AF64A2" w:rsidRPr="00CD0FC3">
        <w:rPr>
          <w:rFonts w:cstheme="minorHAnsi"/>
        </w:rPr>
        <w:t xml:space="preserve"> miękki?</w:t>
      </w:r>
    </w:p>
    <w:p w14:paraId="3D766737" w14:textId="5BA61FD4" w:rsidR="00AF64A2" w:rsidRPr="00CD0FC3" w:rsidRDefault="00A80FC4" w:rsidP="00AF64A2">
      <w:pPr>
        <w:jc w:val="both"/>
        <w:rPr>
          <w:rFonts w:cstheme="minorHAnsi"/>
        </w:rPr>
      </w:pPr>
      <w:r w:rsidRPr="003E7546">
        <w:rPr>
          <w:rFonts w:ascii="Times New Roman" w:eastAsia="Lucida Sans Unicode" w:hAnsi="Times New Roman" w:cs="Times New Roman"/>
          <w:b/>
          <w:lang w:eastAsia="hi-IN" w:bidi="hi-IN"/>
        </w:rPr>
        <w:t>Odpowiedzi Zamawiającego:</w:t>
      </w:r>
      <w:r w:rsidR="00B052D3" w:rsidRPr="00B052D3">
        <w:rPr>
          <w:rFonts w:ascii="Times New Roman" w:eastAsia="Lucida Sans Unicode" w:hAnsi="Times New Roman" w:cs="Times New Roman"/>
          <w:b/>
          <w:lang w:eastAsia="hi-IN" w:bidi="hi-IN"/>
        </w:rPr>
        <w:t xml:space="preserve"> </w:t>
      </w:r>
      <w:r w:rsidR="00B052D3">
        <w:rPr>
          <w:rFonts w:ascii="Times New Roman" w:eastAsia="Lucida Sans Unicode" w:hAnsi="Times New Roman" w:cs="Times New Roman"/>
          <w:b/>
          <w:lang w:eastAsia="hi-IN" w:bidi="hi-IN"/>
        </w:rPr>
        <w:t>Nie. Zamawiający podtrzymuje zapisy SWZ.</w:t>
      </w:r>
    </w:p>
    <w:p w14:paraId="6DFA1626" w14:textId="1A08AF11" w:rsidR="008A4B29" w:rsidRDefault="00AF64A2" w:rsidP="00AF64A2">
      <w:pPr>
        <w:jc w:val="both"/>
        <w:rPr>
          <w:rFonts w:cstheme="minorHAnsi"/>
        </w:rPr>
      </w:pPr>
      <w:r w:rsidRPr="00115D50">
        <w:rPr>
          <w:rFonts w:cstheme="minorHAnsi"/>
          <w:b/>
        </w:rPr>
        <w:t>Pakiet 10</w:t>
      </w:r>
      <w:r>
        <w:rPr>
          <w:rFonts w:cstheme="minorHAnsi"/>
        </w:rPr>
        <w:t xml:space="preserve"> </w:t>
      </w:r>
      <w:r w:rsidR="008A4B29">
        <w:rPr>
          <w:rFonts w:cstheme="minorHAnsi"/>
        </w:rPr>
        <w:t>–</w:t>
      </w:r>
      <w:r>
        <w:rPr>
          <w:rFonts w:cstheme="minorHAnsi"/>
        </w:rPr>
        <w:t xml:space="preserve"> </w:t>
      </w:r>
    </w:p>
    <w:p w14:paraId="0262849F" w14:textId="142C08D3" w:rsidR="00AF64A2" w:rsidRPr="00CD0FC3" w:rsidRDefault="008A4B29" w:rsidP="00AF64A2">
      <w:pPr>
        <w:jc w:val="both"/>
        <w:rPr>
          <w:rFonts w:cstheme="minorHAnsi"/>
        </w:rPr>
      </w:pPr>
      <w:r>
        <w:rPr>
          <w:rFonts w:cstheme="minorHAnsi"/>
        </w:rPr>
        <w:t xml:space="preserve">60. </w:t>
      </w:r>
      <w:r w:rsidR="00AF64A2" w:rsidRPr="00CD0FC3">
        <w:rPr>
          <w:rFonts w:cstheme="minorHAnsi"/>
        </w:rPr>
        <w:t>Czy Zamawiający dopuści ligninę w opakowaniu papierowym?</w:t>
      </w:r>
    </w:p>
    <w:p w14:paraId="27F64BDB" w14:textId="63D78362" w:rsidR="00AF64A2" w:rsidRDefault="00A80FC4" w:rsidP="00AF64A2">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p w14:paraId="1C849C1A" w14:textId="77777777" w:rsidR="00C27862" w:rsidRPr="00E8493D" w:rsidRDefault="00C27862" w:rsidP="00C27862">
      <w:pPr>
        <w:spacing w:line="276" w:lineRule="auto"/>
        <w:rPr>
          <w:rFonts w:ascii="Times New Roman" w:hAnsi="Times New Roman" w:cs="Times New Roman"/>
          <w:b/>
          <w:bCs/>
          <w:color w:val="FF0000"/>
          <w:u w:val="single"/>
        </w:rPr>
      </w:pPr>
      <w:r w:rsidRPr="00E8493D">
        <w:rPr>
          <w:rFonts w:ascii="Times New Roman" w:hAnsi="Times New Roman" w:cs="Times New Roman"/>
          <w:b/>
          <w:bCs/>
          <w:u w:val="single"/>
        </w:rPr>
        <w:t>PAKIET NR II</w:t>
      </w:r>
    </w:p>
    <w:p w14:paraId="26654EF7" w14:textId="77777777" w:rsidR="00C27862" w:rsidRPr="00A44695" w:rsidRDefault="00C27862" w:rsidP="00C27862">
      <w:pPr>
        <w:autoSpaceDE w:val="0"/>
        <w:autoSpaceDN w:val="0"/>
        <w:spacing w:line="276" w:lineRule="auto"/>
        <w:rPr>
          <w:rFonts w:ascii="Times New Roman" w:hAnsi="Times New Roman" w:cs="Times New Roman"/>
        </w:rPr>
      </w:pPr>
      <w:r w:rsidRPr="00A44695">
        <w:rPr>
          <w:rFonts w:ascii="Times New Roman" w:hAnsi="Times New Roman" w:cs="Times New Roman"/>
          <w:b/>
          <w:bCs/>
        </w:rPr>
        <w:t xml:space="preserve">Pozycja </w:t>
      </w:r>
      <w:r>
        <w:rPr>
          <w:rFonts w:ascii="Times New Roman" w:hAnsi="Times New Roman" w:cs="Times New Roman"/>
          <w:b/>
          <w:bCs/>
        </w:rPr>
        <w:t>1</w:t>
      </w:r>
      <w:r w:rsidRPr="00A44695">
        <w:rPr>
          <w:rFonts w:ascii="Times New Roman" w:hAnsi="Times New Roman" w:cs="Times New Roman"/>
        </w:rPr>
        <w:t xml:space="preserve"> </w:t>
      </w:r>
    </w:p>
    <w:p w14:paraId="49DD9387" w14:textId="7A8C43D5" w:rsidR="00C27862" w:rsidRDefault="00C27862" w:rsidP="00C27862">
      <w:r>
        <w:rPr>
          <w:rFonts w:ascii="Times New Roman" w:hAnsi="Times New Roman" w:cs="Times New Roman"/>
        </w:rPr>
        <w:t xml:space="preserve">61. </w:t>
      </w:r>
      <w:r w:rsidRPr="00E8493D">
        <w:rPr>
          <w:rFonts w:ascii="Times New Roman" w:hAnsi="Times New Roman" w:cs="Times New Roman"/>
        </w:rPr>
        <w:t xml:space="preserve">Czy Zamawiający wyrazi zgodę na </w:t>
      </w:r>
      <w:r>
        <w:rPr>
          <w:rFonts w:ascii="Times New Roman" w:hAnsi="Times New Roman" w:cs="Times New Roman"/>
        </w:rPr>
        <w:t>zaoferowanie waty o składzie: 50% bawełna /50% wiskoza</w:t>
      </w:r>
      <w:r w:rsidRPr="00E8493D">
        <w:rPr>
          <w:rFonts w:ascii="Times New Roman" w:hAnsi="Times New Roman" w:cs="Times New Roman"/>
        </w:rPr>
        <w:t>?</w:t>
      </w:r>
      <w:r w:rsidRPr="00C27862">
        <w:rPr>
          <w:rFonts w:ascii="Times New Roman" w:eastAsia="Lucida Sans Unicode" w:hAnsi="Times New Roman" w:cs="Times New Roman"/>
          <w:b/>
          <w:lang w:eastAsia="hi-IN" w:bidi="hi-IN"/>
        </w:rPr>
        <w:t xml:space="preserve"> </w:t>
      </w: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p w14:paraId="17931214" w14:textId="54716FF8" w:rsidR="00C27862" w:rsidRPr="00E8493D" w:rsidRDefault="00C27862" w:rsidP="00C27862">
      <w:pPr>
        <w:pStyle w:val="Akapitzlist"/>
        <w:autoSpaceDE w:val="0"/>
        <w:autoSpaceDN w:val="0"/>
        <w:spacing w:after="0" w:line="276" w:lineRule="auto"/>
        <w:ind w:left="1080"/>
        <w:rPr>
          <w:rFonts w:ascii="Times New Roman" w:hAnsi="Times New Roman" w:cs="Times New Roman"/>
        </w:rPr>
      </w:pPr>
    </w:p>
    <w:p w14:paraId="00295386" w14:textId="77777777" w:rsidR="00C27862" w:rsidRPr="00E8493D" w:rsidRDefault="00C27862" w:rsidP="00C27862">
      <w:pPr>
        <w:spacing w:line="276" w:lineRule="auto"/>
        <w:ind w:right="-2440"/>
        <w:jc w:val="both"/>
        <w:rPr>
          <w:rFonts w:ascii="Times New Roman" w:hAnsi="Times New Roman" w:cs="Times New Roman"/>
          <w:b/>
          <w:bCs/>
        </w:rPr>
      </w:pPr>
      <w:r w:rsidRPr="00E8493D">
        <w:rPr>
          <w:rFonts w:ascii="Times New Roman" w:hAnsi="Times New Roman" w:cs="Times New Roman"/>
          <w:b/>
          <w:bCs/>
        </w:rPr>
        <w:t>Pozycje 2, 3, 4.</w:t>
      </w:r>
    </w:p>
    <w:p w14:paraId="17D56372" w14:textId="6B05F593" w:rsidR="00C27862" w:rsidRDefault="00C27862" w:rsidP="00C27862">
      <w:r>
        <w:rPr>
          <w:rFonts w:ascii="Times New Roman" w:hAnsi="Times New Roman" w:cs="Times New Roman"/>
          <w:bCs/>
        </w:rPr>
        <w:t xml:space="preserve">62. </w:t>
      </w:r>
      <w:r w:rsidRPr="00E8493D">
        <w:rPr>
          <w:rFonts w:ascii="Times New Roman" w:hAnsi="Times New Roman" w:cs="Times New Roman"/>
          <w:bCs/>
        </w:rPr>
        <w:t>Czy Zamawiający dopuści możliwość zaoferowania opasek super elastycznych spełniających wymagania SWZ o rozciągliwości 125 %?</w:t>
      </w:r>
      <w:r w:rsidRPr="00C27862">
        <w:rPr>
          <w:rFonts w:ascii="Times New Roman" w:eastAsia="Lucida Sans Unicode" w:hAnsi="Times New Roman" w:cs="Times New Roman"/>
          <w:b/>
          <w:lang w:eastAsia="hi-IN" w:bidi="hi-IN"/>
        </w:rPr>
        <w:t xml:space="preserve"> </w:t>
      </w: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 z uwzględnieniem II Kryterium wyboru oferty</w:t>
      </w:r>
    </w:p>
    <w:p w14:paraId="4C75EF61" w14:textId="7054D637" w:rsidR="00C27862" w:rsidRPr="00E8493D" w:rsidRDefault="00C27862" w:rsidP="00C27862">
      <w:pPr>
        <w:pStyle w:val="Akapitzlist"/>
        <w:spacing w:after="0" w:line="276" w:lineRule="auto"/>
        <w:ind w:left="1080"/>
        <w:rPr>
          <w:rFonts w:ascii="Times New Roman" w:hAnsi="Times New Roman" w:cs="Times New Roman"/>
          <w:b/>
          <w:bCs/>
          <w:u w:val="single"/>
        </w:rPr>
      </w:pPr>
    </w:p>
    <w:p w14:paraId="636D42D1" w14:textId="77777777" w:rsidR="00C27862" w:rsidRPr="00E8493D" w:rsidRDefault="00C27862" w:rsidP="00C27862">
      <w:pPr>
        <w:spacing w:line="276" w:lineRule="auto"/>
        <w:ind w:right="-2440"/>
        <w:jc w:val="both"/>
        <w:rPr>
          <w:rFonts w:ascii="Times New Roman" w:hAnsi="Times New Roman" w:cs="Times New Roman"/>
          <w:b/>
          <w:bCs/>
        </w:rPr>
      </w:pPr>
      <w:r w:rsidRPr="00E8493D">
        <w:rPr>
          <w:rFonts w:ascii="Times New Roman" w:hAnsi="Times New Roman" w:cs="Times New Roman"/>
          <w:b/>
          <w:bCs/>
        </w:rPr>
        <w:t xml:space="preserve">Pozycja </w:t>
      </w:r>
      <w:r>
        <w:rPr>
          <w:rFonts w:ascii="Times New Roman" w:hAnsi="Times New Roman" w:cs="Times New Roman"/>
          <w:b/>
          <w:bCs/>
        </w:rPr>
        <w:t>5</w:t>
      </w:r>
    </w:p>
    <w:p w14:paraId="660FB00C" w14:textId="0B017E3C" w:rsidR="00C27862" w:rsidRDefault="00C27862" w:rsidP="00C27862">
      <w:r>
        <w:rPr>
          <w:rFonts w:ascii="Times New Roman" w:hAnsi="Times New Roman" w:cs="Times New Roman"/>
        </w:rPr>
        <w:t>63. Czy Zamawiający wyrazi zgodę na zaoferowanie gazy kopertowanej jałowej?</w:t>
      </w:r>
      <w:r w:rsidRPr="00C27862">
        <w:rPr>
          <w:rFonts w:ascii="Times New Roman" w:eastAsia="Lucida Sans Unicode" w:hAnsi="Times New Roman" w:cs="Times New Roman"/>
          <w:b/>
          <w:lang w:eastAsia="hi-IN" w:bidi="hi-IN"/>
        </w:rPr>
        <w:t xml:space="preserve"> </w:t>
      </w: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p w14:paraId="71A92756" w14:textId="02E1A051" w:rsidR="00C27862" w:rsidRPr="00E8493D" w:rsidRDefault="00C27862" w:rsidP="00C27862">
      <w:pPr>
        <w:pStyle w:val="Akapitzlist"/>
        <w:autoSpaceDE w:val="0"/>
        <w:autoSpaceDN w:val="0"/>
        <w:spacing w:after="0" w:line="276" w:lineRule="auto"/>
        <w:ind w:left="1080"/>
        <w:rPr>
          <w:rFonts w:ascii="Times New Roman" w:hAnsi="Times New Roman" w:cs="Times New Roman"/>
        </w:rPr>
      </w:pPr>
    </w:p>
    <w:p w14:paraId="0156FF2A" w14:textId="77777777" w:rsidR="00C27862" w:rsidRPr="00E8493D" w:rsidRDefault="00C27862" w:rsidP="00C27862">
      <w:pPr>
        <w:spacing w:line="276" w:lineRule="auto"/>
        <w:ind w:right="-2440"/>
        <w:jc w:val="both"/>
        <w:rPr>
          <w:rFonts w:ascii="Times New Roman" w:hAnsi="Times New Roman" w:cs="Times New Roman"/>
          <w:b/>
          <w:bCs/>
        </w:rPr>
      </w:pPr>
      <w:bookmarkStart w:id="1" w:name="_Hlk37416289"/>
      <w:r w:rsidRPr="00E8493D">
        <w:rPr>
          <w:rFonts w:ascii="Times New Roman" w:hAnsi="Times New Roman" w:cs="Times New Roman"/>
          <w:b/>
          <w:bCs/>
        </w:rPr>
        <w:t>Pozycja 8</w:t>
      </w:r>
    </w:p>
    <w:p w14:paraId="0187978C" w14:textId="00B00A07" w:rsidR="00C27862" w:rsidRPr="00B052D3" w:rsidRDefault="00C27862" w:rsidP="00B052D3">
      <w:r>
        <w:rPr>
          <w:rFonts w:ascii="Times New Roman" w:hAnsi="Times New Roman" w:cs="Times New Roman"/>
        </w:rPr>
        <w:t xml:space="preserve">64. </w:t>
      </w:r>
      <w:r w:rsidRPr="00C27862">
        <w:rPr>
          <w:rFonts w:ascii="Times New Roman" w:hAnsi="Times New Roman" w:cs="Times New Roman"/>
        </w:rPr>
        <w:t xml:space="preserve">W związku z wejściem w życie </w:t>
      </w:r>
      <w:r w:rsidRPr="00C27862">
        <w:rPr>
          <w:rFonts w:ascii="Times New Roman" w:hAnsi="Times New Roman" w:cs="Times New Roman"/>
          <w:color w:val="000000"/>
        </w:rPr>
        <w:t xml:space="preserve">Rozporządzenia dotyczącego wyrobów medycznych MDR w dniu: 26 maja 2021r. dla klasy I, </w:t>
      </w:r>
      <w:r w:rsidRPr="00C27862">
        <w:rPr>
          <w:rFonts w:ascii="Times New Roman" w:hAnsi="Times New Roman" w:cs="Times New Roman"/>
        </w:rPr>
        <w:t>czy Zamawiający dopuszcza możliwość zmiany w zakresie klasyfikacji gazy niejałowej na klasę I reguła 4</w:t>
      </w:r>
      <w:r w:rsidRPr="00C27862">
        <w:rPr>
          <w:rFonts w:ascii="Times New Roman" w:hAnsi="Times New Roman" w:cs="Times New Roman"/>
          <w:color w:val="000000"/>
        </w:rPr>
        <w:t xml:space="preserve">? </w:t>
      </w:r>
      <w:r w:rsidRPr="00C27862">
        <w:rPr>
          <w:rFonts w:ascii="Times New Roman" w:hAnsi="Times New Roman" w:cs="Times New Roman"/>
        </w:rPr>
        <w:t>Producenci w ramach procesu uzyskiwania deklaracji zgodności, w związku z wymaganiami w/w rozporządzenia mogą dokonywać zmiany klasyfikacji wyrobu medycznego.</w:t>
      </w:r>
      <w:r w:rsidRPr="00C27862">
        <w:rPr>
          <w:rFonts w:ascii="Times New Roman" w:eastAsia="Lucida Sans Unicode" w:hAnsi="Times New Roman" w:cs="Times New Roman"/>
          <w:b/>
          <w:lang w:eastAsia="hi-IN" w:bidi="hi-IN"/>
        </w:rPr>
        <w:t xml:space="preserve"> </w:t>
      </w: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bookmarkEnd w:id="1"/>
    <w:p w14:paraId="49CD8C8F" w14:textId="77777777" w:rsidR="00C27862" w:rsidRPr="00E8493D" w:rsidRDefault="00C27862" w:rsidP="00C27862">
      <w:pPr>
        <w:spacing w:line="276" w:lineRule="auto"/>
        <w:ind w:right="-2440"/>
        <w:jc w:val="both"/>
        <w:rPr>
          <w:rFonts w:ascii="Times New Roman" w:hAnsi="Times New Roman" w:cs="Times New Roman"/>
          <w:b/>
          <w:bCs/>
        </w:rPr>
      </w:pPr>
      <w:r w:rsidRPr="00E8493D">
        <w:rPr>
          <w:rFonts w:ascii="Times New Roman" w:hAnsi="Times New Roman" w:cs="Times New Roman"/>
          <w:b/>
          <w:bCs/>
        </w:rPr>
        <w:t>Pozyc</w:t>
      </w:r>
      <w:r>
        <w:rPr>
          <w:rFonts w:ascii="Times New Roman" w:hAnsi="Times New Roman" w:cs="Times New Roman"/>
          <w:b/>
          <w:bCs/>
        </w:rPr>
        <w:t>je 19-21</w:t>
      </w:r>
    </w:p>
    <w:p w14:paraId="5D64A695" w14:textId="3BCCA877" w:rsidR="00C27862" w:rsidRDefault="00C27862" w:rsidP="00C27862">
      <w:r>
        <w:rPr>
          <w:rFonts w:ascii="Times New Roman" w:hAnsi="Times New Roman" w:cs="Times New Roman"/>
        </w:rPr>
        <w:t xml:space="preserve">65. </w:t>
      </w:r>
      <w:r w:rsidRPr="00C27862">
        <w:rPr>
          <w:rFonts w:ascii="Times New Roman" w:hAnsi="Times New Roman" w:cs="Times New Roman"/>
        </w:rPr>
        <w:t>Czy Zamawiający wyrazi zgodę na zaoferowanie opasek o rozciągliwości ok. 90%?</w:t>
      </w:r>
      <w:r w:rsidRPr="00C27862">
        <w:rPr>
          <w:rFonts w:ascii="Times New Roman" w:eastAsia="Lucida Sans Unicode" w:hAnsi="Times New Roman" w:cs="Times New Roman"/>
          <w:b/>
          <w:lang w:eastAsia="hi-IN" w:bidi="hi-IN"/>
        </w:rPr>
        <w:t xml:space="preserve"> </w:t>
      </w: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p w14:paraId="6D961FDA" w14:textId="795792D1" w:rsidR="00C27862" w:rsidRPr="00C27862" w:rsidRDefault="00C27862" w:rsidP="00C27862">
      <w:pPr>
        <w:autoSpaceDE w:val="0"/>
        <w:autoSpaceDN w:val="0"/>
        <w:spacing w:after="0" w:line="276" w:lineRule="auto"/>
        <w:rPr>
          <w:rFonts w:ascii="Times New Roman" w:hAnsi="Times New Roman" w:cs="Times New Roman"/>
        </w:rPr>
      </w:pPr>
    </w:p>
    <w:p w14:paraId="3350CDE1" w14:textId="77777777" w:rsidR="00C27862" w:rsidRPr="0032584B" w:rsidRDefault="00C27862" w:rsidP="00C27862">
      <w:pPr>
        <w:spacing w:line="276" w:lineRule="auto"/>
        <w:ind w:right="-2440"/>
        <w:jc w:val="both"/>
        <w:rPr>
          <w:rFonts w:ascii="Times New Roman" w:hAnsi="Times New Roman" w:cs="Times New Roman"/>
          <w:b/>
          <w:bCs/>
        </w:rPr>
      </w:pPr>
      <w:r w:rsidRPr="0032584B">
        <w:rPr>
          <w:rFonts w:ascii="Times New Roman" w:hAnsi="Times New Roman" w:cs="Times New Roman"/>
          <w:b/>
          <w:bCs/>
        </w:rPr>
        <w:t xml:space="preserve">Pozycja </w:t>
      </w:r>
      <w:r>
        <w:rPr>
          <w:rFonts w:ascii="Times New Roman" w:hAnsi="Times New Roman" w:cs="Times New Roman"/>
          <w:b/>
          <w:bCs/>
        </w:rPr>
        <w:t>26</w:t>
      </w:r>
    </w:p>
    <w:p w14:paraId="607A6BCE" w14:textId="447091F0" w:rsidR="00C27862" w:rsidRDefault="00C27862" w:rsidP="00C27862">
      <w:r>
        <w:rPr>
          <w:rFonts w:ascii="Times New Roman" w:hAnsi="Times New Roman" w:cs="Times New Roman"/>
        </w:rPr>
        <w:t xml:space="preserve">66. </w:t>
      </w:r>
      <w:r w:rsidRPr="00C27862">
        <w:rPr>
          <w:rFonts w:ascii="Times New Roman" w:hAnsi="Times New Roman" w:cs="Times New Roman"/>
        </w:rPr>
        <w:t xml:space="preserve">Czy Zamawiający wyrazi zgodę na zaoferowanie </w:t>
      </w:r>
      <w:proofErr w:type="spellStart"/>
      <w:r w:rsidRPr="00C27862">
        <w:rPr>
          <w:rFonts w:ascii="Times New Roman" w:hAnsi="Times New Roman" w:cs="Times New Roman"/>
        </w:rPr>
        <w:t>przylepcy</w:t>
      </w:r>
      <w:proofErr w:type="spellEnd"/>
      <w:r w:rsidRPr="00C27862">
        <w:rPr>
          <w:rFonts w:ascii="Times New Roman" w:hAnsi="Times New Roman" w:cs="Times New Roman"/>
        </w:rPr>
        <w:t xml:space="preserve"> w rozmiarach: </w:t>
      </w:r>
      <w:r w:rsidRPr="00C27862">
        <w:rPr>
          <w:rStyle w:val="A5"/>
          <w:rFonts w:ascii="Times New Roman" w:hAnsi="Times New Roman" w:cs="Times New Roman"/>
          <w:sz w:val="20"/>
          <w:szCs w:val="20"/>
        </w:rPr>
        <w:t>19mm x 72mm (10 szt.) i 16 mm x 57 mm (10szt.)?</w:t>
      </w:r>
      <w:r>
        <w:rPr>
          <w:rStyle w:val="A5"/>
        </w:rPr>
        <w:t xml:space="preserve"> </w:t>
      </w: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Dopuszcza 19 mm x 72 mm</w:t>
      </w:r>
    </w:p>
    <w:p w14:paraId="3DF708EE" w14:textId="5386A17D" w:rsidR="00C27862" w:rsidRPr="00C27862" w:rsidRDefault="00C27862" w:rsidP="00C27862">
      <w:pPr>
        <w:autoSpaceDE w:val="0"/>
        <w:autoSpaceDN w:val="0"/>
        <w:spacing w:after="0" w:line="276" w:lineRule="auto"/>
        <w:rPr>
          <w:rFonts w:ascii="Times New Roman" w:hAnsi="Times New Roman" w:cs="Times New Roman"/>
        </w:rPr>
      </w:pPr>
    </w:p>
    <w:p w14:paraId="491E6448" w14:textId="77777777" w:rsidR="00C27862" w:rsidRPr="00E8493D" w:rsidRDefault="00C27862" w:rsidP="00C27862">
      <w:pPr>
        <w:spacing w:line="276" w:lineRule="auto"/>
        <w:rPr>
          <w:rFonts w:ascii="Times New Roman" w:hAnsi="Times New Roman" w:cs="Times New Roman"/>
          <w:b/>
          <w:bCs/>
          <w:color w:val="FF0000"/>
          <w:u w:val="single"/>
        </w:rPr>
      </w:pPr>
      <w:r w:rsidRPr="00E8493D">
        <w:rPr>
          <w:rFonts w:ascii="Times New Roman" w:hAnsi="Times New Roman" w:cs="Times New Roman"/>
          <w:b/>
          <w:bCs/>
          <w:u w:val="single"/>
        </w:rPr>
        <w:t>PAKIET NR III</w:t>
      </w:r>
    </w:p>
    <w:p w14:paraId="2DFA057C" w14:textId="77777777" w:rsidR="00C27862" w:rsidRPr="00E8493D" w:rsidRDefault="00C27862" w:rsidP="00C27862">
      <w:pPr>
        <w:spacing w:line="276" w:lineRule="auto"/>
        <w:ind w:right="-2440"/>
        <w:jc w:val="both"/>
        <w:rPr>
          <w:rFonts w:ascii="Times New Roman" w:hAnsi="Times New Roman" w:cs="Times New Roman"/>
          <w:b/>
          <w:bCs/>
        </w:rPr>
      </w:pPr>
      <w:r w:rsidRPr="00E8493D">
        <w:rPr>
          <w:rFonts w:ascii="Times New Roman" w:hAnsi="Times New Roman" w:cs="Times New Roman"/>
          <w:b/>
          <w:bCs/>
        </w:rPr>
        <w:t>Pozycja 5</w:t>
      </w:r>
    </w:p>
    <w:p w14:paraId="41795281" w14:textId="77777777" w:rsidR="00C27862" w:rsidRDefault="00C27862" w:rsidP="00C27862">
      <w:pPr>
        <w:pStyle w:val="Akapitzlist"/>
        <w:numPr>
          <w:ilvl w:val="0"/>
          <w:numId w:val="6"/>
        </w:numPr>
        <w:spacing w:after="0" w:line="276" w:lineRule="auto"/>
        <w:ind w:right="-2440"/>
        <w:jc w:val="both"/>
        <w:rPr>
          <w:rFonts w:ascii="Times New Roman" w:hAnsi="Times New Roman" w:cs="Times New Roman"/>
          <w:bCs/>
        </w:rPr>
      </w:pPr>
      <w:r w:rsidRPr="00C27862">
        <w:rPr>
          <w:rFonts w:ascii="Times New Roman" w:hAnsi="Times New Roman" w:cs="Times New Roman"/>
          <w:bCs/>
        </w:rPr>
        <w:t xml:space="preserve">Czy Zamawiający dopuści możliwość zaoferowania serwety spełniającej wymogi SWZ </w:t>
      </w:r>
    </w:p>
    <w:p w14:paraId="235ABD85" w14:textId="77777777" w:rsidR="00C27862" w:rsidRDefault="00C27862" w:rsidP="00C27862">
      <w:pPr>
        <w:pStyle w:val="Akapitzlist"/>
        <w:spacing w:after="0" w:line="276" w:lineRule="auto"/>
        <w:ind w:right="-2440"/>
        <w:jc w:val="both"/>
        <w:rPr>
          <w:rFonts w:ascii="Times New Roman" w:hAnsi="Times New Roman" w:cs="Times New Roman"/>
          <w:bCs/>
        </w:rPr>
      </w:pPr>
      <w:r w:rsidRPr="00C27862">
        <w:rPr>
          <w:rFonts w:ascii="Times New Roman" w:hAnsi="Times New Roman" w:cs="Times New Roman"/>
          <w:bCs/>
        </w:rPr>
        <w:t xml:space="preserve">posiadającej wszyty w brzeg serwety element radiacyjny w postaci chipa RTG, </w:t>
      </w:r>
    </w:p>
    <w:p w14:paraId="6B2569E3" w14:textId="21C2ED00" w:rsidR="00C27862" w:rsidRDefault="00C27862" w:rsidP="00C27862">
      <w:r w:rsidRPr="00C27862">
        <w:rPr>
          <w:rFonts w:ascii="Times New Roman" w:hAnsi="Times New Roman" w:cs="Times New Roman"/>
          <w:bCs/>
        </w:rPr>
        <w:t>spełniający tą samą funkcję technologiczną co nitka radiacyjna ?</w:t>
      </w:r>
      <w:r w:rsidRPr="00C27862">
        <w:rPr>
          <w:rFonts w:ascii="Times New Roman" w:eastAsia="Lucida Sans Unicode" w:hAnsi="Times New Roman" w:cs="Times New Roman"/>
          <w:b/>
          <w:lang w:eastAsia="hi-IN" w:bidi="hi-IN"/>
        </w:rPr>
        <w:t xml:space="preserve"> </w:t>
      </w:r>
      <w:r w:rsidRPr="003E7546">
        <w:rPr>
          <w:rFonts w:ascii="Times New Roman" w:eastAsia="Lucida Sans Unicode" w:hAnsi="Times New Roman" w:cs="Times New Roman"/>
          <w:b/>
          <w:lang w:eastAsia="hi-IN" w:bidi="hi-IN"/>
        </w:rPr>
        <w:t>Odpowiedzi Zamawiającego:</w:t>
      </w:r>
      <w:r w:rsidR="00B052D3">
        <w:rPr>
          <w:rFonts w:ascii="Times New Roman" w:eastAsia="Lucida Sans Unicode" w:hAnsi="Times New Roman" w:cs="Times New Roman"/>
          <w:b/>
          <w:lang w:eastAsia="hi-IN" w:bidi="hi-IN"/>
        </w:rPr>
        <w:t xml:space="preserve"> Tak</w:t>
      </w:r>
    </w:p>
    <w:p w14:paraId="06F2FB69" w14:textId="155C09C0" w:rsidR="00C27862" w:rsidRPr="00C27862" w:rsidRDefault="00C27862" w:rsidP="00C27862">
      <w:pPr>
        <w:pStyle w:val="Akapitzlist"/>
        <w:spacing w:after="0" w:line="276" w:lineRule="auto"/>
        <w:ind w:right="-2440"/>
        <w:jc w:val="both"/>
        <w:rPr>
          <w:rFonts w:ascii="Times New Roman" w:hAnsi="Times New Roman" w:cs="Times New Roman"/>
          <w:bCs/>
        </w:rPr>
      </w:pPr>
    </w:p>
    <w:p w14:paraId="32A3B028" w14:textId="77777777" w:rsidR="00C27862" w:rsidRPr="00E8493D" w:rsidRDefault="00C27862" w:rsidP="00C27862">
      <w:pPr>
        <w:spacing w:line="276" w:lineRule="auto"/>
        <w:rPr>
          <w:rFonts w:ascii="Times New Roman" w:hAnsi="Times New Roman" w:cs="Times New Roman"/>
          <w:b/>
          <w:bCs/>
          <w:color w:val="FF0000"/>
          <w:u w:val="single"/>
        </w:rPr>
      </w:pPr>
      <w:r w:rsidRPr="00E8493D">
        <w:rPr>
          <w:rFonts w:ascii="Times New Roman" w:hAnsi="Times New Roman" w:cs="Times New Roman"/>
          <w:b/>
          <w:bCs/>
          <w:u w:val="single"/>
        </w:rPr>
        <w:t>Załącznik nr 9.3</w:t>
      </w:r>
    </w:p>
    <w:p w14:paraId="4CA9AD2C" w14:textId="77777777" w:rsidR="00C27862" w:rsidRPr="00E8493D" w:rsidRDefault="00C27862" w:rsidP="00C27862">
      <w:pPr>
        <w:spacing w:line="276" w:lineRule="auto"/>
        <w:ind w:right="-2440"/>
        <w:jc w:val="both"/>
        <w:rPr>
          <w:rFonts w:ascii="Times New Roman" w:hAnsi="Times New Roman" w:cs="Times New Roman"/>
          <w:b/>
          <w:bCs/>
        </w:rPr>
      </w:pPr>
      <w:r w:rsidRPr="00E8493D">
        <w:rPr>
          <w:rFonts w:ascii="Times New Roman" w:hAnsi="Times New Roman" w:cs="Times New Roman"/>
          <w:b/>
          <w:bCs/>
        </w:rPr>
        <w:t>Pozycje 1 - 8</w:t>
      </w:r>
    </w:p>
    <w:p w14:paraId="5C19DC27" w14:textId="10E6D8AE" w:rsidR="00C27862" w:rsidRPr="00C27862" w:rsidRDefault="00C27862" w:rsidP="00C27862">
      <w:pPr>
        <w:pStyle w:val="Akapitzlist"/>
        <w:numPr>
          <w:ilvl w:val="0"/>
          <w:numId w:val="6"/>
        </w:numPr>
      </w:pPr>
      <w:r w:rsidRPr="00C27862">
        <w:rPr>
          <w:rFonts w:ascii="Times New Roman" w:hAnsi="Times New Roman" w:cs="Times New Roman"/>
          <w:bCs/>
        </w:rPr>
        <w:t>Czy w przypadku zaoferowania przez oferentów produktów równoważnych tzn. wyrobów nie posiadających nitki radiacyjnej, lecz posiadających element radiacyjny w innej postaci np. chipa o parametrach nie gorszych niż wymagane przez Zamawiającego, wówczas Zamawiający przydzieli takiemu wykonawcy maksymalną ilość punktów w ocenie parametrów technicznych ?</w:t>
      </w:r>
      <w:r w:rsidRPr="00C27862">
        <w:rPr>
          <w:rFonts w:ascii="Times New Roman" w:eastAsia="Lucida Sans Unicode" w:hAnsi="Times New Roman" w:cs="Times New Roman"/>
          <w:b/>
          <w:lang w:eastAsia="hi-IN" w:bidi="hi-IN"/>
        </w:rPr>
        <w:t xml:space="preserve"> Odpowiedzi Zamawiającego:</w:t>
      </w:r>
      <w:r w:rsidR="00B052D3">
        <w:rPr>
          <w:rFonts w:ascii="Times New Roman" w:eastAsia="Lucida Sans Unicode" w:hAnsi="Times New Roman" w:cs="Times New Roman"/>
          <w:b/>
          <w:lang w:eastAsia="hi-IN" w:bidi="hi-IN"/>
        </w:rPr>
        <w:t xml:space="preserve"> Tak</w:t>
      </w:r>
    </w:p>
    <w:p w14:paraId="567B8C28" w14:textId="77777777" w:rsidR="00C27862" w:rsidRPr="00C27862" w:rsidRDefault="00C27862" w:rsidP="00C27862">
      <w:pPr>
        <w:pStyle w:val="Akapitzlist"/>
      </w:pPr>
    </w:p>
    <w:p w14:paraId="671FA3D9" w14:textId="77777777" w:rsidR="00C27862" w:rsidRPr="00E8493D" w:rsidRDefault="00C27862" w:rsidP="00C27862">
      <w:pPr>
        <w:pStyle w:val="Akapitzlist"/>
        <w:spacing w:line="276" w:lineRule="auto"/>
        <w:ind w:left="0" w:right="-2440"/>
        <w:jc w:val="both"/>
        <w:rPr>
          <w:rFonts w:ascii="Times New Roman" w:hAnsi="Times New Roman" w:cs="Times New Roman"/>
          <w:b/>
          <w:bCs/>
          <w:u w:val="single"/>
        </w:rPr>
      </w:pPr>
      <w:r w:rsidRPr="00E8493D">
        <w:rPr>
          <w:rFonts w:ascii="Times New Roman" w:hAnsi="Times New Roman" w:cs="Times New Roman"/>
          <w:b/>
          <w:bCs/>
          <w:u w:val="single"/>
        </w:rPr>
        <w:t>Zapisy dotyczące umowy</w:t>
      </w:r>
    </w:p>
    <w:p w14:paraId="5CBCBB90" w14:textId="12FCE743" w:rsidR="00C27862" w:rsidRDefault="00C27862" w:rsidP="00C27862">
      <w:pPr>
        <w:pStyle w:val="Akapitzlist"/>
        <w:numPr>
          <w:ilvl w:val="0"/>
          <w:numId w:val="6"/>
        </w:numPr>
      </w:pPr>
      <w:r w:rsidRPr="00C27862">
        <w:rPr>
          <w:rFonts w:ascii="Times New Roman" w:hAnsi="Times New Roman" w:cs="Times New Roman"/>
          <w:bCs/>
        </w:rPr>
        <w:t>Zwracamy się z prośbą do Zamawiającego o wykreślenie z umowy zapisu w §7 pkt. D) dotyczącego kary w wysokości 50zł za każdy rozpoczęty dzień zwłoki lub zmniejszenie jej do wartości 20zł za każdy rozpoczęty dzień zwłoki.</w:t>
      </w:r>
      <w:r w:rsidRPr="00C27862">
        <w:rPr>
          <w:rFonts w:ascii="Times New Roman" w:eastAsia="Lucida Sans Unicode" w:hAnsi="Times New Roman" w:cs="Times New Roman"/>
          <w:b/>
          <w:lang w:eastAsia="hi-IN" w:bidi="hi-IN"/>
        </w:rPr>
        <w:t xml:space="preserve"> Odpowiedzi Zamawiającego:</w:t>
      </w:r>
      <w:r w:rsidR="00B052D3" w:rsidRPr="00B052D3">
        <w:rPr>
          <w:rFonts w:ascii="Times New Roman" w:eastAsia="Lucida Sans Unicode" w:hAnsi="Times New Roman" w:cs="Times New Roman"/>
          <w:b/>
          <w:lang w:eastAsia="hi-IN" w:bidi="hi-IN"/>
        </w:rPr>
        <w:t xml:space="preserve"> </w:t>
      </w:r>
      <w:r w:rsidR="00B052D3">
        <w:rPr>
          <w:rFonts w:ascii="Times New Roman" w:eastAsia="Lucida Sans Unicode" w:hAnsi="Times New Roman" w:cs="Times New Roman"/>
          <w:b/>
          <w:lang w:eastAsia="hi-IN" w:bidi="hi-IN"/>
        </w:rPr>
        <w:t>Nie. Zamawiający podtrzymuje zapisy SWZ.</w:t>
      </w:r>
    </w:p>
    <w:p w14:paraId="43DDBA50" w14:textId="4F7465C5" w:rsidR="00C27862" w:rsidRPr="00E8493D" w:rsidRDefault="00C27862" w:rsidP="00C27862">
      <w:pPr>
        <w:pStyle w:val="Akapitzlist"/>
        <w:spacing w:after="0" w:line="276" w:lineRule="auto"/>
        <w:ind w:right="-312"/>
        <w:jc w:val="both"/>
        <w:rPr>
          <w:rFonts w:ascii="Times New Roman" w:hAnsi="Times New Roman" w:cs="Times New Roman"/>
          <w:bCs/>
        </w:rPr>
      </w:pPr>
    </w:p>
    <w:p w14:paraId="338B85E1" w14:textId="77777777" w:rsidR="00AF64A2" w:rsidRPr="00AF64A2" w:rsidRDefault="00AF64A2" w:rsidP="00AF64A2">
      <w:pPr>
        <w:spacing w:after="0" w:line="240" w:lineRule="auto"/>
        <w:jc w:val="both"/>
        <w:rPr>
          <w:rFonts w:ascii="Times New Roman" w:hAnsi="Times New Roman" w:cs="Times New Roman"/>
        </w:rPr>
      </w:pPr>
    </w:p>
    <w:p w14:paraId="3B95ADB9" w14:textId="77777777" w:rsidR="00C27862" w:rsidRPr="005220AA" w:rsidRDefault="00C27862" w:rsidP="00C27862">
      <w:pPr>
        <w:autoSpaceDE w:val="0"/>
        <w:autoSpaceDN w:val="0"/>
        <w:adjustRightInd w:val="0"/>
        <w:spacing w:after="0" w:line="240" w:lineRule="auto"/>
        <w:rPr>
          <w:rFonts w:ascii="Times New Roman" w:hAnsi="Times New Roman" w:cs="Times New Roman"/>
          <w:color w:val="000000"/>
        </w:rPr>
      </w:pPr>
      <w:r w:rsidRPr="005220AA">
        <w:rPr>
          <w:rFonts w:ascii="Times New Roman" w:hAnsi="Times New Roman" w:cs="Times New Roman"/>
          <w:color w:val="000000"/>
        </w:rPr>
        <w:t xml:space="preserve">Pakiet 5, poz. 7: </w:t>
      </w:r>
    </w:p>
    <w:p w14:paraId="4A8A3129" w14:textId="1A41B127" w:rsidR="00C27862" w:rsidRPr="005220AA" w:rsidRDefault="00C27862" w:rsidP="00C27862">
      <w:pPr>
        <w:pStyle w:val="Akapitzlist"/>
        <w:numPr>
          <w:ilvl w:val="0"/>
          <w:numId w:val="6"/>
        </w:numPr>
        <w:autoSpaceDE w:val="0"/>
        <w:autoSpaceDN w:val="0"/>
        <w:adjustRightInd w:val="0"/>
        <w:spacing w:after="0" w:line="240" w:lineRule="auto"/>
        <w:rPr>
          <w:rFonts w:ascii="Times New Roman" w:hAnsi="Times New Roman" w:cs="Times New Roman"/>
          <w:color w:val="222222"/>
        </w:rPr>
      </w:pPr>
      <w:r w:rsidRPr="005220AA">
        <w:rPr>
          <w:rFonts w:ascii="Times New Roman" w:hAnsi="Times New Roman" w:cs="Times New Roman"/>
          <w:color w:val="222222"/>
        </w:rPr>
        <w:t>Czy Zamawiający dopuści kremowy żel do mycia o pojemności 500 ml z</w:t>
      </w:r>
    </w:p>
    <w:p w14:paraId="37042C84" w14:textId="29F19AB3" w:rsidR="00C27862" w:rsidRDefault="00C27862" w:rsidP="00C27862">
      <w:pPr>
        <w:rPr>
          <w:rFonts w:ascii="Times New Roman" w:eastAsia="Lucida Sans Unicode" w:hAnsi="Times New Roman" w:cs="Times New Roman"/>
          <w:b/>
          <w:lang w:eastAsia="hi-IN" w:bidi="hi-IN"/>
        </w:rPr>
      </w:pPr>
      <w:r w:rsidRPr="005220AA">
        <w:rPr>
          <w:rFonts w:ascii="Times New Roman" w:hAnsi="Times New Roman" w:cs="Times New Roman"/>
          <w:color w:val="222222"/>
        </w:rPr>
        <w:t xml:space="preserve">                     przeliczeniem zamawianych ilości?</w:t>
      </w:r>
      <w:r w:rsidRPr="005220AA">
        <w:rPr>
          <w:rFonts w:ascii="Times New Roman" w:eastAsia="Lucida Sans Unicode" w:hAnsi="Times New Roman" w:cs="Times New Roman"/>
          <w:b/>
          <w:lang w:eastAsia="hi-IN" w:bidi="hi-IN"/>
        </w:rPr>
        <w:t xml:space="preserve"> Odpowiedzi Zamawiającego:</w:t>
      </w:r>
      <w:r w:rsidR="00B052D3">
        <w:rPr>
          <w:rFonts w:ascii="Times New Roman" w:eastAsia="Lucida Sans Unicode" w:hAnsi="Times New Roman" w:cs="Times New Roman"/>
          <w:b/>
          <w:lang w:eastAsia="hi-IN" w:bidi="hi-IN"/>
        </w:rPr>
        <w:t xml:space="preserve"> Tak</w:t>
      </w:r>
    </w:p>
    <w:p w14:paraId="46F53DE8" w14:textId="5D38DAA6" w:rsidR="007D56A9" w:rsidRDefault="007D56A9" w:rsidP="007D56A9">
      <w:pPr>
        <w:pStyle w:val="Default"/>
      </w:pPr>
      <w:r>
        <w:t>Dotyczy Pakietu nr 14</w:t>
      </w:r>
    </w:p>
    <w:p w14:paraId="4954D92E" w14:textId="284B3A82" w:rsidR="007D56A9" w:rsidRDefault="007D56A9" w:rsidP="007D56A9">
      <w:pPr>
        <w:pStyle w:val="Default"/>
        <w:rPr>
          <w:rFonts w:eastAsia="Lucida Sans Unicode"/>
          <w:b/>
          <w:lang w:eastAsia="hi-IN" w:bidi="hi-IN"/>
        </w:rPr>
      </w:pPr>
      <w:r w:rsidRPr="005C2C7F">
        <w:t xml:space="preserve"> 7</w:t>
      </w:r>
      <w:r w:rsidRPr="005C2C7F">
        <w:rPr>
          <w:sz w:val="23"/>
          <w:szCs w:val="23"/>
        </w:rPr>
        <w:t xml:space="preserve">1.Czy Zamawiający wymaga aby na opakowaniu jednostkowym znajdowała się informacja o pojemności strzykawki? </w:t>
      </w:r>
      <w:r w:rsidR="005C2C7F" w:rsidRPr="005220AA">
        <w:rPr>
          <w:rFonts w:eastAsia="Lucida Sans Unicode"/>
          <w:b/>
          <w:lang w:eastAsia="hi-IN" w:bidi="hi-IN"/>
        </w:rPr>
        <w:t>Odpowiedzi Zamawiającego:</w:t>
      </w:r>
      <w:r w:rsidR="00B052D3">
        <w:rPr>
          <w:rFonts w:eastAsia="Lucida Sans Unicode"/>
          <w:b/>
          <w:lang w:eastAsia="hi-IN" w:bidi="hi-IN"/>
        </w:rPr>
        <w:t xml:space="preserve"> Tak</w:t>
      </w:r>
    </w:p>
    <w:p w14:paraId="51C0757C" w14:textId="77777777" w:rsidR="005C2C7F" w:rsidRPr="005C2C7F" w:rsidRDefault="005C2C7F" w:rsidP="007D56A9">
      <w:pPr>
        <w:pStyle w:val="Default"/>
        <w:rPr>
          <w:sz w:val="23"/>
          <w:szCs w:val="23"/>
        </w:rPr>
      </w:pPr>
    </w:p>
    <w:p w14:paraId="571C82C4" w14:textId="340CD755" w:rsidR="007D56A9" w:rsidRDefault="007D56A9" w:rsidP="007D56A9">
      <w:pPr>
        <w:pStyle w:val="Default"/>
        <w:rPr>
          <w:rFonts w:eastAsia="Lucida Sans Unicode"/>
          <w:b/>
          <w:lang w:eastAsia="hi-IN" w:bidi="hi-IN"/>
        </w:rPr>
      </w:pPr>
      <w:r w:rsidRPr="005C2C7F">
        <w:rPr>
          <w:sz w:val="23"/>
          <w:szCs w:val="23"/>
        </w:rPr>
        <w:t xml:space="preserve">72.Czy oferowane strzykawki mają posiadać okres ważności nie krótszy niż 36 miesięcy ? Jest on istotny gdyż ustala się go przez badanie zmian wartości </w:t>
      </w:r>
      <w:proofErr w:type="spellStart"/>
      <w:r w:rsidRPr="005C2C7F">
        <w:rPr>
          <w:sz w:val="23"/>
          <w:szCs w:val="23"/>
        </w:rPr>
        <w:t>pH</w:t>
      </w:r>
      <w:proofErr w:type="spellEnd"/>
      <w:r w:rsidRPr="005C2C7F">
        <w:rPr>
          <w:sz w:val="23"/>
          <w:szCs w:val="23"/>
        </w:rPr>
        <w:t xml:space="preserve"> roztworu, występowania substancji lotnych i innych czynników kluczowych dla bezpieczeństwa podczas przepłukiwania - potwierdza brak zanieczyszczenia roztworu. </w:t>
      </w:r>
      <w:r w:rsidR="005C2C7F" w:rsidRPr="005220AA">
        <w:rPr>
          <w:rFonts w:eastAsia="Lucida Sans Unicode"/>
          <w:b/>
          <w:lang w:eastAsia="hi-IN" w:bidi="hi-IN"/>
        </w:rPr>
        <w:t>Odpowiedzi Zamawiającego:</w:t>
      </w:r>
      <w:r w:rsidR="00B052D3" w:rsidRPr="00B052D3">
        <w:rPr>
          <w:rFonts w:eastAsia="Lucida Sans Unicode"/>
          <w:b/>
          <w:lang w:eastAsia="hi-IN" w:bidi="hi-IN"/>
        </w:rPr>
        <w:t xml:space="preserve"> </w:t>
      </w:r>
      <w:r w:rsidR="00B052D3">
        <w:rPr>
          <w:rFonts w:eastAsia="Lucida Sans Unicode"/>
          <w:b/>
          <w:lang w:eastAsia="hi-IN" w:bidi="hi-IN"/>
        </w:rPr>
        <w:t>Nie. Zamawiający podtrzymuje zapisy SWZ.</w:t>
      </w:r>
    </w:p>
    <w:p w14:paraId="5A07B177" w14:textId="742FF613" w:rsidR="005C2C7F" w:rsidRDefault="005C2C7F" w:rsidP="007D56A9">
      <w:pPr>
        <w:pStyle w:val="Default"/>
        <w:rPr>
          <w:rFonts w:eastAsia="Lucida Sans Unicode"/>
          <w:b/>
          <w:lang w:eastAsia="hi-IN" w:bidi="hi-IN"/>
        </w:rPr>
      </w:pPr>
    </w:p>
    <w:p w14:paraId="6F001A8E" w14:textId="77777777" w:rsidR="005C2C7F" w:rsidRPr="005C2C7F" w:rsidRDefault="005C2C7F" w:rsidP="007D56A9">
      <w:pPr>
        <w:pStyle w:val="Default"/>
        <w:rPr>
          <w:sz w:val="23"/>
          <w:szCs w:val="23"/>
        </w:rPr>
      </w:pPr>
    </w:p>
    <w:p w14:paraId="7BD176DC" w14:textId="2037B6A4" w:rsidR="007D56A9" w:rsidRDefault="007D56A9" w:rsidP="007D56A9">
      <w:pPr>
        <w:pStyle w:val="Default"/>
        <w:rPr>
          <w:rFonts w:eastAsia="Lucida Sans Unicode"/>
          <w:b/>
          <w:lang w:eastAsia="hi-IN" w:bidi="hi-IN"/>
        </w:rPr>
      </w:pPr>
      <w:r w:rsidRPr="005C2C7F">
        <w:rPr>
          <w:sz w:val="23"/>
          <w:szCs w:val="23"/>
        </w:rPr>
        <w:t xml:space="preserve">73. Czy oferowane strzykawki mają być sterylizowane parowo oraz właściwa sterylizacja powinna być potwierdzona klikiem – koniecznością odblokowania tłoka przez użyciem? </w:t>
      </w:r>
      <w:r w:rsidR="005C2C7F" w:rsidRPr="005220AA">
        <w:rPr>
          <w:rFonts w:eastAsia="Lucida Sans Unicode"/>
          <w:b/>
          <w:lang w:eastAsia="hi-IN" w:bidi="hi-IN"/>
        </w:rPr>
        <w:t>Odpowiedzi Zamawiającego:</w:t>
      </w:r>
      <w:r w:rsidR="00B052D3">
        <w:rPr>
          <w:rFonts w:eastAsia="Lucida Sans Unicode"/>
          <w:b/>
          <w:lang w:eastAsia="hi-IN" w:bidi="hi-IN"/>
        </w:rPr>
        <w:t xml:space="preserve"> Nie. Zamawiający dopuszcza</w:t>
      </w:r>
    </w:p>
    <w:p w14:paraId="14667278" w14:textId="77777777" w:rsidR="00B052D3" w:rsidRPr="005C2C7F" w:rsidRDefault="00B052D3" w:rsidP="007D56A9">
      <w:pPr>
        <w:pStyle w:val="Default"/>
        <w:rPr>
          <w:sz w:val="23"/>
          <w:szCs w:val="23"/>
        </w:rPr>
      </w:pPr>
    </w:p>
    <w:p w14:paraId="2DC9D813" w14:textId="2D4E50EE" w:rsidR="007D56A9" w:rsidRDefault="007D56A9" w:rsidP="007D56A9">
      <w:pPr>
        <w:pStyle w:val="Default"/>
        <w:rPr>
          <w:rFonts w:eastAsia="Lucida Sans Unicode"/>
          <w:b/>
          <w:lang w:eastAsia="hi-IN" w:bidi="hi-IN"/>
        </w:rPr>
      </w:pPr>
      <w:r w:rsidRPr="005C2C7F">
        <w:rPr>
          <w:sz w:val="23"/>
          <w:szCs w:val="23"/>
        </w:rPr>
        <w:t xml:space="preserve">74. Czy oferowane strzykawki mają posiadać graficzne oznaczenie strefy sterylnej na korpusie strzykawki zgodnie z wymogiem postawionym w SIWZ, który mówi, że ”tłok nie może </w:t>
      </w:r>
      <w:r w:rsidRPr="005C2C7F">
        <w:rPr>
          <w:sz w:val="23"/>
          <w:szCs w:val="23"/>
        </w:rPr>
        <w:lastRenderedPageBreak/>
        <w:t xml:space="preserve">przesuwać się poza przestrzeń sterylną”, ( nie mylić z wysunięciem tłoka poza cylinder strzykawki, bo to dotyczy także każdej innej strzykawki ) ? Odciągnięcie tłoka poza jego wyjściową pozycję może spowodować skażenie roztworu. Może mieć ono miejsce podczas wstępnej aktywacji tłoka lub aspiracji w celu sprawdzenia drożności jeśli budowa strzykawki na to pozwala. </w:t>
      </w:r>
      <w:r w:rsidR="005C2C7F" w:rsidRPr="005220AA">
        <w:rPr>
          <w:rFonts w:eastAsia="Lucida Sans Unicode"/>
          <w:b/>
          <w:lang w:eastAsia="hi-IN" w:bidi="hi-IN"/>
        </w:rPr>
        <w:t>Odpowiedzi Zamawiającego:</w:t>
      </w:r>
      <w:r w:rsidR="006113BC">
        <w:rPr>
          <w:rFonts w:eastAsia="Lucida Sans Unicode"/>
          <w:b/>
          <w:lang w:eastAsia="hi-IN" w:bidi="hi-IN"/>
        </w:rPr>
        <w:t xml:space="preserve"> Nie. Zamawiający dopuszcza</w:t>
      </w:r>
    </w:p>
    <w:p w14:paraId="660E8B51" w14:textId="77777777" w:rsidR="005C2C7F" w:rsidRPr="005C2C7F" w:rsidRDefault="005C2C7F" w:rsidP="007D56A9">
      <w:pPr>
        <w:pStyle w:val="Default"/>
        <w:rPr>
          <w:sz w:val="23"/>
          <w:szCs w:val="23"/>
        </w:rPr>
      </w:pPr>
    </w:p>
    <w:p w14:paraId="34066AD7" w14:textId="49C93CF7" w:rsidR="007D56A9" w:rsidRPr="005C2C7F" w:rsidRDefault="007D56A9" w:rsidP="007D56A9">
      <w:pPr>
        <w:spacing w:after="0" w:line="240" w:lineRule="auto"/>
        <w:jc w:val="both"/>
        <w:rPr>
          <w:sz w:val="23"/>
          <w:szCs w:val="23"/>
        </w:rPr>
      </w:pPr>
      <w:r w:rsidRPr="005C2C7F">
        <w:rPr>
          <w:sz w:val="23"/>
          <w:szCs w:val="23"/>
        </w:rPr>
        <w:t>75. Czy Zamawiający wymaga aby strzykawki napełnione jałowym roztworem soli fizjologicznej były zgodne z zasada 13 dyrektywy Rady (Wspólnot Europejskich)</w:t>
      </w:r>
    </w:p>
    <w:p w14:paraId="07B07986" w14:textId="424FA5E3" w:rsidR="007D56A9" w:rsidRDefault="007D56A9" w:rsidP="007D56A9">
      <w:pPr>
        <w:pStyle w:val="Default"/>
        <w:rPr>
          <w:rFonts w:eastAsia="Lucida Sans Unicode"/>
          <w:b/>
          <w:lang w:eastAsia="hi-IN" w:bidi="hi-IN"/>
        </w:rPr>
      </w:pPr>
      <w:r w:rsidRPr="005C2C7F">
        <w:rPr>
          <w:sz w:val="23"/>
          <w:szCs w:val="23"/>
        </w:rPr>
        <w:t xml:space="preserve">93/42/EWG z dn. 14.06.1993 r dotyczącej wyrobów medycznych, która mówi: Wszystkie wyroby zawierające jako integralną część substancję, która, użyta oddzielnie, może być uznana za produkt leczniczy w rozumieniu art. 1 dyrektywy 65/65/EWG i która to substancja zdolna jest do oddziaływania na organizm ludzki działając w sposób pomocniczy względem takich wyrobów medycznych, znajdują się w klasie III? </w:t>
      </w:r>
      <w:r w:rsidR="005C2C7F" w:rsidRPr="005220AA">
        <w:rPr>
          <w:rFonts w:eastAsia="Lucida Sans Unicode"/>
          <w:b/>
          <w:lang w:eastAsia="hi-IN" w:bidi="hi-IN"/>
        </w:rPr>
        <w:t>Odpowiedzi Zamawiającego:</w:t>
      </w:r>
      <w:r w:rsidR="006113BC">
        <w:rPr>
          <w:rFonts w:eastAsia="Lucida Sans Unicode"/>
          <w:b/>
          <w:lang w:eastAsia="hi-IN" w:bidi="hi-IN"/>
        </w:rPr>
        <w:t xml:space="preserve"> Nie. Zamawiający dopuszcza</w:t>
      </w:r>
    </w:p>
    <w:p w14:paraId="75524680" w14:textId="77777777" w:rsidR="005C2C7F" w:rsidRPr="005C2C7F" w:rsidRDefault="005C2C7F" w:rsidP="007D56A9">
      <w:pPr>
        <w:pStyle w:val="Default"/>
        <w:rPr>
          <w:sz w:val="23"/>
          <w:szCs w:val="23"/>
        </w:rPr>
      </w:pPr>
    </w:p>
    <w:p w14:paraId="1832B4C4" w14:textId="48349F3B" w:rsidR="007D56A9" w:rsidRPr="005C2C7F" w:rsidRDefault="007D56A9" w:rsidP="007D56A9">
      <w:pPr>
        <w:pStyle w:val="Default"/>
        <w:rPr>
          <w:sz w:val="23"/>
          <w:szCs w:val="23"/>
        </w:rPr>
      </w:pPr>
      <w:r w:rsidRPr="005C2C7F">
        <w:rPr>
          <w:sz w:val="23"/>
          <w:szCs w:val="23"/>
        </w:rPr>
        <w:t xml:space="preserve">76. Dotyczy SWZ - Opis sposobu obliczenia ceny. </w:t>
      </w:r>
    </w:p>
    <w:p w14:paraId="6C4D87AF" w14:textId="77777777" w:rsidR="007D56A9" w:rsidRPr="005C2C7F" w:rsidRDefault="007D56A9" w:rsidP="007D56A9">
      <w:pPr>
        <w:pStyle w:val="Default"/>
        <w:rPr>
          <w:sz w:val="23"/>
          <w:szCs w:val="23"/>
        </w:rPr>
      </w:pPr>
      <w:r w:rsidRPr="005C2C7F">
        <w:rPr>
          <w:sz w:val="23"/>
          <w:szCs w:val="23"/>
        </w:rPr>
        <w:t xml:space="preserve">Czy Zamawiający wyrazi zgodę na podanie cen z dokładnością do 3 lub 4 miejsc po przecinku? </w:t>
      </w:r>
    </w:p>
    <w:p w14:paraId="755B4586" w14:textId="389341C8" w:rsidR="007D56A9" w:rsidRDefault="007D56A9" w:rsidP="007D56A9">
      <w:pPr>
        <w:pStyle w:val="Default"/>
        <w:rPr>
          <w:rFonts w:eastAsia="Lucida Sans Unicode"/>
          <w:b/>
          <w:lang w:eastAsia="hi-IN" w:bidi="hi-IN"/>
        </w:rPr>
      </w:pPr>
      <w:r w:rsidRPr="005C2C7F">
        <w:rPr>
          <w:sz w:val="23"/>
          <w:szCs w:val="23"/>
        </w:rPr>
        <w:t xml:space="preserve">Zgodnie z orzeczeniem zespołu Arbitrów – sygn. akt UZP/ZO/0-2546/06 dopuszcza się podawanie cen z dokładnością do trzech a nawet czterech miejsc po przecinku, dla wyrobów masowych, wówczas cena jednostkowa jest elementem kalkulacyjnym ceny wynikowej, a nie ceną transakcyjną. </w:t>
      </w:r>
      <w:r w:rsidR="005C2C7F" w:rsidRPr="005220AA">
        <w:rPr>
          <w:rFonts w:eastAsia="Lucida Sans Unicode"/>
          <w:b/>
          <w:lang w:eastAsia="hi-IN" w:bidi="hi-IN"/>
        </w:rPr>
        <w:t>Odpowiedzi Zamawiającego:</w:t>
      </w:r>
      <w:r w:rsidR="006113BC">
        <w:rPr>
          <w:rFonts w:eastAsia="Lucida Sans Unicode"/>
          <w:b/>
          <w:lang w:eastAsia="hi-IN" w:bidi="hi-IN"/>
        </w:rPr>
        <w:t xml:space="preserve"> Tak</w:t>
      </w:r>
    </w:p>
    <w:p w14:paraId="70CEFA0E" w14:textId="77777777" w:rsidR="005C2C7F" w:rsidRPr="005C2C7F" w:rsidRDefault="005C2C7F" w:rsidP="007D56A9">
      <w:pPr>
        <w:pStyle w:val="Default"/>
        <w:rPr>
          <w:sz w:val="23"/>
          <w:szCs w:val="23"/>
        </w:rPr>
      </w:pPr>
    </w:p>
    <w:p w14:paraId="498716BF" w14:textId="25CD698F" w:rsidR="007D56A9" w:rsidRPr="005C2C7F" w:rsidRDefault="007D56A9" w:rsidP="007D56A9">
      <w:pPr>
        <w:pStyle w:val="Default"/>
        <w:rPr>
          <w:sz w:val="23"/>
          <w:szCs w:val="23"/>
        </w:rPr>
      </w:pPr>
      <w:r w:rsidRPr="005C2C7F">
        <w:rPr>
          <w:sz w:val="23"/>
          <w:szCs w:val="23"/>
        </w:rPr>
        <w:t xml:space="preserve">77. Dotyczy Zał. nr 12 – Dodatkowe wymagania Zamawiającego, Pkt. 13) </w:t>
      </w:r>
    </w:p>
    <w:p w14:paraId="5E807AF8" w14:textId="77777777" w:rsidR="007D56A9" w:rsidRPr="005C2C7F" w:rsidRDefault="007D56A9" w:rsidP="007D56A9">
      <w:pPr>
        <w:pStyle w:val="Default"/>
        <w:rPr>
          <w:sz w:val="23"/>
          <w:szCs w:val="23"/>
        </w:rPr>
      </w:pPr>
      <w:r w:rsidRPr="005C2C7F">
        <w:rPr>
          <w:sz w:val="23"/>
          <w:szCs w:val="23"/>
        </w:rPr>
        <w:t xml:space="preserve">Czy Zamawiający odstąpi od wymogu napisów wyłącznie w języku polskim na opakowaniu i dopuści, aby oferowane wyroby posiadały etykiety w języku angielskim oraz symbole zharmonizowane - "Symbole graficzne do oznaczania wyrobów medycznych", które pozwalają na dokładną identyfikację produktu? </w:t>
      </w:r>
    </w:p>
    <w:p w14:paraId="01FA7748" w14:textId="230ACC54" w:rsidR="007D56A9" w:rsidRDefault="007D56A9" w:rsidP="007D56A9">
      <w:pPr>
        <w:pStyle w:val="Default"/>
        <w:rPr>
          <w:rFonts w:eastAsia="Lucida Sans Unicode"/>
          <w:b/>
          <w:lang w:eastAsia="hi-IN" w:bidi="hi-IN"/>
        </w:rPr>
      </w:pPr>
      <w:r w:rsidRPr="005C2C7F">
        <w:rPr>
          <w:sz w:val="23"/>
          <w:szCs w:val="23"/>
        </w:rPr>
        <w:t xml:space="preserve">Zgodnie z obowiązującą ustawą z dnia 20.05.2010 r. o wyrobach medycznych art. 14 pkt. 1 „wyroby przeznaczone do używania na terytorium RP mają oznakowania i instrukcję używania w języku polskim lub wyrażone za pomocą zharmonizowanych symboli lub rozpoznawalnych kodów” oraz pkt. 2 „dopuszcza się, aby wyroby przeznaczone do używania na terytorium Rzeczypospolitej Polskiej dostarczane profesjonalnym użytkownikom miały oznakowania lub instrukcje używania w języku angielskim, z wyjątkiem informacji przeznaczonych dla pacjenta, które podaje się w języku polskim lub wyraża za pomocą zharmonizowanych symboli lub rozpoznawalnych kodów.” </w:t>
      </w:r>
      <w:r w:rsidR="005C2C7F" w:rsidRPr="005220AA">
        <w:rPr>
          <w:rFonts w:eastAsia="Lucida Sans Unicode"/>
          <w:b/>
          <w:lang w:eastAsia="hi-IN" w:bidi="hi-IN"/>
        </w:rPr>
        <w:t>Odpowiedzi Zamawiającego:</w:t>
      </w:r>
      <w:r w:rsidR="006113BC">
        <w:rPr>
          <w:rFonts w:eastAsia="Lucida Sans Unicode"/>
          <w:b/>
          <w:lang w:eastAsia="hi-IN" w:bidi="hi-IN"/>
        </w:rPr>
        <w:t xml:space="preserve"> Tak, pod warunkiem przedłożenia karty charakterystyki w j. polskim.</w:t>
      </w:r>
    </w:p>
    <w:p w14:paraId="215ED6C4" w14:textId="77777777" w:rsidR="005C2C7F" w:rsidRPr="005C2C7F" w:rsidRDefault="005C2C7F" w:rsidP="007D56A9">
      <w:pPr>
        <w:pStyle w:val="Default"/>
        <w:rPr>
          <w:sz w:val="23"/>
          <w:szCs w:val="23"/>
        </w:rPr>
      </w:pPr>
    </w:p>
    <w:p w14:paraId="00BEA9F3" w14:textId="54576598" w:rsidR="007D56A9" w:rsidRPr="005C2C7F" w:rsidRDefault="007D56A9" w:rsidP="007D56A9">
      <w:pPr>
        <w:pStyle w:val="Default"/>
        <w:rPr>
          <w:sz w:val="23"/>
          <w:szCs w:val="23"/>
        </w:rPr>
      </w:pPr>
      <w:r w:rsidRPr="005C2C7F">
        <w:rPr>
          <w:sz w:val="23"/>
          <w:szCs w:val="23"/>
        </w:rPr>
        <w:t xml:space="preserve">78. Dotyczy Wzoru Umowy § 2 pkt. 2 i § 5 ust. 3 </w:t>
      </w:r>
    </w:p>
    <w:p w14:paraId="2D8A89E0" w14:textId="647F87BF" w:rsidR="007D56A9" w:rsidRDefault="007D56A9" w:rsidP="007D56A9">
      <w:pPr>
        <w:pStyle w:val="Default"/>
        <w:rPr>
          <w:rFonts w:eastAsia="Lucida Sans Unicode"/>
          <w:b/>
          <w:lang w:eastAsia="hi-IN" w:bidi="hi-IN"/>
        </w:rPr>
      </w:pPr>
      <w:r w:rsidRPr="005C2C7F">
        <w:rPr>
          <w:sz w:val="23"/>
          <w:szCs w:val="23"/>
        </w:rPr>
        <w:t xml:space="preserve">Czy Zamawiający wyrazi zgodę na składanie zamówień i reklamacji za pomocą e-maila i faxu, a odstąpi od wymogu drogi telefonicznej? </w:t>
      </w:r>
      <w:r w:rsidR="005C2C7F" w:rsidRPr="005220AA">
        <w:rPr>
          <w:rFonts w:eastAsia="Lucida Sans Unicode"/>
          <w:b/>
          <w:lang w:eastAsia="hi-IN" w:bidi="hi-IN"/>
        </w:rPr>
        <w:t>Odpowiedzi Zamawiającego:</w:t>
      </w:r>
      <w:r w:rsidR="006113BC" w:rsidRPr="006113BC">
        <w:rPr>
          <w:rFonts w:eastAsia="Lucida Sans Unicode"/>
          <w:b/>
          <w:lang w:eastAsia="hi-IN" w:bidi="hi-IN"/>
        </w:rPr>
        <w:t xml:space="preserve"> </w:t>
      </w:r>
      <w:r w:rsidR="006113BC">
        <w:rPr>
          <w:rFonts w:eastAsia="Lucida Sans Unicode"/>
          <w:b/>
          <w:lang w:eastAsia="hi-IN" w:bidi="hi-IN"/>
        </w:rPr>
        <w:t>Nie. Zamawiający podtrzymuje zapisy SWZ.</w:t>
      </w:r>
    </w:p>
    <w:p w14:paraId="19E70DB6" w14:textId="77777777" w:rsidR="005C2C7F" w:rsidRPr="005C2C7F" w:rsidRDefault="005C2C7F" w:rsidP="007D56A9">
      <w:pPr>
        <w:pStyle w:val="Default"/>
        <w:rPr>
          <w:sz w:val="23"/>
          <w:szCs w:val="23"/>
        </w:rPr>
      </w:pPr>
    </w:p>
    <w:p w14:paraId="36D8227F" w14:textId="37E15F79" w:rsidR="007D56A9" w:rsidRPr="005C2C7F" w:rsidRDefault="007D56A9" w:rsidP="007D56A9">
      <w:pPr>
        <w:pStyle w:val="Default"/>
        <w:rPr>
          <w:sz w:val="23"/>
          <w:szCs w:val="23"/>
        </w:rPr>
      </w:pPr>
      <w:r w:rsidRPr="005C2C7F">
        <w:rPr>
          <w:sz w:val="23"/>
          <w:szCs w:val="23"/>
        </w:rPr>
        <w:t xml:space="preserve">79. Dotyczy Wzoru Umowy § 2 ust. 6 </w:t>
      </w:r>
    </w:p>
    <w:p w14:paraId="64AF3F8A" w14:textId="6E40B92E" w:rsidR="007D56A9" w:rsidRDefault="007D56A9" w:rsidP="007D56A9">
      <w:pPr>
        <w:spacing w:after="0" w:line="240" w:lineRule="auto"/>
        <w:jc w:val="both"/>
        <w:rPr>
          <w:rFonts w:ascii="Times New Roman" w:eastAsia="Lucida Sans Unicode" w:hAnsi="Times New Roman" w:cs="Times New Roman"/>
          <w:b/>
          <w:lang w:eastAsia="hi-IN" w:bidi="hi-IN"/>
        </w:rPr>
      </w:pPr>
      <w:r w:rsidRPr="005C2C7F">
        <w:rPr>
          <w:sz w:val="23"/>
          <w:szCs w:val="23"/>
        </w:rPr>
        <w:t>Zwracamy się z prośbą o wydłużenie czasu na wymianę przedmiotu umowy na wolny od wad w terminie do 72 godzin.</w:t>
      </w:r>
      <w:r w:rsidR="005C2C7F" w:rsidRPr="005C2C7F">
        <w:rPr>
          <w:rFonts w:ascii="Times New Roman" w:eastAsia="Lucida Sans Unicode" w:hAnsi="Times New Roman" w:cs="Times New Roman"/>
          <w:b/>
          <w:lang w:eastAsia="hi-IN" w:bidi="hi-IN"/>
        </w:rPr>
        <w:t xml:space="preserve"> </w:t>
      </w:r>
      <w:r w:rsidR="005C2C7F" w:rsidRPr="005220AA">
        <w:rPr>
          <w:rFonts w:ascii="Times New Roman" w:eastAsia="Lucida Sans Unicode" w:hAnsi="Times New Roman" w:cs="Times New Roman"/>
          <w:b/>
          <w:lang w:eastAsia="hi-IN" w:bidi="hi-IN"/>
        </w:rPr>
        <w:t>Odpowiedzi Zamawiającego:</w:t>
      </w:r>
      <w:r w:rsidR="006113BC" w:rsidRPr="006113BC">
        <w:rPr>
          <w:rFonts w:ascii="Times New Roman" w:eastAsia="Lucida Sans Unicode" w:hAnsi="Times New Roman" w:cs="Times New Roman"/>
          <w:b/>
          <w:lang w:eastAsia="hi-IN" w:bidi="hi-IN"/>
        </w:rPr>
        <w:t xml:space="preserve"> </w:t>
      </w:r>
      <w:r w:rsidR="006113BC">
        <w:rPr>
          <w:rFonts w:ascii="Times New Roman" w:eastAsia="Lucida Sans Unicode" w:hAnsi="Times New Roman" w:cs="Times New Roman"/>
          <w:b/>
          <w:lang w:eastAsia="hi-IN" w:bidi="hi-IN"/>
        </w:rPr>
        <w:t>Nie. Zamawiający podtrzymuje zapisy SWZ.</w:t>
      </w:r>
    </w:p>
    <w:p w14:paraId="084A843E" w14:textId="77777777" w:rsidR="005C2C7F" w:rsidRPr="005C2C7F" w:rsidRDefault="005C2C7F" w:rsidP="007D56A9">
      <w:pPr>
        <w:spacing w:after="0" w:line="240" w:lineRule="auto"/>
        <w:jc w:val="both"/>
        <w:rPr>
          <w:sz w:val="23"/>
          <w:szCs w:val="23"/>
        </w:rPr>
      </w:pPr>
    </w:p>
    <w:p w14:paraId="15DA370A" w14:textId="2EC01815" w:rsidR="007D56A9" w:rsidRPr="005C2C7F" w:rsidRDefault="007D56A9" w:rsidP="007D56A9">
      <w:pPr>
        <w:pStyle w:val="Default"/>
        <w:rPr>
          <w:sz w:val="23"/>
          <w:szCs w:val="23"/>
        </w:rPr>
      </w:pPr>
      <w:r w:rsidRPr="005C2C7F">
        <w:rPr>
          <w:sz w:val="23"/>
          <w:szCs w:val="23"/>
        </w:rPr>
        <w:t xml:space="preserve">80. Dotyczy Wzoru Umowy § 5 ust. 8 i § 7 ust. 1 pkt C) </w:t>
      </w:r>
    </w:p>
    <w:p w14:paraId="6F7E36A6" w14:textId="44D34153" w:rsidR="007D56A9" w:rsidRDefault="007D56A9" w:rsidP="007D56A9">
      <w:pPr>
        <w:pStyle w:val="Default"/>
        <w:rPr>
          <w:sz w:val="23"/>
          <w:szCs w:val="23"/>
        </w:rPr>
      </w:pPr>
      <w:r w:rsidRPr="005C2C7F">
        <w:rPr>
          <w:sz w:val="23"/>
          <w:szCs w:val="23"/>
        </w:rPr>
        <w:t xml:space="preserve">Zwracamy się z prośbą o obniżenie kary umownej do 5 % wartości przedmiotu umowy, której dotyczy nieprawidłowa realizacja. </w:t>
      </w:r>
      <w:r w:rsidR="005C2C7F" w:rsidRPr="005220AA">
        <w:rPr>
          <w:rFonts w:eastAsia="Lucida Sans Unicode"/>
          <w:b/>
          <w:lang w:eastAsia="hi-IN" w:bidi="hi-IN"/>
        </w:rPr>
        <w:t>Odpowiedzi Zamawiającego:</w:t>
      </w:r>
      <w:r w:rsidR="006113BC" w:rsidRPr="006113BC">
        <w:rPr>
          <w:rFonts w:eastAsia="Lucida Sans Unicode"/>
          <w:b/>
          <w:lang w:eastAsia="hi-IN" w:bidi="hi-IN"/>
        </w:rPr>
        <w:t xml:space="preserve"> </w:t>
      </w:r>
      <w:r w:rsidR="006113BC">
        <w:rPr>
          <w:rFonts w:eastAsia="Lucida Sans Unicode"/>
          <w:b/>
          <w:lang w:eastAsia="hi-IN" w:bidi="hi-IN"/>
        </w:rPr>
        <w:t>Nie. Zamawiający podtrzymuje zapisy SWZ.</w:t>
      </w:r>
    </w:p>
    <w:p w14:paraId="3ABEB8A0" w14:textId="77777777" w:rsidR="005C2C7F" w:rsidRPr="005C2C7F" w:rsidRDefault="005C2C7F" w:rsidP="007D56A9">
      <w:pPr>
        <w:pStyle w:val="Default"/>
        <w:rPr>
          <w:sz w:val="23"/>
          <w:szCs w:val="23"/>
        </w:rPr>
      </w:pPr>
    </w:p>
    <w:p w14:paraId="58036B19" w14:textId="3B22ECFF" w:rsidR="007D56A9" w:rsidRPr="005C2C7F" w:rsidRDefault="007D56A9" w:rsidP="007D56A9">
      <w:pPr>
        <w:pStyle w:val="Default"/>
        <w:rPr>
          <w:sz w:val="23"/>
          <w:szCs w:val="23"/>
        </w:rPr>
      </w:pPr>
      <w:r w:rsidRPr="005C2C7F">
        <w:rPr>
          <w:sz w:val="23"/>
          <w:szCs w:val="23"/>
        </w:rPr>
        <w:t xml:space="preserve">81. Dotyczy Wzoru Umowy § 7 ust. 1 pkt D) </w:t>
      </w:r>
    </w:p>
    <w:p w14:paraId="16309466" w14:textId="34C2C80F" w:rsidR="007D56A9" w:rsidRDefault="007D56A9" w:rsidP="007D56A9">
      <w:pPr>
        <w:pStyle w:val="Default"/>
        <w:rPr>
          <w:rFonts w:eastAsia="Lucida Sans Unicode"/>
          <w:b/>
          <w:lang w:eastAsia="hi-IN" w:bidi="hi-IN"/>
        </w:rPr>
      </w:pPr>
      <w:r w:rsidRPr="005C2C7F">
        <w:rPr>
          <w:sz w:val="23"/>
          <w:szCs w:val="23"/>
        </w:rPr>
        <w:lastRenderedPageBreak/>
        <w:t xml:space="preserve">Zwracamy się z prośbą o odstąpienie od naliczania kary umownej w wysokości 50 zł za każdy rozpoczęty dzień zwłoki na rzecz naliczania kary umownej w wysokości 5% wartości zamówienia, którego dotyczy zwłoka. </w:t>
      </w:r>
      <w:r w:rsidR="005C2C7F" w:rsidRPr="005220AA">
        <w:rPr>
          <w:rFonts w:eastAsia="Lucida Sans Unicode"/>
          <w:b/>
          <w:lang w:eastAsia="hi-IN" w:bidi="hi-IN"/>
        </w:rPr>
        <w:t>Odpowiedzi Zamawiającego:</w:t>
      </w:r>
      <w:r w:rsidR="006113BC" w:rsidRPr="006113BC">
        <w:rPr>
          <w:rFonts w:eastAsia="Lucida Sans Unicode"/>
          <w:b/>
          <w:lang w:eastAsia="hi-IN" w:bidi="hi-IN"/>
        </w:rPr>
        <w:t xml:space="preserve"> </w:t>
      </w:r>
      <w:r w:rsidR="006113BC">
        <w:rPr>
          <w:rFonts w:eastAsia="Lucida Sans Unicode"/>
          <w:b/>
          <w:lang w:eastAsia="hi-IN" w:bidi="hi-IN"/>
        </w:rPr>
        <w:t>Nie. Zamawiający podtrzymuje zapisy SWZ.</w:t>
      </w:r>
    </w:p>
    <w:p w14:paraId="4E07D2A6" w14:textId="77777777" w:rsidR="005C2C7F" w:rsidRPr="005C2C7F" w:rsidRDefault="005C2C7F" w:rsidP="007D56A9">
      <w:pPr>
        <w:pStyle w:val="Default"/>
        <w:rPr>
          <w:sz w:val="23"/>
          <w:szCs w:val="23"/>
        </w:rPr>
      </w:pPr>
    </w:p>
    <w:p w14:paraId="60B9B943" w14:textId="58CD975B" w:rsidR="007D56A9" w:rsidRPr="005C2C7F" w:rsidRDefault="007D56A9" w:rsidP="007D56A9">
      <w:pPr>
        <w:pStyle w:val="Default"/>
        <w:rPr>
          <w:sz w:val="23"/>
          <w:szCs w:val="23"/>
        </w:rPr>
      </w:pPr>
      <w:r w:rsidRPr="005C2C7F">
        <w:rPr>
          <w:sz w:val="23"/>
          <w:szCs w:val="23"/>
        </w:rPr>
        <w:t xml:space="preserve">82. Dotyczy Wzoru Umowy § 7 ust. 1 pkt C) i § 5 ust. 9 </w:t>
      </w:r>
    </w:p>
    <w:p w14:paraId="50051F9F" w14:textId="1CA52ACE" w:rsidR="007D56A9" w:rsidRDefault="007D56A9" w:rsidP="007D56A9">
      <w:pPr>
        <w:pStyle w:val="Default"/>
        <w:rPr>
          <w:rFonts w:eastAsia="Lucida Sans Unicode"/>
          <w:b/>
          <w:lang w:eastAsia="hi-IN" w:bidi="hi-IN"/>
        </w:rPr>
      </w:pPr>
      <w:r w:rsidRPr="005C2C7F">
        <w:rPr>
          <w:sz w:val="23"/>
          <w:szCs w:val="23"/>
        </w:rPr>
        <w:t xml:space="preserve">Zwracamy się z prośbą o modyfikację poprzez dodanie zapisu: po uprzednim pisemnym wezwaniu Sprzedawcy do prawidłowego wykonania umowy w terminie 7 dni roboczych </w:t>
      </w:r>
      <w:r w:rsidR="005C2C7F" w:rsidRPr="005220AA">
        <w:rPr>
          <w:rFonts w:eastAsia="Lucida Sans Unicode"/>
          <w:b/>
          <w:lang w:eastAsia="hi-IN" w:bidi="hi-IN"/>
        </w:rPr>
        <w:t>Odpowiedzi Zamawiającego:</w:t>
      </w:r>
      <w:r w:rsidR="006113BC" w:rsidRPr="006113BC">
        <w:rPr>
          <w:rFonts w:eastAsia="Lucida Sans Unicode"/>
          <w:b/>
          <w:lang w:eastAsia="hi-IN" w:bidi="hi-IN"/>
        </w:rPr>
        <w:t xml:space="preserve"> </w:t>
      </w:r>
      <w:r w:rsidR="006113BC">
        <w:rPr>
          <w:rFonts w:eastAsia="Lucida Sans Unicode"/>
          <w:b/>
          <w:lang w:eastAsia="hi-IN" w:bidi="hi-IN"/>
        </w:rPr>
        <w:t>Nie. Zamawiający podtrzymuje zapisy SWZ.</w:t>
      </w:r>
    </w:p>
    <w:p w14:paraId="028FA388" w14:textId="77777777" w:rsidR="005C2C7F" w:rsidRPr="005C2C7F" w:rsidRDefault="005C2C7F" w:rsidP="007D56A9">
      <w:pPr>
        <w:pStyle w:val="Default"/>
        <w:rPr>
          <w:sz w:val="23"/>
          <w:szCs w:val="23"/>
        </w:rPr>
      </w:pPr>
    </w:p>
    <w:p w14:paraId="492A66A6" w14:textId="59AEF975" w:rsidR="007D56A9" w:rsidRPr="005C2C7F" w:rsidRDefault="007D56A9" w:rsidP="007D56A9">
      <w:pPr>
        <w:spacing w:after="0" w:line="240" w:lineRule="auto"/>
        <w:jc w:val="both"/>
        <w:rPr>
          <w:rFonts w:ascii="Times New Roman" w:eastAsia="Lucida Sans Unicode" w:hAnsi="Times New Roman" w:cs="Times New Roman"/>
          <w:b/>
          <w:lang w:eastAsia="hi-IN" w:bidi="hi-IN"/>
        </w:rPr>
      </w:pPr>
      <w:r w:rsidRPr="005C2C7F">
        <w:rPr>
          <w:rFonts w:ascii="Times New Roman" w:hAnsi="Times New Roman" w:cs="Times New Roman"/>
        </w:rPr>
        <w:t>83. Zwracamy się z prośbą o możliwość przesyłania faktur w wersji elektronicznej w formacie pdf. na adres mailowy Zamawiającego.</w:t>
      </w:r>
      <w:r w:rsidR="005C2C7F" w:rsidRPr="005C2C7F">
        <w:rPr>
          <w:rFonts w:ascii="Times New Roman" w:eastAsia="Lucida Sans Unicode" w:hAnsi="Times New Roman" w:cs="Times New Roman"/>
          <w:b/>
          <w:lang w:eastAsia="hi-IN" w:bidi="hi-IN"/>
        </w:rPr>
        <w:t xml:space="preserve"> </w:t>
      </w:r>
      <w:r w:rsidR="005C2C7F" w:rsidRPr="005C2C7F">
        <w:rPr>
          <w:rFonts w:ascii="Times New Roman" w:eastAsia="Lucida Sans Unicode" w:hAnsi="Times New Roman" w:cs="Times New Roman"/>
          <w:b/>
          <w:lang w:eastAsia="hi-IN" w:bidi="hi-IN"/>
        </w:rPr>
        <w:t>Odpowiedzi Zamawiającego:</w:t>
      </w:r>
      <w:r w:rsidR="006113BC">
        <w:rPr>
          <w:rFonts w:ascii="Times New Roman" w:eastAsia="Lucida Sans Unicode" w:hAnsi="Times New Roman" w:cs="Times New Roman"/>
          <w:b/>
          <w:lang w:eastAsia="hi-IN" w:bidi="hi-IN"/>
        </w:rPr>
        <w:t xml:space="preserve"> Tak</w:t>
      </w:r>
    </w:p>
    <w:p w14:paraId="389186C3" w14:textId="41EBC09B" w:rsidR="005C2C7F" w:rsidRPr="005C2C7F" w:rsidRDefault="005C2C7F" w:rsidP="007D56A9">
      <w:pPr>
        <w:spacing w:after="0" w:line="240" w:lineRule="auto"/>
        <w:jc w:val="both"/>
        <w:rPr>
          <w:rFonts w:ascii="Times New Roman" w:eastAsia="Lucida Sans Unicode" w:hAnsi="Times New Roman" w:cs="Times New Roman"/>
          <w:b/>
          <w:lang w:eastAsia="hi-IN" w:bidi="hi-IN"/>
        </w:rPr>
      </w:pPr>
    </w:p>
    <w:p w14:paraId="7690CDA6" w14:textId="77777777" w:rsidR="005C2C7F" w:rsidRPr="005C2C7F" w:rsidRDefault="005C2C7F" w:rsidP="005C2C7F">
      <w:pPr>
        <w:autoSpaceDE w:val="0"/>
        <w:autoSpaceDN w:val="0"/>
        <w:adjustRightInd w:val="0"/>
        <w:spacing w:after="0" w:line="240" w:lineRule="auto"/>
        <w:rPr>
          <w:rFonts w:ascii="Times New Roman" w:hAnsi="Times New Roman" w:cs="Times New Roman"/>
          <w:color w:val="000000"/>
        </w:rPr>
      </w:pPr>
    </w:p>
    <w:p w14:paraId="2C2E5769" w14:textId="77777777" w:rsidR="005C2C7F" w:rsidRPr="005C2C7F" w:rsidRDefault="005C2C7F" w:rsidP="005C2C7F">
      <w:pPr>
        <w:autoSpaceDE w:val="0"/>
        <w:autoSpaceDN w:val="0"/>
        <w:adjustRightInd w:val="0"/>
        <w:spacing w:after="0" w:line="240" w:lineRule="auto"/>
        <w:rPr>
          <w:rFonts w:ascii="Times New Roman" w:hAnsi="Times New Roman" w:cs="Times New Roman"/>
          <w:color w:val="000000"/>
        </w:rPr>
      </w:pPr>
      <w:r w:rsidRPr="005C2C7F">
        <w:rPr>
          <w:rFonts w:ascii="Times New Roman" w:hAnsi="Times New Roman" w:cs="Times New Roman"/>
          <w:color w:val="000000"/>
        </w:rPr>
        <w:t xml:space="preserve"> </w:t>
      </w:r>
      <w:r w:rsidRPr="005C2C7F">
        <w:rPr>
          <w:rFonts w:ascii="Times New Roman" w:hAnsi="Times New Roman" w:cs="Times New Roman"/>
          <w:b/>
          <w:bCs/>
          <w:color w:val="000000"/>
        </w:rPr>
        <w:t xml:space="preserve">Pytanie- dotyczy pakietu nr 3 poz.1,2,3,4,5 </w:t>
      </w:r>
    </w:p>
    <w:p w14:paraId="08DC2599" w14:textId="28A4DBFD" w:rsidR="005C2C7F" w:rsidRPr="005C2C7F" w:rsidRDefault="005C2C7F" w:rsidP="005C2C7F">
      <w:pPr>
        <w:autoSpaceDE w:val="0"/>
        <w:autoSpaceDN w:val="0"/>
        <w:adjustRightInd w:val="0"/>
        <w:spacing w:after="0" w:line="240" w:lineRule="auto"/>
        <w:rPr>
          <w:rFonts w:ascii="Times New Roman" w:hAnsi="Times New Roman" w:cs="Times New Roman"/>
          <w:color w:val="000000"/>
        </w:rPr>
      </w:pPr>
      <w:r w:rsidRPr="005C2C7F">
        <w:rPr>
          <w:rFonts w:ascii="Times New Roman" w:hAnsi="Times New Roman" w:cs="Times New Roman"/>
          <w:color w:val="000000"/>
        </w:rPr>
        <w:t xml:space="preserve">84. </w:t>
      </w:r>
      <w:r w:rsidRPr="005C2C7F">
        <w:rPr>
          <w:rFonts w:ascii="Times New Roman" w:hAnsi="Times New Roman" w:cs="Times New Roman"/>
          <w:color w:val="000000"/>
        </w:rPr>
        <w:t>Czy Zamawiający wyrazi zgodę na zaoferowanie w pakiecie nr 3 poz. 1,2,3,4,5 asortymentu bez samoprzylepnych etykiet kontrolnych po praniu wstępnym pozostałe parametry zgodne z wymogami SWZ?</w:t>
      </w:r>
      <w:r w:rsidRPr="005C2C7F">
        <w:rPr>
          <w:rFonts w:ascii="Times New Roman" w:eastAsia="Lucida Sans Unicode" w:hAnsi="Times New Roman" w:cs="Times New Roman"/>
          <w:b/>
          <w:lang w:eastAsia="hi-IN" w:bidi="hi-IN"/>
        </w:rPr>
        <w:t xml:space="preserve"> </w:t>
      </w:r>
      <w:r w:rsidRPr="005C2C7F">
        <w:rPr>
          <w:rFonts w:ascii="Times New Roman" w:eastAsia="Lucida Sans Unicode" w:hAnsi="Times New Roman" w:cs="Times New Roman"/>
          <w:b/>
          <w:lang w:eastAsia="hi-IN" w:bidi="hi-IN"/>
        </w:rPr>
        <w:t>Odpowiedzi Zamawiającego:</w:t>
      </w:r>
      <w:r w:rsidRPr="005C2C7F">
        <w:rPr>
          <w:rFonts w:ascii="Times New Roman" w:hAnsi="Times New Roman" w:cs="Times New Roman"/>
          <w:color w:val="000000"/>
        </w:rPr>
        <w:t xml:space="preserve"> </w:t>
      </w:r>
      <w:r w:rsidR="006113BC">
        <w:rPr>
          <w:rFonts w:ascii="Times New Roman" w:eastAsia="Lucida Sans Unicode" w:hAnsi="Times New Roman" w:cs="Times New Roman"/>
          <w:b/>
          <w:lang w:eastAsia="hi-IN" w:bidi="hi-IN"/>
        </w:rPr>
        <w:t>Nie. Zamawiający podtrzymuje zapisy SWZ.</w:t>
      </w:r>
    </w:p>
    <w:p w14:paraId="7A71C083" w14:textId="77777777" w:rsidR="005C2C7F" w:rsidRPr="005C2C7F" w:rsidRDefault="005C2C7F" w:rsidP="005C2C7F">
      <w:pPr>
        <w:autoSpaceDE w:val="0"/>
        <w:autoSpaceDN w:val="0"/>
        <w:adjustRightInd w:val="0"/>
        <w:spacing w:after="0" w:line="240" w:lineRule="auto"/>
        <w:rPr>
          <w:rFonts w:ascii="Times New Roman" w:hAnsi="Times New Roman" w:cs="Times New Roman"/>
          <w:b/>
          <w:bCs/>
          <w:color w:val="000000"/>
        </w:rPr>
      </w:pPr>
    </w:p>
    <w:p w14:paraId="009B18E1" w14:textId="6FD28629" w:rsidR="005C2C7F" w:rsidRPr="005C2C7F" w:rsidRDefault="005C2C7F" w:rsidP="005C2C7F">
      <w:pPr>
        <w:autoSpaceDE w:val="0"/>
        <w:autoSpaceDN w:val="0"/>
        <w:adjustRightInd w:val="0"/>
        <w:spacing w:after="0" w:line="240" w:lineRule="auto"/>
        <w:rPr>
          <w:rFonts w:ascii="Times New Roman" w:hAnsi="Times New Roman" w:cs="Times New Roman"/>
          <w:color w:val="000000"/>
        </w:rPr>
      </w:pPr>
      <w:r w:rsidRPr="005C2C7F">
        <w:rPr>
          <w:rFonts w:ascii="Times New Roman" w:hAnsi="Times New Roman" w:cs="Times New Roman"/>
          <w:b/>
          <w:bCs/>
          <w:color w:val="000000"/>
        </w:rPr>
        <w:t xml:space="preserve">Pytanie- dotyczy pakietu nr 3 poz.2 </w:t>
      </w:r>
    </w:p>
    <w:p w14:paraId="59162F5A" w14:textId="53A59CE4" w:rsidR="005C2C7F" w:rsidRPr="005C2C7F" w:rsidRDefault="005C2C7F" w:rsidP="005C2C7F">
      <w:pPr>
        <w:autoSpaceDE w:val="0"/>
        <w:autoSpaceDN w:val="0"/>
        <w:adjustRightInd w:val="0"/>
        <w:spacing w:after="0" w:line="240" w:lineRule="auto"/>
        <w:rPr>
          <w:rFonts w:ascii="Times New Roman" w:hAnsi="Times New Roman" w:cs="Times New Roman"/>
          <w:color w:val="000000"/>
        </w:rPr>
      </w:pPr>
      <w:r w:rsidRPr="005C2C7F">
        <w:rPr>
          <w:rFonts w:ascii="Times New Roman" w:hAnsi="Times New Roman" w:cs="Times New Roman"/>
          <w:color w:val="000000"/>
        </w:rPr>
        <w:t xml:space="preserve">85. </w:t>
      </w:r>
      <w:r w:rsidRPr="005C2C7F">
        <w:rPr>
          <w:rFonts w:ascii="Times New Roman" w:hAnsi="Times New Roman" w:cs="Times New Roman"/>
          <w:color w:val="000000"/>
        </w:rPr>
        <w:t xml:space="preserve">Czy Zamawiający wyrazi zgodę na zaoferowanie w pakiecie nr 3 poz. 2 serwety pakowanej a’ 5 szt. z odpowiednim przeliczeniem ilości ? </w:t>
      </w:r>
      <w:r w:rsidRPr="005C2C7F">
        <w:rPr>
          <w:rFonts w:ascii="Times New Roman" w:eastAsia="Lucida Sans Unicode" w:hAnsi="Times New Roman" w:cs="Times New Roman"/>
          <w:b/>
          <w:lang w:eastAsia="hi-IN" w:bidi="hi-IN"/>
        </w:rPr>
        <w:t xml:space="preserve">Odpowiedzi </w:t>
      </w:r>
      <w:proofErr w:type="spellStart"/>
      <w:r w:rsidRPr="005C2C7F">
        <w:rPr>
          <w:rFonts w:ascii="Times New Roman" w:eastAsia="Lucida Sans Unicode" w:hAnsi="Times New Roman" w:cs="Times New Roman"/>
          <w:b/>
          <w:lang w:eastAsia="hi-IN" w:bidi="hi-IN"/>
        </w:rPr>
        <w:t>Zamawiającego:</w:t>
      </w:r>
      <w:r w:rsidR="006113BC">
        <w:rPr>
          <w:rFonts w:ascii="Times New Roman" w:eastAsia="Lucida Sans Unicode" w:hAnsi="Times New Roman" w:cs="Times New Roman"/>
          <w:b/>
          <w:lang w:eastAsia="hi-IN" w:bidi="hi-IN"/>
        </w:rPr>
        <w:t>Tak</w:t>
      </w:r>
      <w:proofErr w:type="spellEnd"/>
    </w:p>
    <w:p w14:paraId="4AAB39DC" w14:textId="77777777" w:rsidR="005C2C7F" w:rsidRPr="005C2C7F" w:rsidRDefault="005C2C7F" w:rsidP="005C2C7F">
      <w:pPr>
        <w:autoSpaceDE w:val="0"/>
        <w:autoSpaceDN w:val="0"/>
        <w:adjustRightInd w:val="0"/>
        <w:spacing w:after="0" w:line="240" w:lineRule="auto"/>
        <w:rPr>
          <w:rFonts w:ascii="Times New Roman" w:hAnsi="Times New Roman" w:cs="Times New Roman"/>
          <w:color w:val="000000"/>
        </w:rPr>
      </w:pPr>
    </w:p>
    <w:p w14:paraId="432371B4" w14:textId="77777777" w:rsidR="005C2C7F" w:rsidRPr="005C2C7F" w:rsidRDefault="005C2C7F" w:rsidP="005C2C7F">
      <w:pPr>
        <w:autoSpaceDE w:val="0"/>
        <w:autoSpaceDN w:val="0"/>
        <w:adjustRightInd w:val="0"/>
        <w:spacing w:after="0" w:line="240" w:lineRule="auto"/>
        <w:rPr>
          <w:rFonts w:ascii="Times New Roman" w:hAnsi="Times New Roman" w:cs="Times New Roman"/>
          <w:color w:val="000000"/>
        </w:rPr>
      </w:pPr>
      <w:r w:rsidRPr="005C2C7F">
        <w:rPr>
          <w:rFonts w:ascii="Times New Roman" w:hAnsi="Times New Roman" w:cs="Times New Roman"/>
          <w:b/>
          <w:bCs/>
          <w:color w:val="000000"/>
        </w:rPr>
        <w:t xml:space="preserve">Pytanie- dotyczy pakietu nr 3 poz.4 </w:t>
      </w:r>
    </w:p>
    <w:p w14:paraId="41CDDBCF" w14:textId="7FB5E0DA" w:rsidR="005C2C7F" w:rsidRPr="005C2C7F" w:rsidRDefault="005C2C7F" w:rsidP="005C2C7F">
      <w:pPr>
        <w:autoSpaceDE w:val="0"/>
        <w:autoSpaceDN w:val="0"/>
        <w:adjustRightInd w:val="0"/>
        <w:spacing w:after="0" w:line="240" w:lineRule="auto"/>
        <w:rPr>
          <w:rFonts w:ascii="Times New Roman" w:hAnsi="Times New Roman" w:cs="Times New Roman"/>
          <w:color w:val="000000"/>
        </w:rPr>
      </w:pPr>
      <w:r w:rsidRPr="005C2C7F">
        <w:rPr>
          <w:rFonts w:ascii="Times New Roman" w:hAnsi="Times New Roman" w:cs="Times New Roman"/>
          <w:color w:val="000000"/>
        </w:rPr>
        <w:t xml:space="preserve">86. </w:t>
      </w:r>
      <w:r w:rsidRPr="005C2C7F">
        <w:rPr>
          <w:rFonts w:ascii="Times New Roman" w:hAnsi="Times New Roman" w:cs="Times New Roman"/>
          <w:color w:val="000000"/>
        </w:rPr>
        <w:t xml:space="preserve">Czy Zamawiający wyrazi zgodę na zaoferowanie w pakiecie nr 3 poz. 4 serwety pakowanej a’ 5 szt. z odpowiednim przeliczeniem ilości? </w:t>
      </w:r>
      <w:r w:rsidRPr="005C2C7F">
        <w:rPr>
          <w:rFonts w:ascii="Times New Roman" w:eastAsia="Lucida Sans Unicode" w:hAnsi="Times New Roman" w:cs="Times New Roman"/>
          <w:b/>
          <w:lang w:eastAsia="hi-IN" w:bidi="hi-IN"/>
        </w:rPr>
        <w:t>Odpowiedzi Zamawiającego:</w:t>
      </w:r>
      <w:r w:rsidR="006113BC">
        <w:rPr>
          <w:rFonts w:ascii="Times New Roman" w:eastAsia="Lucida Sans Unicode" w:hAnsi="Times New Roman" w:cs="Times New Roman"/>
          <w:b/>
          <w:lang w:eastAsia="hi-IN" w:bidi="hi-IN"/>
        </w:rPr>
        <w:t xml:space="preserve"> Tak</w:t>
      </w:r>
    </w:p>
    <w:p w14:paraId="7FE782AD" w14:textId="77777777" w:rsidR="005C2C7F" w:rsidRPr="005C2C7F" w:rsidRDefault="005C2C7F" w:rsidP="005C2C7F">
      <w:pPr>
        <w:autoSpaceDE w:val="0"/>
        <w:autoSpaceDN w:val="0"/>
        <w:adjustRightInd w:val="0"/>
        <w:spacing w:after="0" w:line="240" w:lineRule="auto"/>
        <w:rPr>
          <w:rFonts w:ascii="Times New Roman" w:hAnsi="Times New Roman" w:cs="Times New Roman"/>
          <w:color w:val="000000"/>
        </w:rPr>
      </w:pPr>
    </w:p>
    <w:p w14:paraId="117670BD" w14:textId="77777777" w:rsidR="005C2C7F" w:rsidRPr="005C2C7F" w:rsidRDefault="005C2C7F" w:rsidP="005C2C7F">
      <w:pPr>
        <w:autoSpaceDE w:val="0"/>
        <w:autoSpaceDN w:val="0"/>
        <w:adjustRightInd w:val="0"/>
        <w:spacing w:after="0" w:line="240" w:lineRule="auto"/>
        <w:rPr>
          <w:rFonts w:ascii="Times New Roman" w:hAnsi="Times New Roman" w:cs="Times New Roman"/>
          <w:color w:val="000000"/>
        </w:rPr>
      </w:pPr>
      <w:r w:rsidRPr="005C2C7F">
        <w:rPr>
          <w:rFonts w:ascii="Times New Roman" w:hAnsi="Times New Roman" w:cs="Times New Roman"/>
          <w:b/>
          <w:bCs/>
          <w:color w:val="000000"/>
        </w:rPr>
        <w:t xml:space="preserve">Pytanie- dotyczy pakietu nr 3 poz.5 </w:t>
      </w:r>
    </w:p>
    <w:p w14:paraId="07CFC2A7" w14:textId="707B4031" w:rsidR="005C2C7F" w:rsidRPr="005C2C7F" w:rsidRDefault="005C2C7F" w:rsidP="005C2C7F">
      <w:pPr>
        <w:autoSpaceDE w:val="0"/>
        <w:autoSpaceDN w:val="0"/>
        <w:adjustRightInd w:val="0"/>
        <w:spacing w:after="0" w:line="240" w:lineRule="auto"/>
        <w:rPr>
          <w:rFonts w:ascii="Times New Roman" w:hAnsi="Times New Roman" w:cs="Times New Roman"/>
          <w:color w:val="000000"/>
        </w:rPr>
      </w:pPr>
      <w:r w:rsidRPr="005C2C7F">
        <w:rPr>
          <w:rFonts w:ascii="Times New Roman" w:hAnsi="Times New Roman" w:cs="Times New Roman"/>
          <w:color w:val="000000"/>
        </w:rPr>
        <w:t xml:space="preserve">87. </w:t>
      </w:r>
      <w:r w:rsidRPr="005C2C7F">
        <w:rPr>
          <w:rFonts w:ascii="Times New Roman" w:hAnsi="Times New Roman" w:cs="Times New Roman"/>
          <w:color w:val="000000"/>
        </w:rPr>
        <w:t xml:space="preserve">Czy Zamawiający wyrazi zgodę na zaoferowanie w pakiecie nr 3 poz. 5 serwety jałowej gazowej z tasiemką , 17 nitkowej po praniu wstępnym w rozmiarze 45cm x 45 cm a’ 2 szt.? </w:t>
      </w:r>
      <w:r w:rsidRPr="005C2C7F">
        <w:rPr>
          <w:rFonts w:ascii="Times New Roman" w:eastAsia="Lucida Sans Unicode" w:hAnsi="Times New Roman" w:cs="Times New Roman"/>
          <w:b/>
          <w:lang w:eastAsia="hi-IN" w:bidi="hi-IN"/>
        </w:rPr>
        <w:t>Odpowiedzi Zamawiającego:</w:t>
      </w:r>
      <w:r w:rsidR="006113BC" w:rsidRPr="006113BC">
        <w:rPr>
          <w:rFonts w:ascii="Times New Roman" w:eastAsia="Lucida Sans Unicode" w:hAnsi="Times New Roman" w:cs="Times New Roman"/>
          <w:b/>
          <w:lang w:eastAsia="hi-IN" w:bidi="hi-IN"/>
        </w:rPr>
        <w:t xml:space="preserve"> </w:t>
      </w:r>
      <w:r w:rsidR="006113BC">
        <w:rPr>
          <w:rFonts w:ascii="Times New Roman" w:eastAsia="Lucida Sans Unicode" w:hAnsi="Times New Roman" w:cs="Times New Roman"/>
          <w:b/>
          <w:lang w:eastAsia="hi-IN" w:bidi="hi-IN"/>
        </w:rPr>
        <w:t>Nie. Zamawiający podtrzymuje zapisy SWZ.</w:t>
      </w:r>
    </w:p>
    <w:p w14:paraId="15596CE3" w14:textId="77777777" w:rsidR="005C2C7F" w:rsidRPr="005C2C7F" w:rsidRDefault="005C2C7F" w:rsidP="005C2C7F">
      <w:pPr>
        <w:autoSpaceDE w:val="0"/>
        <w:autoSpaceDN w:val="0"/>
        <w:adjustRightInd w:val="0"/>
        <w:spacing w:after="0" w:line="240" w:lineRule="auto"/>
        <w:rPr>
          <w:rFonts w:ascii="Times New Roman" w:hAnsi="Times New Roman" w:cs="Times New Roman"/>
          <w:color w:val="000000"/>
        </w:rPr>
      </w:pPr>
    </w:p>
    <w:p w14:paraId="486B38CA" w14:textId="77777777" w:rsidR="005C2C7F" w:rsidRPr="005C2C7F" w:rsidRDefault="005C2C7F" w:rsidP="005C2C7F">
      <w:pPr>
        <w:autoSpaceDE w:val="0"/>
        <w:autoSpaceDN w:val="0"/>
        <w:adjustRightInd w:val="0"/>
        <w:spacing w:after="0" w:line="240" w:lineRule="auto"/>
        <w:rPr>
          <w:rFonts w:ascii="Times New Roman" w:hAnsi="Times New Roman" w:cs="Times New Roman"/>
          <w:color w:val="000000"/>
        </w:rPr>
      </w:pPr>
      <w:r w:rsidRPr="005C2C7F">
        <w:rPr>
          <w:rFonts w:ascii="Times New Roman" w:hAnsi="Times New Roman" w:cs="Times New Roman"/>
          <w:b/>
          <w:bCs/>
          <w:color w:val="000000"/>
        </w:rPr>
        <w:t xml:space="preserve">Pytanie- dotyczy pakietu nr 3 poz.6 </w:t>
      </w:r>
    </w:p>
    <w:p w14:paraId="546E7918" w14:textId="0BE4BB60" w:rsidR="005C2C7F" w:rsidRPr="005C2C7F" w:rsidRDefault="005C2C7F" w:rsidP="005C2C7F">
      <w:pPr>
        <w:autoSpaceDE w:val="0"/>
        <w:autoSpaceDN w:val="0"/>
        <w:adjustRightInd w:val="0"/>
        <w:spacing w:after="0" w:line="240" w:lineRule="auto"/>
        <w:rPr>
          <w:rFonts w:ascii="Times New Roman" w:hAnsi="Times New Roman" w:cs="Times New Roman"/>
          <w:color w:val="000000"/>
        </w:rPr>
      </w:pPr>
      <w:r w:rsidRPr="005C2C7F">
        <w:rPr>
          <w:rFonts w:ascii="Times New Roman" w:hAnsi="Times New Roman" w:cs="Times New Roman"/>
          <w:color w:val="000000"/>
        </w:rPr>
        <w:t xml:space="preserve">88. </w:t>
      </w:r>
      <w:r w:rsidRPr="005C2C7F">
        <w:rPr>
          <w:rFonts w:ascii="Times New Roman" w:hAnsi="Times New Roman" w:cs="Times New Roman"/>
          <w:color w:val="000000"/>
        </w:rPr>
        <w:t xml:space="preserve">Czy Zamawiający wyrazi zgodę na zaoferowanie w pakiecie nr 3 poz. 6 </w:t>
      </w:r>
      <w:proofErr w:type="spellStart"/>
      <w:r w:rsidRPr="005C2C7F">
        <w:rPr>
          <w:rFonts w:ascii="Times New Roman" w:hAnsi="Times New Roman" w:cs="Times New Roman"/>
          <w:color w:val="000000"/>
        </w:rPr>
        <w:t>tupferów</w:t>
      </w:r>
      <w:proofErr w:type="spellEnd"/>
      <w:r w:rsidRPr="005C2C7F">
        <w:rPr>
          <w:rFonts w:ascii="Times New Roman" w:hAnsi="Times New Roman" w:cs="Times New Roman"/>
          <w:color w:val="000000"/>
        </w:rPr>
        <w:t xml:space="preserve"> gazowych jałowych w kształcie fasolki rozmiar po rozłożeniu gazy 15cmx15cm a’ 10 szt.? </w:t>
      </w:r>
      <w:r w:rsidRPr="005C2C7F">
        <w:rPr>
          <w:rFonts w:ascii="Times New Roman" w:eastAsia="Lucida Sans Unicode" w:hAnsi="Times New Roman" w:cs="Times New Roman"/>
          <w:b/>
          <w:lang w:eastAsia="hi-IN" w:bidi="hi-IN"/>
        </w:rPr>
        <w:t>Odpowiedzi Zamawiającego:</w:t>
      </w:r>
      <w:r w:rsidR="006113BC">
        <w:rPr>
          <w:rFonts w:ascii="Times New Roman" w:eastAsia="Lucida Sans Unicode" w:hAnsi="Times New Roman" w:cs="Times New Roman"/>
          <w:b/>
          <w:lang w:eastAsia="hi-IN" w:bidi="hi-IN"/>
        </w:rPr>
        <w:t xml:space="preserve"> Tak</w:t>
      </w:r>
    </w:p>
    <w:p w14:paraId="4667B4AC" w14:textId="77777777" w:rsidR="005C2C7F" w:rsidRPr="005C2C7F" w:rsidRDefault="005C2C7F" w:rsidP="005C2C7F">
      <w:pPr>
        <w:autoSpaceDE w:val="0"/>
        <w:autoSpaceDN w:val="0"/>
        <w:adjustRightInd w:val="0"/>
        <w:spacing w:after="0" w:line="240" w:lineRule="auto"/>
        <w:rPr>
          <w:rFonts w:ascii="Times New Roman" w:hAnsi="Times New Roman" w:cs="Times New Roman"/>
          <w:color w:val="000000"/>
        </w:rPr>
      </w:pPr>
    </w:p>
    <w:p w14:paraId="2D287426" w14:textId="77777777" w:rsidR="005C2C7F" w:rsidRPr="005C2C7F" w:rsidRDefault="005C2C7F" w:rsidP="005C2C7F">
      <w:pPr>
        <w:autoSpaceDE w:val="0"/>
        <w:autoSpaceDN w:val="0"/>
        <w:adjustRightInd w:val="0"/>
        <w:spacing w:after="0" w:line="240" w:lineRule="auto"/>
        <w:rPr>
          <w:rFonts w:ascii="Times New Roman" w:hAnsi="Times New Roman" w:cs="Times New Roman"/>
          <w:color w:val="000000"/>
        </w:rPr>
      </w:pPr>
      <w:r w:rsidRPr="005C2C7F">
        <w:rPr>
          <w:rFonts w:ascii="Times New Roman" w:hAnsi="Times New Roman" w:cs="Times New Roman"/>
          <w:b/>
          <w:bCs/>
          <w:color w:val="000000"/>
        </w:rPr>
        <w:t xml:space="preserve">Pytanie- dotyczy pakietu nr 3 poz.7-17 </w:t>
      </w:r>
    </w:p>
    <w:p w14:paraId="0C48C504" w14:textId="34340FD9" w:rsidR="005C2C7F" w:rsidRPr="005C2C7F" w:rsidRDefault="005C2C7F" w:rsidP="005C2C7F">
      <w:pPr>
        <w:spacing w:after="0" w:line="240" w:lineRule="auto"/>
        <w:jc w:val="both"/>
        <w:rPr>
          <w:rFonts w:ascii="Times New Roman" w:hAnsi="Times New Roman" w:cs="Times New Roman"/>
        </w:rPr>
      </w:pPr>
      <w:r w:rsidRPr="005C2C7F">
        <w:rPr>
          <w:rFonts w:ascii="Times New Roman" w:hAnsi="Times New Roman" w:cs="Times New Roman"/>
          <w:color w:val="000000"/>
        </w:rPr>
        <w:t xml:space="preserve">89. </w:t>
      </w:r>
      <w:r w:rsidRPr="005C2C7F">
        <w:rPr>
          <w:rFonts w:ascii="Times New Roman" w:hAnsi="Times New Roman" w:cs="Times New Roman"/>
          <w:color w:val="000000"/>
        </w:rPr>
        <w:t>Czy Zamawiający wyrazi zgodę na zaoferowanie w pakiecie nr 3 poz. 7-17 kompresów gazowych jałowych 8 warstwowych pozostałe parametry zgodne z SWZ?</w:t>
      </w:r>
      <w:r w:rsidRPr="005C2C7F">
        <w:rPr>
          <w:rFonts w:ascii="Times New Roman" w:eastAsia="Lucida Sans Unicode" w:hAnsi="Times New Roman" w:cs="Times New Roman"/>
          <w:b/>
          <w:lang w:eastAsia="hi-IN" w:bidi="hi-IN"/>
        </w:rPr>
        <w:t xml:space="preserve"> </w:t>
      </w:r>
      <w:r w:rsidRPr="005C2C7F">
        <w:rPr>
          <w:rFonts w:ascii="Times New Roman" w:eastAsia="Lucida Sans Unicode" w:hAnsi="Times New Roman" w:cs="Times New Roman"/>
          <w:b/>
          <w:lang w:eastAsia="hi-IN" w:bidi="hi-IN"/>
        </w:rPr>
        <w:t>Odpowiedzi Zamawiającego:</w:t>
      </w:r>
      <w:r w:rsidR="006113BC" w:rsidRPr="006113BC">
        <w:rPr>
          <w:rFonts w:ascii="Times New Roman" w:eastAsia="Lucida Sans Unicode" w:hAnsi="Times New Roman" w:cs="Times New Roman"/>
          <w:b/>
          <w:lang w:eastAsia="hi-IN" w:bidi="hi-IN"/>
        </w:rPr>
        <w:t xml:space="preserve"> </w:t>
      </w:r>
      <w:r w:rsidR="006113BC">
        <w:rPr>
          <w:rFonts w:ascii="Times New Roman" w:eastAsia="Lucida Sans Unicode" w:hAnsi="Times New Roman" w:cs="Times New Roman"/>
          <w:b/>
          <w:lang w:eastAsia="hi-IN" w:bidi="hi-IN"/>
        </w:rPr>
        <w:t>Nie. Zamawiający podtrzymuje zapisy SWZ.</w:t>
      </w:r>
    </w:p>
    <w:p w14:paraId="7070E3F3" w14:textId="77777777" w:rsidR="00C27862" w:rsidRPr="005C2C7F" w:rsidRDefault="00C27862" w:rsidP="003E7546">
      <w:pPr>
        <w:spacing w:after="0" w:line="240" w:lineRule="auto"/>
        <w:jc w:val="both"/>
        <w:rPr>
          <w:rFonts w:ascii="Times New Roman" w:hAnsi="Times New Roman" w:cs="Times New Roman"/>
        </w:rPr>
      </w:pPr>
    </w:p>
    <w:p w14:paraId="4CC47F07" w14:textId="77777777" w:rsidR="003E7546" w:rsidRPr="003F2D2F" w:rsidRDefault="003E7546" w:rsidP="003E7546">
      <w:pPr>
        <w:spacing w:after="0" w:line="240" w:lineRule="auto"/>
        <w:jc w:val="both"/>
        <w:rPr>
          <w:rFonts w:ascii="Times New Roman" w:hAnsi="Times New Roman" w:cs="Times New Roman"/>
          <w:sz w:val="24"/>
          <w:szCs w:val="24"/>
        </w:rPr>
      </w:pPr>
      <w:r w:rsidRPr="003F2D2F">
        <w:rPr>
          <w:rFonts w:ascii="Times New Roman" w:hAnsi="Times New Roman" w:cs="Times New Roman"/>
        </w:rPr>
        <w:t xml:space="preserve">Zamawiający informuje uczestników postępowania o przysługujących środkach ochrony prawnej, zgodnie z Działem VI </w:t>
      </w:r>
      <w:proofErr w:type="spellStart"/>
      <w:r w:rsidRPr="003F2D2F">
        <w:rPr>
          <w:rFonts w:ascii="Times New Roman" w:hAnsi="Times New Roman" w:cs="Times New Roman"/>
        </w:rPr>
        <w:t>uPzp</w:t>
      </w:r>
      <w:proofErr w:type="spellEnd"/>
      <w:r w:rsidRPr="003F2D2F">
        <w:rPr>
          <w:rFonts w:ascii="Times New Roman" w:hAnsi="Times New Roman" w:cs="Times New Roman"/>
        </w:rPr>
        <w:t>.</w:t>
      </w:r>
    </w:p>
    <w:p w14:paraId="294A069D" w14:textId="77777777" w:rsidR="003E7546" w:rsidRPr="003F2D2F" w:rsidRDefault="003E7546" w:rsidP="003E7546">
      <w:pPr>
        <w:spacing w:after="0" w:line="240" w:lineRule="auto"/>
        <w:jc w:val="both"/>
        <w:rPr>
          <w:rFonts w:ascii="Times New Roman" w:hAnsi="Times New Roman" w:cs="Times New Roman"/>
          <w:sz w:val="24"/>
          <w:szCs w:val="24"/>
        </w:rPr>
      </w:pPr>
    </w:p>
    <w:p w14:paraId="17EC6B10" w14:textId="77777777" w:rsidR="003E7546" w:rsidRPr="003F2D2F" w:rsidRDefault="003E7546" w:rsidP="003E7546">
      <w:pPr>
        <w:spacing w:after="0" w:line="240" w:lineRule="auto"/>
        <w:jc w:val="both"/>
        <w:rPr>
          <w:rFonts w:ascii="Times New Roman" w:hAnsi="Times New Roman" w:cs="Times New Roman"/>
          <w:sz w:val="24"/>
          <w:szCs w:val="24"/>
        </w:rPr>
      </w:pPr>
    </w:p>
    <w:p w14:paraId="63D3F6DD" w14:textId="35AD116C" w:rsidR="003E7546" w:rsidRPr="006113BC" w:rsidRDefault="003E7546" w:rsidP="003E7546">
      <w:pPr>
        <w:spacing w:after="0" w:line="240" w:lineRule="auto"/>
        <w:jc w:val="both"/>
        <w:rPr>
          <w:rFonts w:ascii="Times New Roman" w:hAnsi="Times New Roman" w:cs="Times New Roman"/>
          <w:sz w:val="24"/>
          <w:szCs w:val="24"/>
        </w:rPr>
      </w:pPr>
      <w:r w:rsidRPr="006113BC">
        <w:rPr>
          <w:rFonts w:ascii="Times New Roman" w:hAnsi="Times New Roman" w:cs="Times New Roman"/>
          <w:sz w:val="24"/>
          <w:szCs w:val="24"/>
        </w:rPr>
        <w:t xml:space="preserve">Kolbuszowa </w:t>
      </w:r>
      <w:r w:rsidR="007662AF" w:rsidRPr="006113BC">
        <w:rPr>
          <w:rFonts w:ascii="Times New Roman" w:hAnsi="Times New Roman" w:cs="Times New Roman"/>
          <w:sz w:val="24"/>
          <w:szCs w:val="24"/>
        </w:rPr>
        <w:t>10.09</w:t>
      </w:r>
      <w:r w:rsidRPr="006113BC">
        <w:rPr>
          <w:rFonts w:ascii="Times New Roman" w:hAnsi="Times New Roman" w:cs="Times New Roman"/>
          <w:sz w:val="24"/>
          <w:szCs w:val="24"/>
        </w:rPr>
        <w:t>.2021r,</w:t>
      </w:r>
    </w:p>
    <w:p w14:paraId="55B26303" w14:textId="77777777" w:rsidR="003E7546" w:rsidRPr="003F2D2F" w:rsidRDefault="003E7546" w:rsidP="003E7546">
      <w:pPr>
        <w:spacing w:after="0" w:line="240" w:lineRule="auto"/>
        <w:jc w:val="both"/>
        <w:rPr>
          <w:rFonts w:ascii="Times New Roman" w:hAnsi="Times New Roman" w:cs="Times New Roman"/>
          <w:sz w:val="24"/>
          <w:szCs w:val="24"/>
        </w:rPr>
      </w:pPr>
    </w:p>
    <w:p w14:paraId="378D450E" w14:textId="77777777" w:rsidR="003E7546" w:rsidRPr="003F2D2F" w:rsidRDefault="003E7546" w:rsidP="003E7546">
      <w:pPr>
        <w:spacing w:after="0" w:line="240" w:lineRule="auto"/>
        <w:jc w:val="right"/>
        <w:rPr>
          <w:rFonts w:ascii="Times New Roman" w:hAnsi="Times New Roman" w:cs="Times New Roman"/>
          <w:sz w:val="20"/>
          <w:szCs w:val="20"/>
        </w:rPr>
      </w:pPr>
      <w:r w:rsidRPr="003F2D2F">
        <w:rPr>
          <w:rFonts w:ascii="Times New Roman" w:hAnsi="Times New Roman" w:cs="Times New Roman"/>
          <w:sz w:val="20"/>
          <w:szCs w:val="20"/>
        </w:rPr>
        <w:t>DYREKTOR SP ZOZ KOLBUSZOWA</w:t>
      </w:r>
    </w:p>
    <w:p w14:paraId="419EF131" w14:textId="77777777" w:rsidR="003E7546" w:rsidRPr="003F2D2F" w:rsidRDefault="003E7546" w:rsidP="003E7546">
      <w:pPr>
        <w:spacing w:after="0" w:line="240" w:lineRule="auto"/>
        <w:jc w:val="right"/>
        <w:rPr>
          <w:rFonts w:ascii="Times New Roman" w:hAnsi="Times New Roman" w:cs="Times New Roman"/>
          <w:sz w:val="20"/>
          <w:szCs w:val="20"/>
        </w:rPr>
      </w:pPr>
      <w:r w:rsidRPr="003F2D2F">
        <w:rPr>
          <w:rFonts w:ascii="Times New Roman" w:hAnsi="Times New Roman" w:cs="Times New Roman"/>
          <w:sz w:val="20"/>
          <w:szCs w:val="20"/>
        </w:rPr>
        <w:t>ZBIGNIEW STRZELCZYK</w:t>
      </w:r>
    </w:p>
    <w:p w14:paraId="0997CD1B" w14:textId="77777777" w:rsidR="003E7546" w:rsidRPr="003F2D2F" w:rsidRDefault="003E7546" w:rsidP="003E7546">
      <w:pPr>
        <w:spacing w:after="0" w:line="240" w:lineRule="auto"/>
        <w:jc w:val="right"/>
        <w:rPr>
          <w:rFonts w:ascii="Times New Roman" w:hAnsi="Times New Roman" w:cs="Times New Roman"/>
          <w:sz w:val="20"/>
          <w:szCs w:val="20"/>
        </w:rPr>
      </w:pPr>
      <w:r w:rsidRPr="003F2D2F">
        <w:rPr>
          <w:rFonts w:ascii="Times New Roman" w:hAnsi="Times New Roman" w:cs="Times New Roman"/>
          <w:sz w:val="20"/>
          <w:szCs w:val="20"/>
        </w:rPr>
        <w:t>…………………………………………..</w:t>
      </w:r>
    </w:p>
    <w:p w14:paraId="1FA4324B" w14:textId="77777777" w:rsidR="003E7546" w:rsidRPr="003F2D2F" w:rsidRDefault="003E7546" w:rsidP="003E7546">
      <w:pPr>
        <w:spacing w:after="0" w:line="240" w:lineRule="auto"/>
        <w:jc w:val="right"/>
        <w:rPr>
          <w:rFonts w:ascii="Times New Roman" w:hAnsi="Times New Roman" w:cs="Times New Roman"/>
          <w:sz w:val="20"/>
          <w:szCs w:val="20"/>
        </w:rPr>
      </w:pPr>
      <w:r w:rsidRPr="003F2D2F">
        <w:rPr>
          <w:rFonts w:ascii="Times New Roman" w:hAnsi="Times New Roman" w:cs="Times New Roman"/>
          <w:sz w:val="20"/>
          <w:szCs w:val="20"/>
        </w:rPr>
        <w:t>/Podpis osoby uprawnionej/</w:t>
      </w:r>
    </w:p>
    <w:p w14:paraId="792A2489" w14:textId="77777777" w:rsidR="003E7546" w:rsidRDefault="003E7546" w:rsidP="003E7546"/>
    <w:p w14:paraId="60C88BEF" w14:textId="77777777" w:rsidR="003E7546" w:rsidRDefault="003E7546" w:rsidP="003E7546"/>
    <w:p w14:paraId="08AD4CE2" w14:textId="77777777" w:rsidR="003E7546" w:rsidRDefault="003E7546" w:rsidP="003E7546"/>
    <w:p w14:paraId="7B6B33A5" w14:textId="77777777" w:rsidR="003E7546" w:rsidRDefault="003E7546" w:rsidP="003E7546"/>
    <w:p w14:paraId="79F0FB72" w14:textId="77777777" w:rsidR="00BC20D3" w:rsidRDefault="00BC20D3"/>
    <w:sectPr w:rsidR="00BC20D3" w:rsidSect="007D56A9">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Frutiger Next LT W1G Light">
    <w:altName w:val="Calibri"/>
    <w:panose1 w:val="00000000000000000000"/>
    <w:charset w:val="00"/>
    <w:family w:val="swiss"/>
    <w:notTrueType/>
    <w:pitch w:val="default"/>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IDFont+F1">
    <w:altName w:val="Calibri"/>
    <w:panose1 w:val="00000000000000000000"/>
    <w:charset w:val="EE"/>
    <w:family w:val="auto"/>
    <w:notTrueType/>
    <w:pitch w:val="default"/>
    <w:sig w:usb0="00000005" w:usb1="00000000" w:usb2="00000000" w:usb3="00000000" w:csb0="00000002" w:csb1="00000000"/>
  </w:font>
  <w:font w:name="CIDFont+F3">
    <w:altName w:val="Calibri"/>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8B289E"/>
    <w:multiLevelType w:val="hybridMultilevel"/>
    <w:tmpl w:val="2B8A9A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417437BC"/>
    <w:multiLevelType w:val="hybridMultilevel"/>
    <w:tmpl w:val="8F8453C6"/>
    <w:lvl w:ilvl="0" w:tplc="0415000F">
      <w:start w:val="6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CAB77FF"/>
    <w:multiLevelType w:val="hybridMultilevel"/>
    <w:tmpl w:val="9B6AB6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4E5D79DB"/>
    <w:multiLevelType w:val="hybridMultilevel"/>
    <w:tmpl w:val="79EE009E"/>
    <w:lvl w:ilvl="0" w:tplc="0415000F">
      <w:start w:val="1"/>
      <w:numFmt w:val="decimal"/>
      <w:lvlText w:val="%1."/>
      <w:lvlJc w:val="left"/>
      <w:pPr>
        <w:ind w:left="720" w:hanging="360"/>
      </w:pPr>
      <w:rPr>
        <w:rFonts w:cs="Times New Roman"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6125160A"/>
    <w:multiLevelType w:val="hybridMultilevel"/>
    <w:tmpl w:val="D512CE20"/>
    <w:lvl w:ilvl="0" w:tplc="0415000F">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44A7F1E"/>
    <w:multiLevelType w:val="hybridMultilevel"/>
    <w:tmpl w:val="02EED28E"/>
    <w:lvl w:ilvl="0" w:tplc="205248FA">
      <w:start w:val="61"/>
      <w:numFmt w:val="decimal"/>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
  </w:num>
  <w:num w:numId="2">
    <w:abstractNumId w:val="4"/>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546"/>
    <w:rsid w:val="000E33A5"/>
    <w:rsid w:val="003E7546"/>
    <w:rsid w:val="005220AA"/>
    <w:rsid w:val="005C2C7F"/>
    <w:rsid w:val="006113BC"/>
    <w:rsid w:val="00646593"/>
    <w:rsid w:val="007662AF"/>
    <w:rsid w:val="007D56A9"/>
    <w:rsid w:val="008A4B29"/>
    <w:rsid w:val="00A80FC4"/>
    <w:rsid w:val="00AF64A2"/>
    <w:rsid w:val="00B052D3"/>
    <w:rsid w:val="00BC20D3"/>
    <w:rsid w:val="00C27862"/>
    <w:rsid w:val="00EF7B55"/>
    <w:rsid w:val="00FA23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9870F"/>
  <w15:chartTrackingRefBased/>
  <w15:docId w15:val="{D6F83A0C-777A-4DF8-B96E-C2D32FEE6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E754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F7B55"/>
    <w:pPr>
      <w:ind w:left="720"/>
      <w:contextualSpacing/>
    </w:pPr>
  </w:style>
  <w:style w:type="character" w:customStyle="1" w:styleId="A5">
    <w:name w:val="A5"/>
    <w:uiPriority w:val="99"/>
    <w:rsid w:val="00C27862"/>
    <w:rPr>
      <w:rFonts w:cs="Frutiger Next LT W1G Light"/>
      <w:color w:val="000000"/>
      <w:sz w:val="18"/>
      <w:szCs w:val="18"/>
    </w:rPr>
  </w:style>
  <w:style w:type="paragraph" w:customStyle="1" w:styleId="Default">
    <w:name w:val="Default"/>
    <w:rsid w:val="007D56A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15</Pages>
  <Words>4956</Words>
  <Characters>29738</Characters>
  <Application>Microsoft Office Word</Application>
  <DocSecurity>0</DocSecurity>
  <Lines>247</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7</cp:revision>
  <cp:lastPrinted>2021-09-10T11:34:00Z</cp:lastPrinted>
  <dcterms:created xsi:type="dcterms:W3CDTF">2021-09-08T05:33:00Z</dcterms:created>
  <dcterms:modified xsi:type="dcterms:W3CDTF">2021-09-10T11:35:00Z</dcterms:modified>
</cp:coreProperties>
</file>