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E58E" w14:textId="77777777" w:rsidR="00C45F80" w:rsidRPr="00FF53C3" w:rsidRDefault="00C45F80" w:rsidP="00C45F80">
      <w:pPr>
        <w:jc w:val="both"/>
        <w:rPr>
          <w:rFonts w:ascii="Times New Roman" w:hAnsi="Times New Roman" w:cs="Times New Roman"/>
          <w:sz w:val="24"/>
          <w:szCs w:val="24"/>
        </w:rPr>
      </w:pPr>
      <w:r w:rsidRPr="00FF53C3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1B1B50A1" w14:textId="77777777" w:rsidR="00C45F80" w:rsidRPr="00FF53C3" w:rsidRDefault="00C45F80" w:rsidP="00C45F8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0F461" w14:textId="0EF8859E" w:rsidR="00C45F80" w:rsidRPr="00FF53C3" w:rsidRDefault="00C45F80" w:rsidP="00C45F80">
      <w:pPr>
        <w:jc w:val="both"/>
        <w:rPr>
          <w:rFonts w:ascii="Times New Roman" w:hAnsi="Times New Roman" w:cs="Times New Roman"/>
          <w:sz w:val="24"/>
          <w:szCs w:val="24"/>
        </w:rPr>
      </w:pPr>
      <w:r w:rsidRPr="00FF53C3">
        <w:rPr>
          <w:rFonts w:ascii="Times New Roman" w:hAnsi="Times New Roman" w:cs="Times New Roman"/>
          <w:sz w:val="24"/>
          <w:szCs w:val="24"/>
        </w:rPr>
        <w:t>Eap-2412/18/21/M</w:t>
      </w:r>
    </w:p>
    <w:p w14:paraId="13DBD015" w14:textId="28D4D813" w:rsidR="00C45F80" w:rsidRPr="00FF53C3" w:rsidRDefault="00C45F80" w:rsidP="00C45F80">
      <w:pPr>
        <w:jc w:val="both"/>
        <w:rPr>
          <w:rFonts w:ascii="Times New Roman" w:hAnsi="Times New Roman" w:cs="Times New Roman"/>
          <w:sz w:val="24"/>
          <w:szCs w:val="24"/>
        </w:rPr>
      </w:pPr>
      <w:r w:rsidRPr="00FF53C3">
        <w:rPr>
          <w:rFonts w:ascii="Times New Roman" w:hAnsi="Times New Roman" w:cs="Times New Roman"/>
          <w:sz w:val="24"/>
          <w:szCs w:val="24"/>
        </w:rPr>
        <w:t>Dotyczy postępowania znak jw. z dnia 28.10.2021r.</w:t>
      </w:r>
    </w:p>
    <w:p w14:paraId="72CA7ADD" w14:textId="77777777" w:rsidR="00C45F80" w:rsidRPr="00FF53C3" w:rsidRDefault="00C45F80" w:rsidP="00C45F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53C3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5CD85AD5" w14:textId="77777777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3C3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7321829B" w14:textId="77777777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3C3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679C5D5B" w14:textId="77777777" w:rsidR="00C45F80" w:rsidRPr="00FF53C3" w:rsidRDefault="00C45F80" w:rsidP="00C45F80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53C3">
        <w:rPr>
          <w:rFonts w:ascii="Times New Roman" w:hAnsi="Times New Roman" w:cs="Times New Roman"/>
          <w:sz w:val="24"/>
          <w:szCs w:val="24"/>
        </w:rPr>
        <w:t>SWZ w postępowaniu:</w:t>
      </w:r>
      <w:r w:rsidRPr="00FF53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4B65F5F" w14:textId="5155311C" w:rsidR="00C45F80" w:rsidRPr="00FF53C3" w:rsidRDefault="00C45F80" w:rsidP="00C45F80">
      <w:pPr>
        <w:spacing w:after="0" w:line="240" w:lineRule="auto"/>
        <w:rPr>
          <w:rFonts w:ascii="Times New Roman" w:hAnsi="Times New Roman" w:cs="Times New Roman"/>
          <w:lang w:eastAsia="pl-PL"/>
        </w:rPr>
      </w:pPr>
      <w:r w:rsidRPr="00FF53C3">
        <w:rPr>
          <w:rFonts w:ascii="Times New Roman" w:hAnsi="Times New Roman" w:cs="Times New Roman"/>
          <w:lang w:eastAsia="pl-PL"/>
        </w:rPr>
        <w:t xml:space="preserve">Dot. Postępowania w trybie podstawowym : </w:t>
      </w:r>
      <w:r w:rsidRPr="00FF53C3">
        <w:rPr>
          <w:rFonts w:ascii="Times New Roman" w:hAnsi="Times New Roman" w:cs="Times New Roman"/>
          <w:b/>
        </w:rPr>
        <w:t>,,Usługa odbioru i utylizacji odpadów poszpitalnych niebezpiecznych tj. odpady z diagnozowania, leczenia i   profilaktyki medycznej o kodzie: 180103,  180102,  180109,  180182,  150110</w:t>
      </w:r>
      <w:r w:rsidRPr="00FF53C3">
        <w:rPr>
          <w:rFonts w:ascii="Times New Roman" w:hAnsi="Times New Roman" w:cs="Times New Roman"/>
          <w:b/>
          <w:bCs/>
        </w:rPr>
        <w:t>”.</w:t>
      </w:r>
    </w:p>
    <w:p w14:paraId="24AADF70" w14:textId="77777777" w:rsidR="00C45F80" w:rsidRPr="00FF53C3" w:rsidRDefault="00C45F80" w:rsidP="00C45F80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A4A8DC6" w14:textId="77777777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3C3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FF53C3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292DC6B6" w14:textId="77777777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3C3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5C2D0F87" w14:textId="77777777" w:rsidR="00C45F80" w:rsidRPr="00FF53C3" w:rsidRDefault="00C45F80" w:rsidP="00C45F80">
      <w:pPr>
        <w:spacing w:after="0" w:line="240" w:lineRule="auto"/>
        <w:rPr>
          <w:rFonts w:ascii="Calibri" w:eastAsia="Times New Roman" w:hAnsi="Calibri" w:cs="Calibri"/>
          <w:b/>
          <w:bCs/>
          <w:iCs/>
          <w:lang w:eastAsia="pl-PL"/>
        </w:rPr>
      </w:pPr>
    </w:p>
    <w:p w14:paraId="64FA5DFC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1:</w:t>
      </w:r>
    </w:p>
    <w:p w14:paraId="73F48B79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Zamawiający w § 2 ust. 1a. wzoru umowy wymaga:</w:t>
      </w:r>
    </w:p>
    <w:p w14:paraId="079795A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5D53C78E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„1a. Ilość odpadów wskazana w SWZ (załączniku nr 2 do SWZ) jest orientacyjna i może ulec zmianie w razie zmiany okoliczności, w tym w szczególności ilości pacjentów korzystających z usług Zamawiającego, czego konsekwencją będzie stosowna korekta szacunkowego wynagrodzenia Wykonawcy. Zmianie mogą ulec także harmonogramy ilości i terminów wywozu odpadów w zależności od bieżących potrzeb Zamawiającego. Cena za odbiór i utylizację 1 kg odpadów danego rodzaju co do zasady jest stała i może ulec zamianie jedynie na warunkach i w wypadkach wskazanych w umowie.</w:t>
      </w:r>
    </w:p>
    <w:p w14:paraId="721B87C5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14:paraId="25349411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sz w:val="20"/>
          <w:szCs w:val="20"/>
          <w:lang w:eastAsia="zh-CN"/>
        </w:rPr>
        <w:t>Wnosimy o modyfikację zapisu:</w:t>
      </w:r>
    </w:p>
    <w:p w14:paraId="6D21219F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2B13BB9C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„1a. Ilość odpadów wskazana w SIWZ - załączniku nr 2 do SIWZ - jest orientacyjna i może ulec zmianie w razie zmiany okoliczności, w tym w szczególności ilości pacjentów korzystających z usług Zamawiającego, czego konsekwencją będzie stosowna korekta szacunkowego wynagrodzenia Wykonawcy.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u w:val="single"/>
          <w:lang w:eastAsia="zh-CN"/>
        </w:rPr>
        <w:t>Za zgodą wykonawcy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zmianie mogą ulec także harmonogramy ilości i terminów wywozu odpadów w zależności od bieżących potrzeb Zamawiającego. (…).</w:t>
      </w:r>
    </w:p>
    <w:p w14:paraId="2F112A69" w14:textId="47EB8603" w:rsidR="00C45F80" w:rsidRPr="00FF53C3" w:rsidRDefault="00900E4B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bookmarkStart w:id="0" w:name="_Hlk86838181"/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. Zamawiający modyfikuje zapisy wzoru umowy.</w:t>
      </w:r>
      <w:bookmarkEnd w:id="0"/>
    </w:p>
    <w:p w14:paraId="4094D6B6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28FDD26B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2:</w:t>
      </w:r>
    </w:p>
    <w:p w14:paraId="2C7E2598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Zamawiający w § 2 ust. 5. wzoru umowy wymaga:</w:t>
      </w:r>
    </w:p>
    <w:p w14:paraId="7E75001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6990BA28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„Harmonogram, o którym mowa w ust. 4, może ulegać zmianom w zależności od potrzeb Zamawiającego. W razie doraźnej pilnej potrzeby zmiany harmonogramu wystarczy, że będzie ona uzgodniona z jednodniowym wyprzedzeniem telefonicznie z Wykonawcą i zostanie potwierdzona faksem (konieczność szybkiego usunięcia odpadów), natomiast w razie konieczności stałej zmiany harmonogramu, zmiana taka powinna nastąpić na piśmie w formie aneksu do umowy, tj. załącznika do umowy pn. „Zmiana harmonogramu odbioru odpadów poszpitalnych niebezpiecznych.”</w:t>
      </w:r>
    </w:p>
    <w:p w14:paraId="7042880A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14:paraId="4369DCF8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Wnosimy o modyfikację zapisu:</w:t>
      </w:r>
    </w:p>
    <w:p w14:paraId="4F4F0151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24F2577F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„5. Harmonogram, o którym mowa w ust. 4, może ulegać zmianom w zależności od potrzeb Zamawiającego. W razie doraźnej pilnej potrzeby zmiany harmonogramu wystarczy, że będzie ona</w:t>
      </w:r>
    </w:p>
    <w:p w14:paraId="0013592A" w14:textId="2E8317D9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uzgodniona z jednodniowym wyprzedzeniem telefonicznie z Wykonawcą i zostanie potwierdzona faksem (konieczność szybkiego usunięcia odpadów), natomiast w razie konieczności stałej zmiany harmonogramu, zmiana taka powinna nastąpić na piśmie w formie aneksu do umowy, tj. załącznika do umowy pn. „Zmiana harmonogramu odbioru odpadów poszpitalnych niebezpiecznych.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u w:val="single"/>
          <w:lang w:eastAsia="zh-CN"/>
        </w:rPr>
        <w:t>Aneks taki powinien zostać sporządzony po wcześniejszej zgodzie Wykonawcy na taką zmianę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”</w:t>
      </w:r>
    </w:p>
    <w:p w14:paraId="7636B40C" w14:textId="58D5CD7A" w:rsidR="00900E4B" w:rsidRPr="00FF53C3" w:rsidRDefault="00900E4B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lastRenderedPageBreak/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Tak. Zamawiający modyfikuje zapisy wzoru umowy.</w:t>
      </w:r>
    </w:p>
    <w:p w14:paraId="0150525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0172876E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21C24938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3:</w:t>
      </w:r>
    </w:p>
    <w:p w14:paraId="357F9F5B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Zamawiający w § 2B wzoru umowy wymaga:</w:t>
      </w:r>
    </w:p>
    <w:p w14:paraId="7C112794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3928663B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„Zamawiający nie dopuszcza przerw w wykonywaniu umowy przez Wykonawcę. W wypadku niedotrzymania terminu wywozu odpadów, Zamawiający będzie uprawniony zlecić wykonanie umowy w części nie wykonanej przez Wykonawcę- osobie trzeciej, a Wykonawca będzie obowiązany ponieść koszty wykonania zastępczego oraz zapłacić Zamawiającemu karę umowną w wysokości 15 % średniomiesięcznego szacunkowego wynagrodzenia Wykonawcy brutto. Ww. koszty wykonania zastępczego oraz kary umowne mogą zostać potrącone z bieżących należności Wykonawcy.”</w:t>
      </w:r>
    </w:p>
    <w:p w14:paraId="5DE6BCE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77E8B63D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sz w:val="20"/>
          <w:szCs w:val="20"/>
          <w:lang w:eastAsia="zh-CN"/>
        </w:rPr>
        <w:t>Wnosimy o modyfikację zapisu:</w:t>
      </w:r>
    </w:p>
    <w:p w14:paraId="35A42C56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7645A18D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„Zamawiający nie dopuszcza przerw w wykonywaniu umowy przez Wykonawcę. W wypadku niedotrzymania terminu wywozu odpadów,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u w:val="single"/>
          <w:lang w:eastAsia="zh-CN"/>
        </w:rPr>
        <w:t>Zamawiający poinformuje Wykonawcę na piśmie wraz ze wskazaniem dodatkowego terminu odbioru w ciągu 48 godz. w przypadku braku realizacji odbioru w wyznaczonym terminie Zamawiający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 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będzie uprawniony zlecić wykonanie umowy w części nie wykonanej przez Wykonawcę- osobie trzeciej, a Wykonawca będzie obowiązany ponieść koszty wykonania zastępczego oraz zapłacić Zamawiającemu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u w:val="single"/>
          <w:lang w:eastAsia="zh-CN"/>
        </w:rPr>
        <w:t>różnicę kosztów pomiędzy wykonaniem zastępczym a ceną z umowy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. Ww. koszty wykonania zastępczego mogą zostać potrącone z bieżących należności Wykonawcy.”</w:t>
      </w:r>
    </w:p>
    <w:p w14:paraId="685394E8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505D6956" w14:textId="65C622E2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Tak. Zamawiający modyfikuje zapisy wzoru umowy.</w:t>
      </w:r>
    </w:p>
    <w:p w14:paraId="69847DB1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1AD6E158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408FB1FA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4:</w:t>
      </w:r>
    </w:p>
    <w:p w14:paraId="63ABA8D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Zamawiający w § 3 ust. 2 wzoru umowy wymaga:</w:t>
      </w:r>
    </w:p>
    <w:p w14:paraId="4B787ACC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680BBD46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„2. Zapłata wynagrodzenia będzie następować na podstawie prawidłowo wystawionej przez Wykonawcę faktury, która zostanie zaakceptowana przez osobę nadzorującą prawidłowość wykonywania kontraktu (osoba wskazana poniżej w ust. 6 paragrafu ,na podstawie wygenerowanych w BDO kart przekazania odpadu ,Wysokość zafakturowanego wynagrodzenia miesięcznego będzie wynikała z ilości wywiezionych odpadów i stawki za 1 kg. wywiezionych i zutylizowanych odpadów danego rodzaju wynikającej z treści umowy. </w:t>
      </w:r>
      <w:r w:rsidRPr="00FF53C3">
        <w:rPr>
          <w:rFonts w:ascii="Arial" w:eastAsia="Times New Roman" w:hAnsi="Arial" w:cs="Arial"/>
          <w:b/>
          <w:bCs/>
          <w:i/>
          <w:iCs/>
          <w:strike/>
          <w:sz w:val="20"/>
          <w:szCs w:val="20"/>
          <w:lang w:eastAsia="zh-CN"/>
        </w:rPr>
        <w:t>Faktura może zostać wystawiona dopiero po doręczeniu Zamawiającemu prawidłowo wypełnionej karty przekazania odpadu oraz dokumentów potwierdzających unieszkodliwienie odpadów zakaźnych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.”</w:t>
      </w:r>
    </w:p>
    <w:p w14:paraId="2569061D" w14:textId="77777777" w:rsidR="00C45F80" w:rsidRPr="00FF53C3" w:rsidRDefault="00C45F80" w:rsidP="00C45F80">
      <w:pPr>
        <w:tabs>
          <w:tab w:val="left" w:pos="10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14:paraId="491C5EA7" w14:textId="77777777" w:rsidR="00C45F80" w:rsidRPr="00FF53C3" w:rsidRDefault="00C45F80" w:rsidP="00C45F80">
      <w:pPr>
        <w:tabs>
          <w:tab w:val="left" w:pos="10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Wnosimy o wykreślenie powyższego zapisu</w:t>
      </w:r>
      <w:r w:rsidRPr="00FF53C3">
        <w:rPr>
          <w:rFonts w:ascii="Arial" w:eastAsia="Times New Roman" w:hAnsi="Arial" w:cs="Arial"/>
          <w:sz w:val="20"/>
          <w:szCs w:val="20"/>
          <w:lang w:eastAsia="zh-CN"/>
        </w:rPr>
        <w:t>.</w:t>
      </w:r>
    </w:p>
    <w:p w14:paraId="6067F785" w14:textId="77777777" w:rsidR="00C45F80" w:rsidRPr="00FF53C3" w:rsidRDefault="00C45F80" w:rsidP="00C45F80">
      <w:pPr>
        <w:tabs>
          <w:tab w:val="left" w:pos="10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0F8F94C4" w14:textId="77777777" w:rsidR="00C45F80" w:rsidRPr="00FF53C3" w:rsidRDefault="00C45F80" w:rsidP="00C45F80">
      <w:pPr>
        <w:tabs>
          <w:tab w:val="left" w:pos="10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sz w:val="20"/>
          <w:szCs w:val="20"/>
          <w:lang w:eastAsia="zh-CN"/>
        </w:rPr>
        <w:t xml:space="preserve">Zamawiający wymaga, aby wykonawca sporządzał karty przekazania odpadu. Pragniemy zauważyć, iż w związku z uruchomieniem platformy BDO, od 01.01.2020 roku dokumenty potwierdzające odbiór odpadów (KPO) będą generowane tylko w wersji elektronicznej. </w:t>
      </w:r>
    </w:p>
    <w:p w14:paraId="124AE8D1" w14:textId="77777777" w:rsidR="00C45F80" w:rsidRPr="00FF53C3" w:rsidRDefault="00C45F80" w:rsidP="00C45F80">
      <w:pPr>
        <w:tabs>
          <w:tab w:val="left" w:pos="10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5ED24396" w14:textId="77777777" w:rsidR="00C45F80" w:rsidRPr="00FF53C3" w:rsidRDefault="00C45F80" w:rsidP="00C45F80">
      <w:pPr>
        <w:tabs>
          <w:tab w:val="left" w:pos="10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sz w:val="20"/>
          <w:szCs w:val="20"/>
          <w:lang w:eastAsia="zh-CN"/>
        </w:rPr>
        <w:t>Ponadto informujemy, że dnia 22.08.2019 r. została ogłoszona Ustawa z dnia 19 lipca 2019 r. o zmianie ustawy o utrzymaniu czystości porządku w gminach oraz niektórych innych ustaw. Ustawa ta wprowadziła również zmiany w ustawie o odpadach, a mianowicie usunął zapisy art. 95 ust 4-10. To oznacza, iż ustawodawca wycofał się z konieczności sporządzania dokumentów potwierdzających unieszkodliwienie odpadów zakaźnych. W związku z powyższym wnosimy o usunięcie w/w zapisu Wzoru umowy</w:t>
      </w:r>
    </w:p>
    <w:p w14:paraId="2A9EDF76" w14:textId="0C643014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Tak. Zamawiający modyfikuje zapisy wzoru umowy.</w:t>
      </w:r>
    </w:p>
    <w:p w14:paraId="4377AB08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60E92E11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6C992C0C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5:</w:t>
      </w:r>
    </w:p>
    <w:p w14:paraId="4B3BBB73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Zamawiający w § 3 ust. 3 wzoru umowy wymaga:</w:t>
      </w:r>
    </w:p>
    <w:p w14:paraId="4D93049E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1C24F313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„3. Wynagrodzenie będzie płatne przelewem na konto Wykonawcy wskazane w fakturze.”</w:t>
      </w:r>
    </w:p>
    <w:p w14:paraId="508DD2EE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14:paraId="6BE1C2AF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sz w:val="20"/>
          <w:szCs w:val="20"/>
          <w:lang w:eastAsia="zh-CN"/>
        </w:rPr>
        <w:t>Wnosimy o modyfikację zapisu:</w:t>
      </w:r>
    </w:p>
    <w:p w14:paraId="4EF6A5B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673F435A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„3. Wynagrodzenie będzie płatne przelewem na konto Wykonawcy wskazane w fakturze w terminie 30 dni od dnia wystawienia faktury Vat”</w:t>
      </w:r>
    </w:p>
    <w:p w14:paraId="2BEF75D4" w14:textId="6A610481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Zamawiający modyfikuje zapisy wzoru umowy.</w:t>
      </w:r>
    </w:p>
    <w:p w14:paraId="0107BB8D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20B2BA4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03A04C00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6:</w:t>
      </w:r>
    </w:p>
    <w:p w14:paraId="379048B2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Wnosimy o dodanie do umowy zapisu umożliwiającego przesyłanie faktur VAT w formie .pdf na podany przez Zamawiającego adres e-mail.</w:t>
      </w:r>
    </w:p>
    <w:p w14:paraId="1C881631" w14:textId="110CAB92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Tak. Zamawiający modyfikuje zapisy wzoru umowy.</w:t>
      </w:r>
    </w:p>
    <w:p w14:paraId="3541A8B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32F19686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79284EB2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7:</w:t>
      </w:r>
    </w:p>
    <w:p w14:paraId="1A5FEF76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Prosimy o dodanie zapisu do umowy:</w:t>
      </w:r>
    </w:p>
    <w:p w14:paraId="6D7251D0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55B9917F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i/>
          <w:iCs/>
          <w:sz w:val="20"/>
          <w:szCs w:val="20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</w:rPr>
        <w:t>„Wykonawcy przysługuje prawo do wstrzymania się ze świadczeniem usług objętych umową bez konsekwencji naliczenia kar, w przypadku jeżeli Zamawiający opóźnia się uregulowaniem płatności faktur VAT o co najmniej 60 dni”</w:t>
      </w:r>
    </w:p>
    <w:p w14:paraId="2BC816EA" w14:textId="46C50299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Tak. Zamawiający modyfikuje zapisy wzoru umowy.</w:t>
      </w:r>
    </w:p>
    <w:p w14:paraId="4B0F959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2FE9D31D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3854C78B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8:</w:t>
      </w:r>
    </w:p>
    <w:p w14:paraId="2777E854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Zamawiający w § 5 ust. 3 wzoru umowy wymaga:</w:t>
      </w:r>
    </w:p>
    <w:p w14:paraId="3E18A745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52D5EA37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„3. W przypadku zgłoszenia reklamacji przez Zamawiającego, Wykonawca jest obowiązany w terminie 4 godzin ustosunkować się do jej treści, a w wypadku, gdyby był to zarzut nieprawidłowej, w tym nieterminowej realizacji zobowiązania Wykonawca jest obowiązany niezwłocznie, lecz nie później niż w terminie 6 godzin od ww. zgłoszenia wykonać zobowiązanie wynikające z umowy i wyjaśnić powody nieprawidłowej realizacji umowy.”</w:t>
      </w:r>
    </w:p>
    <w:p w14:paraId="73872C4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14:paraId="23B97F26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sz w:val="20"/>
          <w:szCs w:val="20"/>
          <w:lang w:eastAsia="zh-CN"/>
        </w:rPr>
        <w:t>Wnosimy o modyfikację zapisu:</w:t>
      </w:r>
    </w:p>
    <w:p w14:paraId="1E4F9DDD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14:paraId="6F67DE94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„3. W przypadku zgłoszenia reklamacji przez Zamawiającego, Wykonawca jest obowiązany w terminie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u w:val="single"/>
          <w:lang w:eastAsia="zh-CN"/>
        </w:rPr>
        <w:t>8 godzin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ustosunkować się do jej treści, a w wypadku, gdyby był to zarzut nieprawidłowej, w tym nieterminowej realizacji zobowiązania Wykonawca jest obowiązany niezwłocznie, lecz nie później niż w terminie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u w:val="single"/>
          <w:lang w:eastAsia="zh-CN"/>
        </w:rPr>
        <w:t>48 godzin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od ww. zgłoszenia wykonać zobowiązanie wynikające z umowy i wyjaśnić powody nieprawidłowej realizacji umowy.”</w:t>
      </w:r>
    </w:p>
    <w:p w14:paraId="3623E2EE" w14:textId="4F6C7E4E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Tak. Zamawiający modyfikuje zapisy wzoru umowy.</w:t>
      </w:r>
    </w:p>
    <w:p w14:paraId="7ED2D5EA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14:paraId="79655F7A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410CB3B2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9:</w:t>
      </w:r>
    </w:p>
    <w:p w14:paraId="1F568E8E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Zamawiający w § 7 ust. 1 wzoru umowy wymaga:</w:t>
      </w:r>
    </w:p>
    <w:p w14:paraId="56A79DB9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775AAEA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„1. Strony ustalają następujące kary umowne:</w:t>
      </w:r>
    </w:p>
    <w:p w14:paraId="6CEA29F5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A) W wysokości 25 % wartości niezrealizowanej części umowy (obliczonej jako iloczyn wysokości miesięcznego szacunkowego wynagrodzenia Wykonawcy i ilości miesięcy, których dotyczyło odstąpienie), gdy Zamawiający odstąpi od umowy z powodu okoliczności, za które odpowiada Wykonawca</w:t>
      </w:r>
    </w:p>
    <w:p w14:paraId="6E588354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B) Za zwłokę lub opóźnienie w wykonaniu obowiązków wynikających z umowy w tym obowiązku terminowego odbioru odpadów w wysokości 200 zł. za każdy rozpoczęty dzień zwłoki lub opóźnienia.</w:t>
      </w:r>
    </w:p>
    <w:p w14:paraId="54B319F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C) opisane w paragrafie 2 B</w:t>
      </w:r>
    </w:p>
    <w:p w14:paraId="75F6DFBB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D) z związku z nieprawidłowych wykonywaniem umowy – do 20 % wartości szacunkowego wynagrodzenia Wykonawcy brutto – nałożone przez Zamawiającego w wysokości zależnej od wagi i notoryczności uchybienia.”</w:t>
      </w:r>
    </w:p>
    <w:p w14:paraId="1AF1F715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14:paraId="4FA094B4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Wnosimy o modyfikację zapisu:</w:t>
      </w:r>
    </w:p>
    <w:p w14:paraId="5E75A07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6199143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1. Strony ustalają następujące kary umowne:</w:t>
      </w:r>
    </w:p>
    <w:p w14:paraId="48A8B9C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A) W wysokości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10 % wartości niezrealizowanej części umowy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(obliczonej jako iloczyn wysokości miesięcznego szacunkowego wynagrodzenia Wykonawcy i ilości miesięcy, których dotyczyło 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lastRenderedPageBreak/>
        <w:t>odstąpienie), gdy Zamawiający odstąpi od umowy z powodu okoliczności, za które odpowiada Wykonawca</w:t>
      </w:r>
    </w:p>
    <w:p w14:paraId="0BEAD0B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B) Za zwłokę lub opóźnienie w wykonaniu obowiązków wynikających z umowy w tym obowiązku terminowego odbioru odpadów w wysokości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25 zł za każdy rozpoczęty dzień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zwłoki lub opóźnienia.</w:t>
      </w:r>
    </w:p>
    <w:p w14:paraId="4A54FD4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trike/>
          <w:sz w:val="20"/>
          <w:szCs w:val="20"/>
          <w:lang w:eastAsia="zh-CN"/>
        </w:rPr>
        <w:t xml:space="preserve">C) opisane w paragrafie 2 B 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wnosimy o usunięcie pkt C) – patrz pytanie nr 3</w:t>
      </w:r>
    </w:p>
    <w:p w14:paraId="3984701E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D) z związku z nieprawidłowych wykonywaniem umowy –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do 5 % wartości niezrealizowanej części umowy brutto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– nałożone przez Zamawiającego w wysokości zależnej od wagi i notoryczności uchybienia.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Wnosimy o usuniecie pkt ze względu na fakt, że za te same uchybienia Zamawiający może nałożyć karę zgodnie z pkt A) i B).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 </w:t>
      </w:r>
    </w:p>
    <w:p w14:paraId="19C588B9" w14:textId="4F3B3F60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Zamawiający modyfikuje zapisy wzoru umowy.</w:t>
      </w:r>
    </w:p>
    <w:p w14:paraId="28CE100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0448DFCB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7ABE11A9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10:</w:t>
      </w:r>
    </w:p>
    <w:p w14:paraId="68B872F5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Zamawiający w § 8 ust. 4 wzoru umowy wymaga:</w:t>
      </w:r>
    </w:p>
    <w:p w14:paraId="071F16DF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4EBD11C6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„4. Zmiana umowy może nastąpić również z uwagi na okoliczności obiektywne wskazane w paragrafie 2 umowy, w tym w szczególności z uwagi na zmianę liczby pacjentów powodującą zmianę w ilości wytwarzanych odpadów a zarazem zapotrzebowania Zamawiającego na wywóz i zagospodarowanie odpadów. Zmiana umowy z powyższego tytułu może polegać na zmianie ilości i rodzaju przedmiotu umowy oraz harmonogramów oraz w konsekwencji powyższych zamian, na zmianie szacunkowego wynagrodzenia Wykonawcy. Z tytułu powyższej zmiany Wykonawcy nie przysługuje żadne roszczenie w stosunku do Zamawiającego.”</w:t>
      </w:r>
    </w:p>
    <w:p w14:paraId="465FAB93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14:paraId="5F460DA7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sz w:val="20"/>
          <w:szCs w:val="20"/>
          <w:lang w:eastAsia="zh-CN"/>
        </w:rPr>
        <w:t>Wnosimy o modyfikację zapisu:</w:t>
      </w:r>
    </w:p>
    <w:p w14:paraId="1D86A50C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51768DFB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„4. Zmiana umowy może nastąpić również z uwagi na okoliczności obiektywne wskazane w paragrafie 2 umowy, w tym w szczególności z uwagi na zmianę liczby pacjentów powodującą zmianę w ilości wytwarzanych odpadów a zarazem zapotrzebowania Zamawiającego na wywóz i zagospodarowanie odpadów.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Zmiana umowy z powyższego tytułu po otrzymaniu wcześniej zgody ze strony wykonawcy 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 xml:space="preserve">może polegać na zmianie ilości i rodzaju przedmiotu umowy oraz harmonogramów oraz w konsekwencji powyższych zamian, na zmianie szacunkowego wynagrodzenia Wykonawcy. </w:t>
      </w:r>
      <w:r w:rsidRPr="00FF53C3">
        <w:rPr>
          <w:rFonts w:ascii="Arial" w:eastAsia="Times New Roman" w:hAnsi="Arial" w:cs="Arial"/>
          <w:i/>
          <w:iCs/>
          <w:strike/>
          <w:sz w:val="20"/>
          <w:szCs w:val="20"/>
          <w:lang w:eastAsia="zh-CN"/>
        </w:rPr>
        <w:t>Z tytułu powyższej zmiany Wykonawcy nie przysługuje żadne roszczenie w stosunku do Zamawiającego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.</w:t>
      </w:r>
    </w:p>
    <w:p w14:paraId="4A1AE6E4" w14:textId="4C464697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Tak. Zamawiający modyfikuje zapisy wzoru umowy.</w:t>
      </w:r>
    </w:p>
    <w:p w14:paraId="4C31C11B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2BCA0A5E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00FC7EA9" w14:textId="77777777" w:rsidR="00C45F80" w:rsidRPr="00FF53C3" w:rsidRDefault="00C45F80" w:rsidP="00C45F8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11:</w:t>
      </w:r>
    </w:p>
    <w:p w14:paraId="7193C9F2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Prosimy o dodanie zapisu do umowy:</w:t>
      </w:r>
    </w:p>
    <w:p w14:paraId="4DB73DBA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14:paraId="09C7F4D8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„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Zamawiający szacuje maksymalną miesięczną masę przekazywanych odpadów w ilości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3442 kg </w:t>
      </w:r>
      <w:r w:rsidRPr="00FF53C3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br/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(+/- 10%) w skali miesiąca co daje ok  880 kg tygodniowo. Dodatkowe kg ponad szacowaną ilość będą odebrane po wcześniejszym uzgodnieniu dodatkowego terminu i za zgodą Wykonawcy wraz z możliwością odmowy odbioru bez konsekwencji naliczania kar</w:t>
      </w:r>
      <w:r w:rsidRPr="00FF53C3">
        <w:rPr>
          <w:rFonts w:ascii="Arial" w:eastAsia="Times New Roman" w:hAnsi="Arial" w:cs="Arial"/>
          <w:i/>
          <w:iCs/>
          <w:sz w:val="20"/>
          <w:szCs w:val="20"/>
          <w:lang w:eastAsia="zh-CN"/>
        </w:rPr>
        <w:t>.”</w:t>
      </w:r>
    </w:p>
    <w:p w14:paraId="5708C800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14:paraId="06ED976C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FF53C3">
        <w:rPr>
          <w:rFonts w:ascii="Arial" w:eastAsia="Times New Roman" w:hAnsi="Arial" w:cs="Arial"/>
          <w:sz w:val="20"/>
          <w:szCs w:val="20"/>
          <w:lang w:eastAsia="zh-CN"/>
        </w:rPr>
        <w:t>Praca instalacji wymaga precyzyjnego określenia dostaw odpadów wynikający z możliwości technicznych instalacji. Dodatkowo wskazujemy, że ograniczenie maksymalnej ilości przekazywanych odpadów jest niezbędna do prawidłowego zaplanowania logistyki odbiorów i wykorzystania właściwych, zdatnych do realizacji usług środków transportujących.</w:t>
      </w:r>
    </w:p>
    <w:p w14:paraId="05188FD3" w14:textId="112EF86E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 Zamawiający modyfikuje zapisy wzoru umowy.</w:t>
      </w:r>
    </w:p>
    <w:p w14:paraId="63D6C188" w14:textId="77777777" w:rsidR="00C45F80" w:rsidRPr="00FF53C3" w:rsidRDefault="00C45F80" w:rsidP="00C45F8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40CB5A32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12:</w:t>
      </w:r>
    </w:p>
    <w:p w14:paraId="544FF732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Prosimy o dodanie zapisu do umowy:</w:t>
      </w:r>
    </w:p>
    <w:p w14:paraId="1ACB1A80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i/>
          <w:iCs/>
          <w:sz w:val="20"/>
          <w:szCs w:val="20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</w:rPr>
        <w:t>„Każda ze stron jest uprawniona do rozwiązania niniejszej umowy z zachowaniem 3 miesięcznego okresu wypowiedzenia bez konsekwencji naliczenia kar”</w:t>
      </w:r>
    </w:p>
    <w:p w14:paraId="1A5240B6" w14:textId="692CE94F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Tak. Zamawiający modyfikuje zapisy wzoru umowy.</w:t>
      </w:r>
    </w:p>
    <w:p w14:paraId="7CC45219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28E92BA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29FB6FA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Pytanie nr 13:</w:t>
      </w:r>
    </w:p>
    <w:p w14:paraId="443B3A49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FF53C3">
        <w:rPr>
          <w:rFonts w:ascii="Arial" w:eastAsia="Times New Roman" w:hAnsi="Arial" w:cs="Arial"/>
          <w:b/>
          <w:bCs/>
          <w:sz w:val="20"/>
          <w:szCs w:val="20"/>
        </w:rPr>
        <w:t>Prosimy o dodanie zapisu do umowy:</w:t>
      </w:r>
    </w:p>
    <w:p w14:paraId="2F37D578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0C052A00" w14:textId="77777777" w:rsidR="00C45F80" w:rsidRPr="00FF53C3" w:rsidRDefault="00C45F80" w:rsidP="00C45F80">
      <w:pPr>
        <w:spacing w:after="0" w:line="240" w:lineRule="auto"/>
        <w:rPr>
          <w:rFonts w:ascii="Arial" w:eastAsia="Times New Roman" w:hAnsi="Arial" w:cs="Arial"/>
          <w:i/>
          <w:iCs/>
          <w:sz w:val="20"/>
          <w:szCs w:val="20"/>
        </w:rPr>
      </w:pPr>
      <w:r w:rsidRPr="00FF53C3">
        <w:rPr>
          <w:rFonts w:ascii="Arial" w:eastAsia="Times New Roman" w:hAnsi="Arial" w:cs="Arial"/>
          <w:i/>
          <w:iCs/>
          <w:sz w:val="20"/>
          <w:szCs w:val="20"/>
        </w:rPr>
        <w:lastRenderedPageBreak/>
        <w:t>„Wykonawcy przysługuje prawo do tymczasowego max. 14 dniowego zmniejszenia ilości kg odbieranych odpadów medycznych bez konsekwencji naliczenia kar w przypadku braku możliwości dalszego ich unieszkodliwiania (np. z powodu awarii bądź postoju instalacji do termicznego przekształcania odpadów) o czym wykonawca poinformuje na piśmie zamawiającego.”</w:t>
      </w:r>
    </w:p>
    <w:p w14:paraId="7C1AA9CD" w14:textId="77777777" w:rsidR="00C45F80" w:rsidRPr="00FF53C3" w:rsidRDefault="00C45F80" w:rsidP="00C45F80">
      <w:pPr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</w:pPr>
    </w:p>
    <w:p w14:paraId="60893C4A" w14:textId="08D74348" w:rsidR="00900E4B" w:rsidRPr="00FF53C3" w:rsidRDefault="00900E4B" w:rsidP="00900E4B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  <w:r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 xml:space="preserve">Odpowiedzi Zamawiającego: </w:t>
      </w:r>
      <w:r w:rsidR="00FF53C3" w:rsidRPr="00FF53C3">
        <w:rPr>
          <w:rFonts w:ascii="Times New Roman" w:eastAsia="Lucida Sans Unicode" w:hAnsi="Times New Roman" w:cs="Times New Roman"/>
          <w:b/>
          <w:sz w:val="24"/>
          <w:szCs w:val="24"/>
          <w:lang w:eastAsia="hi-IN" w:bidi="hi-IN"/>
        </w:rPr>
        <w:t>Tak. Zamawiający modyfikuje zapisy wzoru umowy.</w:t>
      </w:r>
    </w:p>
    <w:p w14:paraId="6B3B49DB" w14:textId="77777777" w:rsidR="00C45F80" w:rsidRPr="00FF53C3" w:rsidRDefault="00C45F80" w:rsidP="00C45F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8D386A" w14:textId="77777777" w:rsidR="00C45F80" w:rsidRPr="00FF53C3" w:rsidRDefault="00C45F80" w:rsidP="00C45F80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30BA1D0A" w14:textId="77777777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F8DD00" w14:textId="77777777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3C3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FF53C3">
        <w:rPr>
          <w:rFonts w:ascii="Times New Roman" w:hAnsi="Times New Roman" w:cs="Times New Roman"/>
        </w:rPr>
        <w:t>uPzp</w:t>
      </w:r>
      <w:proofErr w:type="spellEnd"/>
      <w:r w:rsidRPr="00FF53C3">
        <w:rPr>
          <w:rFonts w:ascii="Times New Roman" w:hAnsi="Times New Roman" w:cs="Times New Roman"/>
        </w:rPr>
        <w:t>.</w:t>
      </w:r>
    </w:p>
    <w:p w14:paraId="5C433711" w14:textId="77777777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A480F0" w14:textId="77777777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F33108" w14:textId="1F7D1E63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3C3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900E4B" w:rsidRPr="00FF53C3">
        <w:rPr>
          <w:rFonts w:ascii="Times New Roman" w:hAnsi="Times New Roman" w:cs="Times New Roman"/>
          <w:sz w:val="24"/>
          <w:szCs w:val="24"/>
        </w:rPr>
        <w:t>03.11</w:t>
      </w:r>
      <w:r w:rsidRPr="00FF53C3">
        <w:rPr>
          <w:rFonts w:ascii="Times New Roman" w:hAnsi="Times New Roman" w:cs="Times New Roman"/>
          <w:sz w:val="24"/>
          <w:szCs w:val="24"/>
        </w:rPr>
        <w:t>.2021r,</w:t>
      </w:r>
    </w:p>
    <w:p w14:paraId="4AACE270" w14:textId="77777777" w:rsidR="00C45F80" w:rsidRPr="00FF53C3" w:rsidRDefault="00C45F80" w:rsidP="00C45F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77B70E" w14:textId="77777777" w:rsidR="00C45F80" w:rsidRPr="00FF53C3" w:rsidRDefault="00C45F80" w:rsidP="00C45F8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F53C3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3CB68228" w14:textId="77777777" w:rsidR="00C45F80" w:rsidRPr="00FF53C3" w:rsidRDefault="00C45F80" w:rsidP="00C45F8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F53C3">
        <w:rPr>
          <w:rFonts w:ascii="Times New Roman" w:hAnsi="Times New Roman" w:cs="Times New Roman"/>
          <w:sz w:val="20"/>
          <w:szCs w:val="20"/>
        </w:rPr>
        <w:t>ZBIGNIEW STRZELCZYK</w:t>
      </w:r>
    </w:p>
    <w:p w14:paraId="40AC0BDA" w14:textId="77777777" w:rsidR="00C45F80" w:rsidRPr="00FF53C3" w:rsidRDefault="00C45F80" w:rsidP="00C45F8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F53C3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234F8370" w14:textId="77777777" w:rsidR="00C45F80" w:rsidRPr="00FF53C3" w:rsidRDefault="00C45F80" w:rsidP="00C45F8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F53C3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3C721FFA" w14:textId="77777777" w:rsidR="00C45F80" w:rsidRPr="00FF53C3" w:rsidRDefault="00C45F80" w:rsidP="00C45F80"/>
    <w:p w14:paraId="01418DD2" w14:textId="77777777" w:rsidR="00C45F80" w:rsidRPr="00FF53C3" w:rsidRDefault="00C45F80" w:rsidP="00C45F80"/>
    <w:p w14:paraId="4AEA5627" w14:textId="77777777" w:rsidR="00C45F80" w:rsidRPr="00FF53C3" w:rsidRDefault="00C45F80" w:rsidP="00C45F80"/>
    <w:p w14:paraId="1AF7FE19" w14:textId="77777777" w:rsidR="00C45F80" w:rsidRPr="00FF53C3" w:rsidRDefault="00C45F80" w:rsidP="00C45F80"/>
    <w:p w14:paraId="36DBC18D" w14:textId="77777777" w:rsidR="00C45F80" w:rsidRPr="00FF53C3" w:rsidRDefault="00C45F80" w:rsidP="00C45F80"/>
    <w:p w14:paraId="30456085" w14:textId="77777777" w:rsidR="00BC20D3" w:rsidRPr="00FF53C3" w:rsidRDefault="00BC20D3"/>
    <w:sectPr w:rsidR="00BC20D3" w:rsidRPr="00FF53C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A1CFE"/>
    <w:multiLevelType w:val="hybridMultilevel"/>
    <w:tmpl w:val="0B2E3FB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F80"/>
    <w:rsid w:val="000E33A5"/>
    <w:rsid w:val="00266E62"/>
    <w:rsid w:val="00900E4B"/>
    <w:rsid w:val="00BC20D3"/>
    <w:rsid w:val="00C45F80"/>
    <w:rsid w:val="00FF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EB5F4"/>
  <w15:chartTrackingRefBased/>
  <w15:docId w15:val="{13525016-FF7E-4907-8FE1-DAA893AA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F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5F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1876</Words>
  <Characters>11261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2021-11-03T12:29:00Z</cp:lastPrinted>
  <dcterms:created xsi:type="dcterms:W3CDTF">2021-11-03T10:30:00Z</dcterms:created>
  <dcterms:modified xsi:type="dcterms:W3CDTF">2021-11-03T12:29:00Z</dcterms:modified>
</cp:coreProperties>
</file>