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35" w:rsidRPr="00F7750D" w:rsidRDefault="00CC6E35" w:rsidP="00CC6E3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C6E35" w:rsidRPr="00F7750D" w:rsidRDefault="00CC6E35" w:rsidP="00CC6E35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C6E35" w:rsidRPr="00F7750D" w:rsidRDefault="00CC6E35" w:rsidP="00CC6E3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C6E35" w:rsidRPr="00F7750D" w:rsidRDefault="00CC6E35" w:rsidP="00CC6E3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C6E35" w:rsidRPr="00F7750D" w:rsidRDefault="00CC6E35" w:rsidP="00CC6E35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11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18</w:t>
      </w:r>
    </w:p>
    <w:p w:rsidR="00CC6E35" w:rsidRPr="00F7750D" w:rsidRDefault="00CC6E35" w:rsidP="00CC6E35">
      <w:pPr>
        <w:rPr>
          <w:sz w:val="24"/>
          <w:szCs w:val="24"/>
        </w:rPr>
      </w:pPr>
    </w:p>
    <w:p w:rsidR="00CC6E35" w:rsidRPr="00F7750D" w:rsidRDefault="00CC6E35" w:rsidP="00CC6E3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C6E35" w:rsidRPr="00F7750D" w:rsidRDefault="00CC6E35" w:rsidP="00CC6E3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C6E35" w:rsidRPr="00F7750D" w:rsidRDefault="00CC6E35" w:rsidP="00CC6E3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C6E35" w:rsidRPr="001C2C42" w:rsidRDefault="00CC6E35" w:rsidP="00CC6E3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C6E35" w:rsidRDefault="00CC6E35" w:rsidP="00CC6E3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C6E35" w:rsidRPr="000A1C0E" w:rsidRDefault="00CC6E35" w:rsidP="00CC6E3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C6E35" w:rsidRPr="000A1C0E" w:rsidRDefault="00CC6E35" w:rsidP="00CC6E3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</w:t>
      </w:r>
      <w:r>
        <w:rPr>
          <w:rFonts w:ascii="Times New Roman" w:hAnsi="Times New Roman"/>
          <w:sz w:val="24"/>
          <w:szCs w:val="24"/>
        </w:rPr>
        <w:t xml:space="preserve"> 4</w:t>
      </w:r>
    </w:p>
    <w:p w:rsidR="00CC6E35" w:rsidRDefault="00CC6E35" w:rsidP="00CC6E35">
      <w:pPr>
        <w:jc w:val="both"/>
        <w:rPr>
          <w:i/>
          <w:sz w:val="22"/>
          <w:szCs w:val="22"/>
        </w:rPr>
      </w:pPr>
    </w:p>
    <w:p w:rsidR="00CC6E35" w:rsidRDefault="00CC6E35" w:rsidP="00CC6E3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C6E35" w:rsidRDefault="00CC6E35" w:rsidP="00CC6E3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C6E35" w:rsidRPr="00C81F26" w:rsidRDefault="00CC6E35" w:rsidP="00CC6E35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do procesów sterylizacji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14</w:t>
      </w:r>
      <w:r w:rsidRPr="00C81F26">
        <w:rPr>
          <w:b/>
          <w:i/>
          <w:sz w:val="22"/>
          <w:szCs w:val="22"/>
        </w:rPr>
        <w:t>/P/2021</w:t>
      </w:r>
    </w:p>
    <w:p w:rsidR="00CC6E35" w:rsidRDefault="00CC6E35" w:rsidP="00CC6E35">
      <w:pPr>
        <w:jc w:val="both"/>
        <w:rPr>
          <w:b/>
          <w:sz w:val="22"/>
          <w:szCs w:val="22"/>
        </w:rPr>
      </w:pPr>
    </w:p>
    <w:p w:rsidR="00CC6E35" w:rsidRDefault="00CC6E35" w:rsidP="00765951">
      <w:pPr>
        <w:jc w:val="both"/>
        <w:rPr>
          <w:sz w:val="22"/>
          <w:szCs w:val="22"/>
        </w:rPr>
      </w:pPr>
    </w:p>
    <w:p w:rsidR="00CC6E35" w:rsidRPr="00F7750D" w:rsidRDefault="00CC6E35" w:rsidP="00CC6E35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498" w:type="dxa"/>
        <w:tblInd w:w="-34" w:type="dxa"/>
        <w:tblLook w:val="04A0"/>
      </w:tblPr>
      <w:tblGrid>
        <w:gridCol w:w="9498"/>
      </w:tblGrid>
      <w:tr w:rsidR="00BF495D" w:rsidRPr="00A820CA" w:rsidTr="004A58DB">
        <w:tc>
          <w:tcPr>
            <w:tcW w:w="9498" w:type="dxa"/>
            <w:shd w:val="clear" w:color="auto" w:fill="auto"/>
          </w:tcPr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  <w:u w:val="single"/>
              </w:rPr>
              <w:t>Dotyczy zapisów SWZ</w:t>
            </w:r>
            <w:r w:rsidRPr="00A820CA">
              <w:rPr>
                <w:sz w:val="24"/>
                <w:szCs w:val="24"/>
              </w:rPr>
              <w:t>:</w:t>
            </w:r>
          </w:p>
          <w:p w:rsidR="00BF495D" w:rsidRPr="00A820CA" w:rsidRDefault="00BF495D" w:rsidP="002D452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Czy Zamawiający wymaga, aby Oferent posiadał certyfikat systemu zarządzania jakością ISO 9001:2015 dotyczącą sprzedaży wyposażenia i sprzętu medycznego, sprzedaży materiałów eksploatacyjnych i środków do sterylizacji, projektowania, rozwoju, serwisu, walidacji oraz sprzedaży oprogramowania IT i pracami projektowymi i budowlanymi? Zamawiający zyskuje pewność, że oferowane wyroby produkowane są zgodnie z</w:t>
            </w:r>
            <w:r w:rsidR="004A58DB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obowiązującymi wymaganiami i</w:t>
            </w:r>
            <w:r w:rsidR="002D4522" w:rsidRPr="00A820CA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normami.</w:t>
            </w:r>
          </w:p>
          <w:p w:rsidR="00BF495D" w:rsidRPr="00A820CA" w:rsidRDefault="002D4522" w:rsidP="002D452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2D4522" w:rsidRPr="00A820CA" w:rsidRDefault="00C4575D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dopuszcza, </w:t>
            </w:r>
            <w:r w:rsidR="00100F79" w:rsidRPr="00A820CA">
              <w:rPr>
                <w:sz w:val="24"/>
                <w:szCs w:val="24"/>
              </w:rPr>
              <w:t>aby Oferent posiadał certyfikat systemu zarządzania jakością ISO 9001:2015 dotyczącą sprzedaży wyposażenia i sprzętu medycznego, sprzedaży materiałów eksploatacyjnych</w:t>
            </w:r>
            <w:r w:rsidR="004A58DB">
              <w:rPr>
                <w:sz w:val="24"/>
                <w:szCs w:val="24"/>
              </w:rPr>
              <w:t xml:space="preserve"> </w:t>
            </w:r>
            <w:r w:rsidR="00100F79" w:rsidRPr="00A820CA">
              <w:rPr>
                <w:sz w:val="24"/>
                <w:szCs w:val="24"/>
              </w:rPr>
              <w:t>i środków do sterylizacji, projektowania, rozwoju, serwisu, walidacji oraz sprzedaży oprogramowania IT i pracami projektowymi i budowlanymi.</w:t>
            </w:r>
          </w:p>
          <w:p w:rsidR="00582FD7" w:rsidRPr="00A820CA" w:rsidRDefault="00582FD7" w:rsidP="00582FD7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  <w:u w:val="single"/>
              </w:rPr>
              <w:t>Dotyczy Parametry Techniczne</w:t>
            </w:r>
            <w:r w:rsidRPr="00A820CA">
              <w:rPr>
                <w:sz w:val="24"/>
                <w:szCs w:val="24"/>
              </w:rPr>
              <w:t>:</w:t>
            </w: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1 poz. 1</w:t>
            </w:r>
          </w:p>
          <w:p w:rsidR="00BF495D" w:rsidRPr="00A820CA" w:rsidRDefault="00BF495D" w:rsidP="002D452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Zwracamy się do Zamawiającego z prośbą o odstąpienie od wymogu dołączenia do oferty potwierdzenia zgodności z normą ISO 11140 wydanego przez niezależną jednostkę notyfikowaną. Testy do kontroli sterylizacji nie są wyrobami medycznymi, a jedynie testami diagnostycznymi, stąd ich certyfikacja przez niezależny organ nie jest wymagana, a</w:t>
            </w:r>
            <w:r w:rsidR="004A58DB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także nie została określona w</w:t>
            </w:r>
            <w:r w:rsidR="002D4522" w:rsidRPr="00A820CA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Ustawie o Wyrobach Medycznych, ani przez żadne inne przepisy prawne. Czy Zamawiający zgodzi się zatem na dołączenie potwierdzenia zgodności produktu z normami, które zostało wydane przez producenta testu?</w:t>
            </w:r>
          </w:p>
          <w:p w:rsidR="002D4522" w:rsidRPr="00A820CA" w:rsidRDefault="002D4522" w:rsidP="002D452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2D4522" w:rsidRPr="00A820CA" w:rsidRDefault="00582FD7" w:rsidP="002D4522">
            <w:pPr>
              <w:ind w:left="30"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Zamawiający nie zmienia </w:t>
            </w:r>
            <w:r w:rsidR="00D96E96" w:rsidRPr="00A820CA">
              <w:rPr>
                <w:sz w:val="24"/>
                <w:szCs w:val="24"/>
              </w:rPr>
              <w:t xml:space="preserve">pierwotnych </w:t>
            </w:r>
            <w:r w:rsidRPr="00A820CA">
              <w:rPr>
                <w:sz w:val="24"/>
                <w:szCs w:val="24"/>
              </w:rPr>
              <w:t xml:space="preserve">zapisów SWZ. </w:t>
            </w:r>
          </w:p>
          <w:p w:rsidR="002D4522" w:rsidRPr="00A820CA" w:rsidRDefault="002D4522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lastRenderedPageBreak/>
              <w:t>Dotyczy pakietu nr 1 poz. 2</w:t>
            </w:r>
          </w:p>
          <w:p w:rsidR="00BF495D" w:rsidRPr="00A820CA" w:rsidRDefault="00BF495D" w:rsidP="0076595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Czy Zamawiający wyrazi zgodę na zaoferowanie taśmy wskaźnikowej w rozmiarze 19 mm </w:t>
            </w:r>
            <w:r w:rsidR="004A58DB">
              <w:rPr>
                <w:sz w:val="24"/>
                <w:szCs w:val="24"/>
              </w:rPr>
              <w:t xml:space="preserve">  </w:t>
            </w:r>
            <w:r w:rsidRPr="00A820CA">
              <w:rPr>
                <w:sz w:val="24"/>
                <w:szCs w:val="24"/>
              </w:rPr>
              <w:t>x 50 m?</w:t>
            </w:r>
          </w:p>
          <w:p w:rsidR="002D4522" w:rsidRPr="00A820CA" w:rsidRDefault="002D4522" w:rsidP="0076595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582FD7" w:rsidRPr="00A820CA" w:rsidRDefault="00582FD7" w:rsidP="00765951">
            <w:pPr>
              <w:ind w:left="30"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Zamawiający dopuszcza w Pakiecie nr 1 poz. 2 taśmę wskaźnikową</w:t>
            </w:r>
            <w:r w:rsidR="004A58DB">
              <w:rPr>
                <w:sz w:val="24"/>
                <w:szCs w:val="24"/>
              </w:rPr>
              <w:t xml:space="preserve"> w rozmiarze 19 mm </w:t>
            </w:r>
            <w:r w:rsidRPr="00A820CA">
              <w:rPr>
                <w:sz w:val="24"/>
                <w:szCs w:val="24"/>
              </w:rPr>
              <w:t>x</w:t>
            </w:r>
            <w:r w:rsidR="004A58DB">
              <w:rPr>
                <w:sz w:val="24"/>
                <w:szCs w:val="24"/>
              </w:rPr>
              <w:t xml:space="preserve"> </w:t>
            </w:r>
            <w:r w:rsidRPr="00A820CA">
              <w:rPr>
                <w:sz w:val="24"/>
                <w:szCs w:val="24"/>
              </w:rPr>
              <w:t>50 m.</w:t>
            </w:r>
          </w:p>
          <w:p w:rsidR="00582FD7" w:rsidRPr="00A820CA" w:rsidRDefault="00582FD7" w:rsidP="00765951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1 poz. 3</w:t>
            </w:r>
          </w:p>
          <w:p w:rsidR="00BF495D" w:rsidRPr="00A820CA" w:rsidRDefault="00BF495D" w:rsidP="002D452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Zwracamy się do Zamawiającego z prośbą o odstąpienie od wymogu dołączenia do oferty potwierdzenia zgodności z normą ISO 11140 wydanego przez niezależną jednostkę notyfikowaną. Testy do kontroli sterylizacji nie są wyrobami medycznymi, a jedynie testami diagnostycznymi, stąd ich certyfikacja przez niezależny organ nie jest wymagana, a także nie została określona w</w:t>
            </w:r>
            <w:r w:rsidR="002D4522" w:rsidRPr="00A820CA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Ustawie o Wyrobach Medycznych, ani przez żadne inne przepisy prawne. Czy Zamawiający zgodzi się zatem na dołączenie potwierdzenia zgodności produktu z normami, które zostało wydane przez producenta testu?</w:t>
            </w:r>
          </w:p>
          <w:p w:rsidR="002D4522" w:rsidRPr="00A820CA" w:rsidRDefault="002D4522" w:rsidP="002D452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582FD7" w:rsidRPr="00A820CA" w:rsidRDefault="00582FD7" w:rsidP="00582FD7">
            <w:pPr>
              <w:ind w:left="30"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Zamawiający nie zmienia </w:t>
            </w:r>
            <w:r w:rsidR="00D96E96" w:rsidRPr="00A820CA">
              <w:rPr>
                <w:sz w:val="24"/>
                <w:szCs w:val="24"/>
              </w:rPr>
              <w:t xml:space="preserve">pierwotnych </w:t>
            </w:r>
            <w:r w:rsidRPr="00A820CA">
              <w:rPr>
                <w:sz w:val="24"/>
                <w:szCs w:val="24"/>
              </w:rPr>
              <w:t xml:space="preserve">zapisów SWZ. </w:t>
            </w:r>
          </w:p>
          <w:p w:rsidR="002D4522" w:rsidRPr="00A820CA" w:rsidRDefault="002D4522" w:rsidP="00D96E9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1 poz. 4</w:t>
            </w:r>
          </w:p>
          <w:p w:rsidR="00BF495D" w:rsidRPr="00A820CA" w:rsidRDefault="00BF495D" w:rsidP="002D452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Czy Zamawiający wyrazi zgodę na zaoferowanie testu o wymiarach 19 mm x 100 mm?</w:t>
            </w:r>
          </w:p>
          <w:p w:rsidR="002D4522" w:rsidRPr="00A820CA" w:rsidRDefault="002D4522" w:rsidP="002D452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D96E96" w:rsidRPr="00A820CA" w:rsidRDefault="00D96E96" w:rsidP="002D45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Zamawiający nie dopuszcza zaoferowanego testu.</w:t>
            </w:r>
          </w:p>
          <w:p w:rsidR="002D4522" w:rsidRPr="00A820CA" w:rsidRDefault="00D96E96" w:rsidP="00D96E96">
            <w:pPr>
              <w:ind w:left="28"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 </w:t>
            </w:r>
          </w:p>
          <w:p w:rsidR="00BF495D" w:rsidRPr="00A820CA" w:rsidRDefault="00BF495D" w:rsidP="002D452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Zwracamy się do Zamawiającego z prośbą o odstąpienie od wymogu dołączenia do oferty potwierdzenia zgodności z normą ISO 11140 wydanego przez niezależną jednostkę notyfikowaną. Testy do kontroli sterylizacji nie są wyrobami medycznymi, a jedynie testami diagnostycznymi, stąd ich certyfikacja przez niezależny organ nie jest wymagana, a także nie została określona w</w:t>
            </w:r>
            <w:r w:rsidR="002D4522" w:rsidRPr="00A820CA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Ustawie o Wyrobach Medycznych, ani przez żadne inne przepisy prawne. Czy Zamawiający zgodzi się zatem na dołączenie potwierdzenia zgodności produktu z normami, które zostało wydane przez producenta testu?</w:t>
            </w:r>
          </w:p>
          <w:p w:rsidR="002D4522" w:rsidRPr="00A820CA" w:rsidRDefault="002D4522" w:rsidP="002D452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D96E96" w:rsidRPr="00A820CA" w:rsidRDefault="00D96E96" w:rsidP="00D96E96">
            <w:pPr>
              <w:ind w:left="30"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Zamawiający nie zmienia pierwotnych zapisów SWZ. </w:t>
            </w:r>
          </w:p>
          <w:p w:rsidR="002D4522" w:rsidRPr="00A820CA" w:rsidRDefault="002D4522" w:rsidP="00D96E9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1 poz. 5</w:t>
            </w:r>
          </w:p>
          <w:p w:rsidR="00BF495D" w:rsidRPr="00A820CA" w:rsidRDefault="00BF495D" w:rsidP="002D452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Zwracamy się do Zamawiającego z prośbą o odstąpienie od wymogu dołączenia do oferty potwierdzenia zgodności z normą ISO 11140 wydanego przez niezależną jednostkę notyfikowaną. Testy do kontroli sterylizacji nie są wyrobami medycznymi, a jedynie testami diagnostycznymi, stąd ich certyfikacja przez niezależny organ nie jest wymagana, a także nie została określona w</w:t>
            </w:r>
            <w:r w:rsidR="00D96E96" w:rsidRPr="00A820CA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Ustawie o Wyrobach Medycznych, ani przez żadne inne przepisy prawne. Czy Zamawiający zgodzi się zatem na dołączenie potwierdzenia zgodności produktu z normami, które zostało wydane przez producenta testu?</w:t>
            </w:r>
          </w:p>
          <w:p w:rsidR="002D4522" w:rsidRPr="00A820CA" w:rsidRDefault="002D4522" w:rsidP="002D452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157FFB" w:rsidRPr="00A820CA" w:rsidRDefault="00157FFB" w:rsidP="00157FFB">
            <w:pPr>
              <w:ind w:left="30"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Zamawiający nie zmienia pierwotnych zapisów SWZ. </w:t>
            </w:r>
          </w:p>
          <w:p w:rsidR="00D96E96" w:rsidRPr="00A820CA" w:rsidRDefault="00D96E96" w:rsidP="00157FF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2 poz. 1</w:t>
            </w:r>
          </w:p>
          <w:p w:rsidR="00BF495D" w:rsidRPr="00A820CA" w:rsidRDefault="00BF495D" w:rsidP="002D452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Czy Zamawiający odstąpi od wymogu naprzemiennego pakowania papieru krepowanego?</w:t>
            </w:r>
          </w:p>
          <w:p w:rsidR="002D4522" w:rsidRPr="00A820CA" w:rsidRDefault="002D4522" w:rsidP="002D452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2D4522" w:rsidRPr="00A820CA" w:rsidRDefault="00F908F3" w:rsidP="002D45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Zamawiający dopuszcza w Pakiecie nr 2 poz. 1 zaoferowanie </w:t>
            </w:r>
            <w:r w:rsidR="00747A15" w:rsidRPr="00A820CA">
              <w:rPr>
                <w:sz w:val="24"/>
                <w:szCs w:val="24"/>
              </w:rPr>
              <w:t>papieru krepowanego, który nie jest naprzemiennie pakowany.</w:t>
            </w:r>
          </w:p>
          <w:p w:rsidR="00F908F3" w:rsidRPr="00A820CA" w:rsidRDefault="00F908F3" w:rsidP="00E41B2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2D452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lastRenderedPageBreak/>
              <w:t>Czy Zamawiający wymaga, aby potwierdzenie gramatury papieru oraz zgodności z normami ISO 11607-1 oraz PN EN 868 zostało wydane przez jednostkę notyfikowaną, co potwierdzi najwyższą jakość oferowanego produktu?</w:t>
            </w:r>
          </w:p>
          <w:p w:rsidR="002D4522" w:rsidRPr="00A820CA" w:rsidRDefault="002D4522" w:rsidP="002D452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2D4522" w:rsidRPr="00A820CA" w:rsidRDefault="00E41B21" w:rsidP="002D45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Zgodnie z SWZ.</w:t>
            </w:r>
          </w:p>
          <w:p w:rsidR="004A58DB" w:rsidRDefault="004A58DB" w:rsidP="004A58D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2 poz. 2 i 3</w:t>
            </w:r>
          </w:p>
          <w:p w:rsidR="00BF495D" w:rsidRPr="00A820CA" w:rsidRDefault="00BF495D" w:rsidP="00A109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Czy Zamawiający wyrazi zgodę na zaoferowania włókniny o gramaturze 50g/m</w:t>
            </w:r>
            <w:r w:rsidR="00E41B21" w:rsidRPr="00A820CA">
              <w:rPr>
                <w:sz w:val="24"/>
                <w:szCs w:val="24"/>
              </w:rPr>
              <w:t xml:space="preserve">2 </w:t>
            </w:r>
            <w:r w:rsidRPr="00A820CA">
              <w:rPr>
                <w:sz w:val="24"/>
                <w:szCs w:val="24"/>
              </w:rPr>
              <w:t xml:space="preserve"> przy zachowaniu wszystkich pozostałych kryteriów SWZ?</w:t>
            </w:r>
          </w:p>
          <w:p w:rsidR="002D4522" w:rsidRPr="00A820CA" w:rsidRDefault="002D4522" w:rsidP="00A109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2D4522" w:rsidRPr="00A820CA" w:rsidRDefault="00E41B21" w:rsidP="002D45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Zamawiający dopuszcza w Pakiecie nr 2 poz. 2 i 3 włókninę o gramaturze 50g/m2 przy zachowaniu wszystkich pozostałych kryteriów SWZ.</w:t>
            </w:r>
          </w:p>
          <w:p w:rsidR="00A109CA" w:rsidRPr="00A820CA" w:rsidRDefault="00A109CA" w:rsidP="00E41B2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2 poz. 2a)</w:t>
            </w:r>
          </w:p>
          <w:p w:rsidR="00BF495D" w:rsidRPr="00A820CA" w:rsidRDefault="00BF495D" w:rsidP="00A109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Czy Zamawiający wyrazi zgodę na zaoferowanie włókniny w rozmiarze 60 x 60cm?</w:t>
            </w:r>
          </w:p>
          <w:p w:rsidR="00A109CA" w:rsidRPr="00A820CA" w:rsidRDefault="00A109CA" w:rsidP="00A109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BF495D" w:rsidRPr="00A820CA" w:rsidRDefault="007073B9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Zamawiający dopuszcza w Pakiecie nr 2 poz. 2a) włókninę w rozmiarze 60 x 60cm.</w:t>
            </w:r>
          </w:p>
          <w:p w:rsidR="007073B9" w:rsidRPr="00A820CA" w:rsidRDefault="007073B9" w:rsidP="007073B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3 poz. 1</w:t>
            </w:r>
          </w:p>
          <w:p w:rsidR="00BF495D" w:rsidRPr="00A820CA" w:rsidRDefault="00BF495D" w:rsidP="00A109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Czy Zamawiający wymaga, aby na rękawach znajdowała się informacja o kolorze wskaźników przed i po sterylizacji w języku polskim? Takie rozwiązanie minimalizuje pomyłkę interpretacyjną podczas odczytywania wyników testu.</w:t>
            </w:r>
          </w:p>
          <w:p w:rsidR="00A109CA" w:rsidRPr="00A820CA" w:rsidRDefault="00A109CA" w:rsidP="00A109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BF495D" w:rsidRPr="00A820CA" w:rsidRDefault="007073B9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Zamawiający dopuszcza w Pakiecie nr 3 poz. 1, aby na rękawach znajdowała się informacja o</w:t>
            </w:r>
            <w:r w:rsidR="004A58DB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kolorze wskaźników przed i po sterylizacji w języku polskim.</w:t>
            </w:r>
          </w:p>
          <w:p w:rsidR="007073B9" w:rsidRPr="00A820CA" w:rsidRDefault="007073B9" w:rsidP="007073B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A109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Czy w celu wykluczenia wielokrotnego użycia opakowań Zamawiający wymaga, aby na rękawach umieszczony był piktogram przekreślonej liczby 2, który informuje o tym, iż</w:t>
            </w:r>
            <w:r w:rsidR="004A58DB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zaoferowane opakowanie jest jednorazowego użytku?</w:t>
            </w:r>
          </w:p>
          <w:p w:rsidR="00A109CA" w:rsidRPr="00A820CA" w:rsidRDefault="00A109CA" w:rsidP="00A109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BF495D" w:rsidRPr="00A820CA" w:rsidRDefault="007073B9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Zamawiający dopuszcza, aby na rękawach umieszczony był piktogram przekreślonej liczby 2, który informuje o tym, iż zaoferowane opakowanie jest jednorazowego użytku.</w:t>
            </w:r>
          </w:p>
          <w:p w:rsidR="007073B9" w:rsidRPr="00A820CA" w:rsidRDefault="007073B9" w:rsidP="007073B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A109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Czy Zamawiający wymaga, aby rękawy papierowo- foliowe do sterylizacji posiadały znak CE umieszczony wyłącznie na etykiecie umieszczonej na opakowaniu jednostkowym (rolce), a nie bezpośrednio na produkcie? Zgodnie z art. 11 ust. 8. ustawy o wyrobach medycznych </w:t>
            </w:r>
            <w:r w:rsidR="00653F95" w:rsidRPr="00A820CA">
              <w:rPr>
                <w:sz w:val="24"/>
                <w:szCs w:val="24"/>
              </w:rPr>
              <w:t xml:space="preserve">z dnia 20.05.2010r. zabronione </w:t>
            </w:r>
            <w:r w:rsidRPr="00A820CA">
              <w:rPr>
                <w:sz w:val="24"/>
                <w:szCs w:val="24"/>
              </w:rPr>
              <w:t>jest umieszczanie na wyrobie medycznym, jego opakowaniu oraz instrukcji używania oznaczeń lub napisów, które mogły wprowadzić w</w:t>
            </w:r>
            <w:r w:rsidR="004A58DB">
              <w:rPr>
                <w:sz w:val="24"/>
                <w:szCs w:val="24"/>
              </w:rPr>
              <w:t> </w:t>
            </w:r>
            <w:r w:rsidRPr="00A820CA">
              <w:rPr>
                <w:sz w:val="24"/>
                <w:szCs w:val="24"/>
              </w:rPr>
              <w:t>błąd co do znaczenia znaku zgodności CE, a także numeru identyfikacyjnego jednostki notyfikowanej. Używanie na rękawach sterylizacyjnych, które następnie pełnią funkcję opakowania dla wysterylizowanych wyrobów medycznych, wprowadza w błąd co do znaczenia znaku zgodności CE, który dotyczy nie wyrobu znajdującego się wewnątrz rękawa (wysterylizowanej zawartości), a samego rękawa.</w:t>
            </w:r>
          </w:p>
          <w:p w:rsidR="00A109CA" w:rsidRPr="00A820CA" w:rsidRDefault="00A109CA" w:rsidP="00A109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BF495D" w:rsidRPr="00A820CA" w:rsidRDefault="00653F95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Zamawiający dopuszcza, aby rękawy papierowo- foliowe do sterylizacji posiadały znak CE umieszczony wyłącznie na etykiecie umieszczonej na opakowaniu jednostkowym (rolce), a nie bezpośrednio na produkcie.</w:t>
            </w:r>
          </w:p>
          <w:p w:rsidR="00653F95" w:rsidRPr="00A820CA" w:rsidRDefault="00653F95" w:rsidP="00653F9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A109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lastRenderedPageBreak/>
              <w:t>Czy Zamawiający wymaga rękawów papierowo - foliowych, na których znajduje się oznaczenie obowiązujących norm, tj. ISO 11607-1 oraz EN 868 cz. 2, 3, 5, co jest wymagane przez obowiązujące normy?</w:t>
            </w:r>
          </w:p>
          <w:p w:rsidR="00A109CA" w:rsidRPr="00A820CA" w:rsidRDefault="00A109CA" w:rsidP="00A109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BF495D" w:rsidRPr="00A820CA" w:rsidRDefault="00653F95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Zamawiający dopuszcza rękawy papierowo - foliowe, na których znajduje się oznaczenie obowiązujących norm, tj. ISO 11607-1 oraz EN 868 cz. 2, 3, 5</w:t>
            </w:r>
            <w:r w:rsidR="00CC7511" w:rsidRPr="00A820CA">
              <w:rPr>
                <w:sz w:val="24"/>
                <w:szCs w:val="24"/>
              </w:rPr>
              <w:t>.</w:t>
            </w:r>
          </w:p>
          <w:p w:rsidR="00653F95" w:rsidRPr="00A820CA" w:rsidRDefault="00653F95" w:rsidP="00653F9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A109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Czy Zamawiający wymaga, aby ze względów higienicznych rękawy zabezpieczone były przeźroczystą, termokurczliwą folią?</w:t>
            </w:r>
          </w:p>
          <w:p w:rsidR="00A109CA" w:rsidRPr="00A820CA" w:rsidRDefault="00A109CA" w:rsidP="00A109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BF495D" w:rsidRPr="00A820CA" w:rsidRDefault="00CC7511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Zamawiający dopuszcza, aby rękawy zabezpieczone były przeźroczystą, termokurczliwą folią.</w:t>
            </w:r>
          </w:p>
          <w:p w:rsidR="004A58DB" w:rsidRDefault="004A58DB" w:rsidP="004A58D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3 poz. 1a</w:t>
            </w:r>
          </w:p>
          <w:p w:rsidR="00BF495D" w:rsidRPr="00A820CA" w:rsidRDefault="00BF495D" w:rsidP="00A109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>Czy Zamawiający zgodzi się na zaproponowanie rękawa o szerokości 400mm? Pozostałe parametry zgodnie z wymaganiami Zamawiającego.</w:t>
            </w:r>
          </w:p>
          <w:p w:rsidR="00A109CA" w:rsidRPr="00A820CA" w:rsidRDefault="00A109CA" w:rsidP="00A109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BF495D" w:rsidRPr="00A820CA" w:rsidRDefault="00CC7511" w:rsidP="00B921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Zamawiający nie dopuszcza zaoferowanego asortymentu. </w:t>
            </w:r>
          </w:p>
          <w:p w:rsidR="00BF495D" w:rsidRPr="00A820CA" w:rsidRDefault="00BF495D" w:rsidP="00CC751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F495D" w:rsidRPr="00A820CA" w:rsidRDefault="00BF495D" w:rsidP="00B921D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20CA">
              <w:rPr>
                <w:sz w:val="24"/>
                <w:szCs w:val="24"/>
                <w:u w:val="single"/>
              </w:rPr>
              <w:t>Dotyczy Pakietu nr 3 poz. 2</w:t>
            </w:r>
          </w:p>
          <w:p w:rsidR="00BF495D" w:rsidRPr="00A820CA" w:rsidRDefault="00BF495D" w:rsidP="00A109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20CA">
              <w:rPr>
                <w:sz w:val="24"/>
                <w:szCs w:val="24"/>
              </w:rPr>
              <w:t xml:space="preserve">Czy Zamawiający zgodzi się na zaproponowanie rękawów </w:t>
            </w:r>
            <w:proofErr w:type="spellStart"/>
            <w:r w:rsidRPr="00A820CA">
              <w:rPr>
                <w:sz w:val="24"/>
                <w:szCs w:val="24"/>
              </w:rPr>
              <w:t>Tyvec</w:t>
            </w:r>
            <w:proofErr w:type="spellEnd"/>
            <w:r w:rsidRPr="00A820CA">
              <w:rPr>
                <w:sz w:val="24"/>
                <w:szCs w:val="24"/>
              </w:rPr>
              <w:t xml:space="preserve"> o gramaturze 64,4 g/m</w:t>
            </w:r>
            <w:r w:rsidRPr="00A820CA">
              <w:rPr>
                <w:sz w:val="24"/>
                <w:szCs w:val="24"/>
                <w:vertAlign w:val="superscript"/>
              </w:rPr>
              <w:t>2</w:t>
            </w:r>
            <w:r w:rsidRPr="00A820CA">
              <w:rPr>
                <w:sz w:val="24"/>
                <w:szCs w:val="24"/>
              </w:rPr>
              <w:t>? Rękawy charakteryzują się bardzo dobrymi parametrami wytrzymałościowymi, a wszystkie inne parametry są zgodne z wymaganiami Zamawiającego.</w:t>
            </w:r>
          </w:p>
          <w:p w:rsidR="00A109CA" w:rsidRPr="00A820CA" w:rsidRDefault="00A109CA" w:rsidP="00A109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20CA">
              <w:rPr>
                <w:b/>
                <w:sz w:val="24"/>
                <w:szCs w:val="24"/>
              </w:rPr>
              <w:t>Odp.:</w:t>
            </w:r>
          </w:p>
          <w:p w:rsidR="00BF495D" w:rsidRPr="00A820CA" w:rsidRDefault="00CC7511" w:rsidP="00CC751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A820CA">
              <w:rPr>
                <w:sz w:val="24"/>
                <w:szCs w:val="24"/>
              </w:rPr>
              <w:t xml:space="preserve">Zamawiający dopuszcza w Pakiecie nr 3 poz. 2 rękawy </w:t>
            </w:r>
            <w:proofErr w:type="spellStart"/>
            <w:r w:rsidRPr="00A820CA">
              <w:rPr>
                <w:sz w:val="24"/>
                <w:szCs w:val="24"/>
              </w:rPr>
              <w:t>Tyvec</w:t>
            </w:r>
            <w:proofErr w:type="spellEnd"/>
            <w:r w:rsidRPr="00A820CA">
              <w:rPr>
                <w:sz w:val="24"/>
                <w:szCs w:val="24"/>
              </w:rPr>
              <w:t xml:space="preserve"> o gramaturze 64,4 g/m</w:t>
            </w:r>
            <w:r w:rsidRPr="00A820CA">
              <w:rPr>
                <w:sz w:val="24"/>
                <w:szCs w:val="24"/>
                <w:vertAlign w:val="superscript"/>
              </w:rPr>
              <w:t>2</w:t>
            </w:r>
            <w:r w:rsidRPr="00A820CA">
              <w:rPr>
                <w:sz w:val="24"/>
                <w:szCs w:val="24"/>
              </w:rPr>
              <w:t>.</w:t>
            </w:r>
          </w:p>
        </w:tc>
      </w:tr>
    </w:tbl>
    <w:p w:rsidR="00BE7BFD" w:rsidRPr="00A820CA" w:rsidRDefault="00BE7BFD" w:rsidP="00520165">
      <w:pPr>
        <w:jc w:val="both"/>
        <w:rPr>
          <w:sz w:val="24"/>
          <w:szCs w:val="24"/>
        </w:rPr>
      </w:pPr>
    </w:p>
    <w:p w:rsidR="00DC1F22" w:rsidRPr="00A820CA" w:rsidRDefault="00DC1F22" w:rsidP="00520165">
      <w:pPr>
        <w:jc w:val="both"/>
        <w:rPr>
          <w:sz w:val="24"/>
          <w:szCs w:val="24"/>
        </w:rPr>
      </w:pPr>
    </w:p>
    <w:p w:rsidR="00DC1F22" w:rsidRPr="00A820CA" w:rsidRDefault="00DC1F22" w:rsidP="00520165">
      <w:pPr>
        <w:jc w:val="both"/>
        <w:rPr>
          <w:sz w:val="24"/>
          <w:szCs w:val="24"/>
        </w:rPr>
      </w:pPr>
    </w:p>
    <w:p w:rsidR="00DC1F22" w:rsidRPr="00A820CA" w:rsidRDefault="00DC1F22" w:rsidP="00DC1F2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A820CA">
        <w:rPr>
          <w:i/>
          <w:sz w:val="24"/>
          <w:szCs w:val="24"/>
        </w:rPr>
        <w:t>Zamawiający</w:t>
      </w:r>
    </w:p>
    <w:p w:rsidR="00DC1F22" w:rsidRPr="00A820CA" w:rsidRDefault="00DC1F22" w:rsidP="00DC1F22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C1F22" w:rsidRPr="00A820CA" w:rsidRDefault="00DC1F22" w:rsidP="00DC1F2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A820CA">
        <w:rPr>
          <w:i/>
          <w:sz w:val="24"/>
          <w:szCs w:val="24"/>
        </w:rPr>
        <w:t>p.o. Dyrektor</w:t>
      </w:r>
    </w:p>
    <w:p w:rsidR="00DC1F22" w:rsidRPr="00A820CA" w:rsidRDefault="00DC1F22" w:rsidP="00DC1F2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A820CA">
        <w:rPr>
          <w:i/>
          <w:sz w:val="24"/>
          <w:szCs w:val="24"/>
        </w:rPr>
        <w:t>Bohdan Kozak</w:t>
      </w:r>
    </w:p>
    <w:p w:rsidR="00DC1F22" w:rsidRPr="00A820CA" w:rsidRDefault="00DC1F22" w:rsidP="00520165">
      <w:pPr>
        <w:jc w:val="both"/>
        <w:rPr>
          <w:sz w:val="24"/>
          <w:szCs w:val="24"/>
        </w:rPr>
      </w:pPr>
    </w:p>
    <w:sectPr w:rsidR="00DC1F22" w:rsidRPr="00A820CA" w:rsidSect="00CC6E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633" w:rsidRDefault="00AA3633">
      <w:r>
        <w:separator/>
      </w:r>
    </w:p>
  </w:endnote>
  <w:endnote w:type="continuationSeparator" w:id="0">
    <w:p w:rsidR="00AA3633" w:rsidRDefault="00AA3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F17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F17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F172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A58DB" w:rsidRPr="004A58DB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633" w:rsidRDefault="00AA3633">
      <w:r>
        <w:separator/>
      </w:r>
    </w:p>
  </w:footnote>
  <w:footnote w:type="continuationSeparator" w:id="0">
    <w:p w:rsidR="00AA3633" w:rsidRDefault="00AA3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5D" w:rsidRDefault="00BF49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5D" w:rsidRDefault="00BF49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5D" w:rsidRDefault="00BF49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91C36AE"/>
    <w:multiLevelType w:val="hybridMultilevel"/>
    <w:tmpl w:val="ABE289EE"/>
    <w:lvl w:ilvl="0" w:tplc="58AC1F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F495D"/>
    <w:rsid w:val="00031374"/>
    <w:rsid w:val="000A1097"/>
    <w:rsid w:val="000E2A8F"/>
    <w:rsid w:val="00100F79"/>
    <w:rsid w:val="0010501E"/>
    <w:rsid w:val="0012774F"/>
    <w:rsid w:val="00144B7A"/>
    <w:rsid w:val="00157FFB"/>
    <w:rsid w:val="00180C6E"/>
    <w:rsid w:val="002603B4"/>
    <w:rsid w:val="0029606A"/>
    <w:rsid w:val="002D4522"/>
    <w:rsid w:val="003E3E3E"/>
    <w:rsid w:val="004848F3"/>
    <w:rsid w:val="004A15BF"/>
    <w:rsid w:val="004A58DB"/>
    <w:rsid w:val="004A75F2"/>
    <w:rsid w:val="004C1584"/>
    <w:rsid w:val="004D28D5"/>
    <w:rsid w:val="004F0FC7"/>
    <w:rsid w:val="005144A9"/>
    <w:rsid w:val="00520165"/>
    <w:rsid w:val="00582FD7"/>
    <w:rsid w:val="005B1B08"/>
    <w:rsid w:val="00632C3C"/>
    <w:rsid w:val="00653F95"/>
    <w:rsid w:val="00662BDB"/>
    <w:rsid w:val="006A5DF1"/>
    <w:rsid w:val="006B7198"/>
    <w:rsid w:val="006D4AB3"/>
    <w:rsid w:val="006E100F"/>
    <w:rsid w:val="006F3B81"/>
    <w:rsid w:val="007073B9"/>
    <w:rsid w:val="00747A15"/>
    <w:rsid w:val="00765951"/>
    <w:rsid w:val="007A0589"/>
    <w:rsid w:val="007D7198"/>
    <w:rsid w:val="00870F9F"/>
    <w:rsid w:val="008804B6"/>
    <w:rsid w:val="00897AB0"/>
    <w:rsid w:val="008A3553"/>
    <w:rsid w:val="009F172A"/>
    <w:rsid w:val="00A07092"/>
    <w:rsid w:val="00A109CA"/>
    <w:rsid w:val="00A820CA"/>
    <w:rsid w:val="00A905AC"/>
    <w:rsid w:val="00AA3633"/>
    <w:rsid w:val="00BA50EB"/>
    <w:rsid w:val="00BA6584"/>
    <w:rsid w:val="00BE7BFD"/>
    <w:rsid w:val="00BF495D"/>
    <w:rsid w:val="00C370F2"/>
    <w:rsid w:val="00C44EEC"/>
    <w:rsid w:val="00C4575D"/>
    <w:rsid w:val="00CC6E35"/>
    <w:rsid w:val="00CC7511"/>
    <w:rsid w:val="00D22FFA"/>
    <w:rsid w:val="00D8461B"/>
    <w:rsid w:val="00D915F2"/>
    <w:rsid w:val="00D96E96"/>
    <w:rsid w:val="00DC1F22"/>
    <w:rsid w:val="00DF32E8"/>
    <w:rsid w:val="00DF53CA"/>
    <w:rsid w:val="00E21B49"/>
    <w:rsid w:val="00E2789F"/>
    <w:rsid w:val="00E41B21"/>
    <w:rsid w:val="00E72428"/>
    <w:rsid w:val="00E74BC3"/>
    <w:rsid w:val="00E83438"/>
    <w:rsid w:val="00EA14B3"/>
    <w:rsid w:val="00EA416E"/>
    <w:rsid w:val="00F908F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0589"/>
  </w:style>
  <w:style w:type="paragraph" w:styleId="Nagwek1">
    <w:name w:val="heading 1"/>
    <w:basedOn w:val="Normalny"/>
    <w:next w:val="Normalny"/>
    <w:link w:val="Nagwek1Znak"/>
    <w:qFormat/>
    <w:rsid w:val="007A05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058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A05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05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0589"/>
  </w:style>
  <w:style w:type="paragraph" w:styleId="Tekstpodstawowywcity">
    <w:name w:val="Body Text Indent"/>
    <w:basedOn w:val="Normalny"/>
    <w:rsid w:val="007A058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A058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A058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7A0589"/>
    <w:rPr>
      <w:sz w:val="28"/>
    </w:rPr>
  </w:style>
  <w:style w:type="paragraph" w:styleId="Tekstpodstawowywcity3">
    <w:name w:val="Body Text Indent 3"/>
    <w:basedOn w:val="Normalny"/>
    <w:rsid w:val="007A058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C6E3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C6E35"/>
  </w:style>
  <w:style w:type="character" w:customStyle="1" w:styleId="TekstpodstawowyZnak">
    <w:name w:val="Tekst podstawowy Znak"/>
    <w:basedOn w:val="Domylnaczcionkaakapitu"/>
    <w:link w:val="Tekstpodstawowy"/>
    <w:rsid w:val="00DC1F2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1177</Words>
  <Characters>7317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2021-11-18T13:06:00Z</cp:lastPrinted>
  <dcterms:created xsi:type="dcterms:W3CDTF">2021-11-18T13:24:00Z</dcterms:created>
  <dcterms:modified xsi:type="dcterms:W3CDTF">2021-11-18T13:24:00Z</dcterms:modified>
</cp:coreProperties>
</file>