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D3E2F8" w14:textId="77777777" w:rsidR="009A5D23" w:rsidRPr="008A4C03" w:rsidRDefault="009A5D23" w:rsidP="009A5D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  <w:r w:rsidRPr="008A4C03">
        <w:rPr>
          <w:rFonts w:ascii="Times New Roman" w:hAnsi="Times New Roman" w:cs="Times New Roman"/>
          <w:sz w:val="24"/>
          <w:szCs w:val="24"/>
        </w:rPr>
        <w:t xml:space="preserve">WYKONAWCY                                                                                    </w:t>
      </w:r>
    </w:p>
    <w:p w14:paraId="77B711B7" w14:textId="77777777" w:rsidR="009A5D23" w:rsidRPr="008A4C03" w:rsidRDefault="009A5D23" w:rsidP="009A5D23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>Eap-2412/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8A4C03">
        <w:rPr>
          <w:rFonts w:ascii="Times New Roman" w:hAnsi="Times New Roman" w:cs="Times New Roman"/>
          <w:sz w:val="24"/>
          <w:szCs w:val="24"/>
        </w:rPr>
        <w:t>/2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8A4C0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M</w:t>
      </w:r>
    </w:p>
    <w:p w14:paraId="452FA094" w14:textId="77777777" w:rsidR="009A5D23" w:rsidRPr="008A4C03" w:rsidRDefault="009A5D23" w:rsidP="009A5D23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>
        <w:rPr>
          <w:rFonts w:ascii="Times New Roman" w:hAnsi="Times New Roman" w:cs="Times New Roman"/>
          <w:sz w:val="24"/>
          <w:szCs w:val="24"/>
        </w:rPr>
        <w:t>06.12.2021</w:t>
      </w:r>
      <w:r w:rsidRPr="008A4C03">
        <w:rPr>
          <w:rFonts w:ascii="Times New Roman" w:hAnsi="Times New Roman" w:cs="Times New Roman"/>
          <w:sz w:val="24"/>
          <w:szCs w:val="24"/>
        </w:rPr>
        <w:t>r.</w:t>
      </w:r>
    </w:p>
    <w:p w14:paraId="4F30146C" w14:textId="24D7457C" w:rsidR="009A5D23" w:rsidRPr="00332A7A" w:rsidRDefault="009A5D23" w:rsidP="009A5D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2A7A">
        <w:rPr>
          <w:rFonts w:ascii="Times New Roman" w:hAnsi="Times New Roman" w:cs="Times New Roman"/>
          <w:b/>
          <w:bCs/>
          <w:sz w:val="24"/>
          <w:szCs w:val="24"/>
        </w:rPr>
        <w:t>ZAWIADOMIENIE /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332A7A">
        <w:rPr>
          <w:rFonts w:ascii="Times New Roman" w:hAnsi="Times New Roman" w:cs="Times New Roman"/>
          <w:b/>
          <w:bCs/>
          <w:sz w:val="24"/>
          <w:szCs w:val="24"/>
        </w:rPr>
        <w:t>/</w:t>
      </w:r>
    </w:p>
    <w:p w14:paraId="028C5818" w14:textId="77777777" w:rsidR="009A5D23" w:rsidRPr="00332A7A" w:rsidRDefault="009A5D23" w:rsidP="009A5D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5D1C3090" w14:textId="77777777" w:rsidR="009A5D23" w:rsidRPr="00332A7A" w:rsidRDefault="009A5D23" w:rsidP="009A5D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1D7FE5B9" w14:textId="77777777" w:rsidR="009A5D23" w:rsidRPr="007A7E36" w:rsidRDefault="009A5D23" w:rsidP="009A5D23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2A7A">
        <w:rPr>
          <w:rFonts w:ascii="Times New Roman" w:hAnsi="Times New Roman" w:cs="Times New Roman"/>
          <w:sz w:val="24"/>
          <w:szCs w:val="24"/>
        </w:rPr>
        <w:t>SWZ w postępowaniu:</w:t>
      </w:r>
      <w:r w:rsidRPr="007A7E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E9CB9C8" w14:textId="77777777" w:rsidR="009A5D23" w:rsidRDefault="009A5D23" w:rsidP="009A5D23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7A7E3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Dot. Postępowania w trybie p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odstawowym</w:t>
      </w:r>
      <w:r w:rsidRPr="007A7E3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: </w:t>
      </w:r>
    </w:p>
    <w:p w14:paraId="6D9003BF" w14:textId="77777777" w:rsidR="009A5D23" w:rsidRPr="007C593F" w:rsidRDefault="009A5D23" w:rsidP="009A5D23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6EB2">
        <w:rPr>
          <w:rFonts w:ascii="Times New Roman" w:hAnsi="Times New Roman" w:cs="Times New Roman"/>
        </w:rPr>
        <w:t>,,</w:t>
      </w:r>
      <w:r w:rsidRPr="003B6EB2">
        <w:rPr>
          <w:rFonts w:ascii="Times New Roman" w:hAnsi="Times New Roman" w:cs="Times New Roman"/>
          <w:b/>
        </w:rPr>
        <w:t>Dostawa przyrządów i aparatów  jednorazowego użytku do anestezji  i resuscytacji – 3 pakiety,”</w:t>
      </w:r>
    </w:p>
    <w:p w14:paraId="48ECAB46" w14:textId="77777777" w:rsidR="009A5D23" w:rsidRDefault="009A5D23" w:rsidP="009A5D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2A7A">
        <w:rPr>
          <w:rFonts w:ascii="Times New Roman" w:hAnsi="Times New Roman" w:cs="Times New Roman"/>
          <w:sz w:val="24"/>
          <w:szCs w:val="24"/>
        </w:rPr>
        <w:t>Zgodnie z art.</w:t>
      </w:r>
      <w:r>
        <w:rPr>
          <w:rFonts w:ascii="Times New Roman" w:hAnsi="Times New Roman" w:cs="Times New Roman"/>
          <w:sz w:val="24"/>
          <w:szCs w:val="24"/>
        </w:rPr>
        <w:t>284</w:t>
      </w:r>
      <w:r w:rsidRPr="00332A7A">
        <w:rPr>
          <w:rFonts w:ascii="Times New Roman" w:hAnsi="Times New Roman" w:cs="Times New Roman"/>
          <w:sz w:val="24"/>
          <w:szCs w:val="24"/>
        </w:rPr>
        <w:t xml:space="preserve"> ust.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32A7A">
        <w:rPr>
          <w:rFonts w:ascii="Times New Roman" w:hAnsi="Times New Roman" w:cs="Times New Roman"/>
          <w:sz w:val="24"/>
          <w:szCs w:val="24"/>
        </w:rPr>
        <w:t xml:space="preserve"> </w:t>
      </w:r>
      <w:r w:rsidRPr="00EF03CE">
        <w:rPr>
          <w:rFonts w:ascii="Times New Roman" w:hAnsi="Times New Roman" w:cs="Times New Roman"/>
        </w:rPr>
        <w:t xml:space="preserve">ustawy z dnia 11 września 2019 roku Prawo zamówień publicznych </w:t>
      </w:r>
    </w:p>
    <w:p w14:paraId="3A73840E" w14:textId="77777777" w:rsidR="009A5D23" w:rsidRDefault="009A5D23" w:rsidP="009A5D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F03CE">
        <w:rPr>
          <w:rFonts w:ascii="Times New Roman" w:hAnsi="Times New Roman" w:cs="Times New Roman"/>
        </w:rPr>
        <w:t xml:space="preserve">(Dz. U. z 2019 r. poz. 2019 ze zm.) </w:t>
      </w:r>
      <w:r>
        <w:rPr>
          <w:rFonts w:ascii="Times New Roman" w:hAnsi="Times New Roman" w:cs="Times New Roman"/>
        </w:rPr>
        <w:t xml:space="preserve">Zamawiający </w:t>
      </w:r>
      <w:r w:rsidRPr="00EF03CE">
        <w:rPr>
          <w:rFonts w:ascii="Times New Roman" w:hAnsi="Times New Roman" w:cs="Times New Roman"/>
        </w:rPr>
        <w:t>przekazuje treść zapytań wraz z wyjaśnieniami:</w:t>
      </w:r>
    </w:p>
    <w:p w14:paraId="7C9DEEF0" w14:textId="77777777" w:rsidR="009A5D23" w:rsidRDefault="009A5D23" w:rsidP="009A5D23">
      <w:pPr>
        <w:pStyle w:val="Default"/>
      </w:pPr>
    </w:p>
    <w:p w14:paraId="51E475EE" w14:textId="77777777" w:rsidR="009A5D23" w:rsidRPr="00784005" w:rsidRDefault="009A5D23" w:rsidP="009A5D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38A6C72" w14:textId="77777777" w:rsidR="009A5D23" w:rsidRPr="009A5D23" w:rsidRDefault="009A5D23" w:rsidP="009A5D23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9A5D23">
        <w:rPr>
          <w:rFonts w:ascii="Times New Roman" w:hAnsi="Times New Roman" w:cs="Times New Roman"/>
        </w:rPr>
        <w:t>W pakiecie nr 1, poz. 18 Zamawiający opisał produkt  charakterystyczny dla jednego producenta, co ogranicza konkurencyjność.</w:t>
      </w:r>
    </w:p>
    <w:p w14:paraId="606F1213" w14:textId="6BE85BF1" w:rsidR="009A5D23" w:rsidRPr="009A5D23" w:rsidRDefault="009A5D23" w:rsidP="009A5D23">
      <w:pPr>
        <w:pStyle w:val="Akapitzlist"/>
        <w:rPr>
          <w:rFonts w:ascii="Times New Roman" w:hAnsi="Times New Roman" w:cs="Times New Roman"/>
        </w:rPr>
      </w:pPr>
      <w:r w:rsidRPr="009A5D23">
        <w:rPr>
          <w:rFonts w:ascii="Times New Roman" w:hAnsi="Times New Roman" w:cs="Times New Roman"/>
        </w:rPr>
        <w:t xml:space="preserve">„Rurka intubacyjna </w:t>
      </w:r>
      <w:r w:rsidRPr="009A5D23">
        <w:rPr>
          <w:rFonts w:ascii="Times New Roman" w:hAnsi="Times New Roman" w:cs="Times New Roman"/>
          <w:b/>
          <w:bCs/>
          <w:i/>
          <w:iCs/>
          <w:u w:val="single"/>
        </w:rPr>
        <w:t xml:space="preserve">z mankietem stożkowym </w:t>
      </w:r>
      <w:r w:rsidRPr="009A5D23">
        <w:rPr>
          <w:rFonts w:ascii="Times New Roman" w:hAnsi="Times New Roman" w:cs="Times New Roman"/>
        </w:rPr>
        <w:t>o niewielkiej powierzchni przylegania rozmiar od 5,0 do 9,0”.</w:t>
      </w:r>
    </w:p>
    <w:p w14:paraId="09E6C0BA" w14:textId="77777777" w:rsidR="009A5D23" w:rsidRDefault="009A5D23" w:rsidP="009A5D23">
      <w:pPr>
        <w:pStyle w:val="Akapitzlist"/>
        <w:rPr>
          <w:rFonts w:ascii="Times New Roman" w:eastAsia="Lucida Sans Unicode" w:hAnsi="Times New Roman" w:cs="Times New Roman"/>
          <w:b/>
          <w:lang w:eastAsia="hi-IN" w:bidi="hi-IN"/>
        </w:rPr>
      </w:pPr>
      <w:r w:rsidRPr="009A5D23">
        <w:rPr>
          <w:rFonts w:ascii="Times New Roman" w:hAnsi="Times New Roman" w:cs="Times New Roman"/>
        </w:rPr>
        <w:t xml:space="preserve">Czy Zamawiający dopuści rurkę </w:t>
      </w:r>
      <w:r w:rsidRPr="009A5D23">
        <w:rPr>
          <w:rFonts w:ascii="Times New Roman" w:hAnsi="Times New Roman" w:cs="Times New Roman"/>
          <w:b/>
          <w:bCs/>
          <w:i/>
          <w:iCs/>
          <w:u w:val="single"/>
        </w:rPr>
        <w:t>z mankietem baryłkowym, która jest równoważna, ma identyczne zastosowanie i funkcjonalność ?</w:t>
      </w:r>
      <w:r w:rsidRPr="009A5D23">
        <w:rPr>
          <w:rFonts w:ascii="Times New Roman" w:eastAsia="Lucida Sans Unicode" w:hAnsi="Times New Roman" w:cs="Times New Roman"/>
          <w:b/>
          <w:lang w:eastAsia="hi-IN" w:bidi="hi-IN"/>
        </w:rPr>
        <w:t xml:space="preserve"> </w:t>
      </w:r>
    </w:p>
    <w:p w14:paraId="201559BE" w14:textId="35AE9AA7" w:rsidR="009A5D23" w:rsidRPr="009A5D23" w:rsidRDefault="009A5D23" w:rsidP="009A5D23">
      <w:pPr>
        <w:rPr>
          <w:rFonts w:ascii="Times New Roman" w:hAnsi="Times New Roman" w:cs="Times New Roman"/>
          <w:b/>
          <w:bCs/>
          <w:i/>
          <w:iCs/>
          <w:u w:val="single"/>
        </w:rPr>
      </w:pPr>
      <w:r w:rsidRPr="009A5D23">
        <w:rPr>
          <w:rFonts w:ascii="Times New Roman" w:eastAsia="Lucida Sans Unicode" w:hAnsi="Times New Roman" w:cs="Times New Roman"/>
          <w:b/>
          <w:lang w:eastAsia="hi-IN" w:bidi="hi-IN"/>
        </w:rPr>
        <w:t>Odpowiedzi Zamawiającego:</w:t>
      </w:r>
      <w:r w:rsidR="00357942">
        <w:rPr>
          <w:rFonts w:ascii="Times New Roman" w:eastAsia="Lucida Sans Unicode" w:hAnsi="Times New Roman" w:cs="Times New Roman"/>
          <w:b/>
          <w:lang w:eastAsia="hi-IN" w:bidi="hi-IN"/>
        </w:rPr>
        <w:t xml:space="preserve"> Tak</w:t>
      </w:r>
    </w:p>
    <w:p w14:paraId="6E2084A5" w14:textId="77777777" w:rsidR="009A5D23" w:rsidRPr="009A5D23" w:rsidRDefault="009A5D23" w:rsidP="009A5D23">
      <w:pPr>
        <w:pStyle w:val="Akapitzlist"/>
        <w:rPr>
          <w:rFonts w:ascii="Times New Roman" w:hAnsi="Times New Roman" w:cs="Times New Roman"/>
          <w:b/>
          <w:bCs/>
          <w:i/>
          <w:iCs/>
          <w:u w:val="single"/>
        </w:rPr>
      </w:pPr>
    </w:p>
    <w:p w14:paraId="708D97BD" w14:textId="77777777" w:rsidR="009A5D23" w:rsidRPr="009A5D23" w:rsidRDefault="009A5D23" w:rsidP="009A5D23">
      <w:pPr>
        <w:pStyle w:val="Akapitzlist"/>
        <w:rPr>
          <w:rFonts w:ascii="Times New Roman" w:hAnsi="Times New Roman" w:cs="Times New Roman"/>
          <w:b/>
          <w:bCs/>
          <w:i/>
          <w:iCs/>
          <w:u w:val="single"/>
        </w:rPr>
      </w:pPr>
    </w:p>
    <w:p w14:paraId="030319C9" w14:textId="77777777" w:rsidR="009A5D23" w:rsidRPr="009A5D23" w:rsidRDefault="009A5D23" w:rsidP="009A5D23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9A5D23">
        <w:rPr>
          <w:rFonts w:ascii="Times New Roman" w:hAnsi="Times New Roman" w:cs="Times New Roman"/>
        </w:rPr>
        <w:t xml:space="preserve">Czy pakiecie nr 1, poz. 19  - </w:t>
      </w:r>
      <w:proofErr w:type="spellStart"/>
      <w:r w:rsidRPr="009A5D23">
        <w:rPr>
          <w:rFonts w:ascii="Times New Roman" w:hAnsi="Times New Roman" w:cs="Times New Roman"/>
        </w:rPr>
        <w:t>Thermovent</w:t>
      </w:r>
      <w:proofErr w:type="spellEnd"/>
      <w:r w:rsidRPr="009A5D23">
        <w:rPr>
          <w:rFonts w:ascii="Times New Roman" w:hAnsi="Times New Roman" w:cs="Times New Roman"/>
        </w:rPr>
        <w:t xml:space="preserve"> HEPA Zamawiający dopuści: </w:t>
      </w:r>
    </w:p>
    <w:p w14:paraId="235EBD92" w14:textId="1F6EAF77" w:rsidR="009A5D23" w:rsidRPr="009A5D23" w:rsidRDefault="009A5D23" w:rsidP="009A5D23">
      <w:pPr>
        <w:pStyle w:val="Akapitzlist"/>
        <w:rPr>
          <w:rFonts w:ascii="Times New Roman" w:hAnsi="Times New Roman" w:cs="Times New Roman"/>
        </w:rPr>
      </w:pPr>
      <w:r w:rsidRPr="009A5D23">
        <w:rPr>
          <w:rFonts w:ascii="Times New Roman" w:hAnsi="Times New Roman" w:cs="Times New Roman"/>
        </w:rPr>
        <w:t xml:space="preserve">Filtr oddechowy bakteryjno-wirusowy z barierą mechaniczną i wydzielonym celulozowym wymiennikiem ciepła i wilgoci, metodzie filtracji </w:t>
      </w:r>
      <w:proofErr w:type="spellStart"/>
      <w:r w:rsidRPr="009A5D23">
        <w:rPr>
          <w:rFonts w:ascii="Times New Roman" w:hAnsi="Times New Roman" w:cs="Times New Roman"/>
        </w:rPr>
        <w:t>intermolekularnej</w:t>
      </w:r>
      <w:proofErr w:type="spellEnd"/>
      <w:r w:rsidRPr="009A5D23">
        <w:rPr>
          <w:rFonts w:ascii="Times New Roman" w:hAnsi="Times New Roman" w:cs="Times New Roman"/>
        </w:rPr>
        <w:t xml:space="preserve">, medium filtracyjne, hydrofobowe, o wysokiej skuteczności filtracji bakteryjnej pow. 99,99999% i wirusowej powyżej 99,99999%, skuteczność nawilżania  min. 37 m g / L  H2O przy VT=500ml </w:t>
      </w:r>
    </w:p>
    <w:p w14:paraId="41682294" w14:textId="706E184D" w:rsidR="009A5D23" w:rsidRPr="009A5D23" w:rsidRDefault="009A5D23" w:rsidP="009A5D23">
      <w:pPr>
        <w:pStyle w:val="Akapitzlist"/>
        <w:rPr>
          <w:rFonts w:ascii="Times New Roman" w:hAnsi="Times New Roman" w:cs="Times New Roman"/>
        </w:rPr>
      </w:pPr>
      <w:r w:rsidRPr="009A5D23">
        <w:rPr>
          <w:rFonts w:ascii="Times New Roman" w:hAnsi="Times New Roman" w:cs="Times New Roman"/>
        </w:rPr>
        <w:t xml:space="preserve">pojemność oddechowa 150-1500ml, przestrzeń martwa 18 ml, waga 28 g, złącza proste: 22M-15F/22F-15M, z portem </w:t>
      </w:r>
      <w:proofErr w:type="spellStart"/>
      <w:r w:rsidRPr="009A5D23">
        <w:rPr>
          <w:rFonts w:ascii="Times New Roman" w:hAnsi="Times New Roman" w:cs="Times New Roman"/>
        </w:rPr>
        <w:t>kapno</w:t>
      </w:r>
      <w:proofErr w:type="spellEnd"/>
      <w:r w:rsidRPr="009A5D23">
        <w:rPr>
          <w:rFonts w:ascii="Times New Roman" w:hAnsi="Times New Roman" w:cs="Times New Roman"/>
        </w:rPr>
        <w:t xml:space="preserve"> z zakręcanym korkiem </w:t>
      </w:r>
      <w:proofErr w:type="spellStart"/>
      <w:r w:rsidRPr="009A5D23">
        <w:rPr>
          <w:rFonts w:ascii="Times New Roman" w:hAnsi="Times New Roman" w:cs="Times New Roman"/>
        </w:rPr>
        <w:t>luer</w:t>
      </w:r>
      <w:proofErr w:type="spellEnd"/>
      <w:r w:rsidRPr="009A5D23">
        <w:rPr>
          <w:rFonts w:ascii="Times New Roman" w:hAnsi="Times New Roman" w:cs="Times New Roman"/>
        </w:rPr>
        <w:t xml:space="preserve">-lock i portem dokującym, </w:t>
      </w:r>
    </w:p>
    <w:p w14:paraId="46AD2074" w14:textId="3EFBA3A3" w:rsidR="009A5D23" w:rsidRPr="009A5D23" w:rsidRDefault="009A5D23" w:rsidP="009A5D23">
      <w:pPr>
        <w:pStyle w:val="Akapitzlist"/>
        <w:rPr>
          <w:rFonts w:ascii="Times New Roman" w:hAnsi="Times New Roman" w:cs="Times New Roman"/>
        </w:rPr>
      </w:pPr>
      <w:r w:rsidRPr="009A5D23">
        <w:rPr>
          <w:rFonts w:ascii="Times New Roman" w:hAnsi="Times New Roman" w:cs="Times New Roman"/>
        </w:rPr>
        <w:t>przezroczysta obudowa filtra</w:t>
      </w:r>
      <w:r>
        <w:rPr>
          <w:rFonts w:ascii="Times New Roman" w:hAnsi="Times New Roman" w:cs="Times New Roman"/>
        </w:rPr>
        <w:t xml:space="preserve">, </w:t>
      </w:r>
      <w:r w:rsidRPr="009A5D23">
        <w:rPr>
          <w:rFonts w:ascii="Times New Roman" w:hAnsi="Times New Roman" w:cs="Times New Roman"/>
        </w:rPr>
        <w:t xml:space="preserve">nie zawiera </w:t>
      </w:r>
      <w:proofErr w:type="spellStart"/>
      <w:r w:rsidRPr="009A5D23">
        <w:rPr>
          <w:rFonts w:ascii="Times New Roman" w:hAnsi="Times New Roman" w:cs="Times New Roman"/>
        </w:rPr>
        <w:t>latexu</w:t>
      </w:r>
      <w:proofErr w:type="spellEnd"/>
      <w:r w:rsidRPr="009A5D23">
        <w:rPr>
          <w:rFonts w:ascii="Times New Roman" w:hAnsi="Times New Roman" w:cs="Times New Roman"/>
        </w:rPr>
        <w:t xml:space="preserve">, </w:t>
      </w:r>
      <w:proofErr w:type="spellStart"/>
      <w:r w:rsidRPr="009A5D23">
        <w:rPr>
          <w:rFonts w:ascii="Times New Roman" w:hAnsi="Times New Roman" w:cs="Times New Roman"/>
        </w:rPr>
        <w:t>pcv</w:t>
      </w:r>
      <w:proofErr w:type="spellEnd"/>
      <w:r w:rsidRPr="009A5D23">
        <w:rPr>
          <w:rFonts w:ascii="Times New Roman" w:hAnsi="Times New Roman" w:cs="Times New Roman"/>
        </w:rPr>
        <w:t xml:space="preserve">, </w:t>
      </w:r>
      <w:proofErr w:type="spellStart"/>
      <w:r w:rsidRPr="009A5D23">
        <w:rPr>
          <w:rFonts w:ascii="Times New Roman" w:hAnsi="Times New Roman" w:cs="Times New Roman"/>
        </w:rPr>
        <w:t>ftalanów</w:t>
      </w:r>
      <w:proofErr w:type="spellEnd"/>
      <w:r w:rsidRPr="009A5D23">
        <w:rPr>
          <w:rFonts w:ascii="Times New Roman" w:hAnsi="Times New Roman" w:cs="Times New Roman"/>
        </w:rPr>
        <w:t xml:space="preserve"> w tym DEHP,  sterylny?</w:t>
      </w:r>
    </w:p>
    <w:p w14:paraId="30823262" w14:textId="76A84951" w:rsidR="009A5D23" w:rsidRPr="009A5D23" w:rsidRDefault="009A5D23" w:rsidP="009A5D23">
      <w:pPr>
        <w:spacing w:after="0" w:line="240" w:lineRule="auto"/>
        <w:rPr>
          <w:rFonts w:ascii="Tahoma" w:hAnsi="Tahoma" w:cs="Tahoma"/>
        </w:rPr>
      </w:pPr>
      <w:r w:rsidRPr="009A5D23">
        <w:rPr>
          <w:rFonts w:ascii="Times New Roman" w:eastAsia="Lucida Sans Unicode" w:hAnsi="Times New Roman" w:cs="Times New Roman"/>
          <w:b/>
          <w:lang w:eastAsia="hi-IN" w:bidi="hi-IN"/>
        </w:rPr>
        <w:t>Odpowiedzi Zamawiająceg</w:t>
      </w:r>
      <w:r>
        <w:rPr>
          <w:rFonts w:ascii="Times New Roman" w:eastAsia="Lucida Sans Unicode" w:hAnsi="Times New Roman" w:cs="Times New Roman"/>
          <w:b/>
          <w:lang w:eastAsia="hi-IN" w:bidi="hi-IN"/>
        </w:rPr>
        <w:t>o:</w:t>
      </w:r>
      <w:r w:rsidR="00357942">
        <w:rPr>
          <w:rFonts w:ascii="Times New Roman" w:eastAsia="Lucida Sans Unicode" w:hAnsi="Times New Roman" w:cs="Times New Roman"/>
          <w:b/>
          <w:lang w:eastAsia="hi-IN" w:bidi="hi-IN"/>
        </w:rPr>
        <w:t xml:space="preserve"> Tak</w:t>
      </w:r>
    </w:p>
    <w:p w14:paraId="0DD3A5BB" w14:textId="77777777" w:rsidR="009A5D23" w:rsidRPr="00784005" w:rsidRDefault="009A5D23" w:rsidP="009A5D23">
      <w:pPr>
        <w:pStyle w:val="Akapitzlist"/>
        <w:spacing w:after="200" w:line="276" w:lineRule="auto"/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</w:pPr>
    </w:p>
    <w:p w14:paraId="5615AFB3" w14:textId="77777777" w:rsidR="009A5D23" w:rsidRPr="00027178" w:rsidRDefault="009A5D23" w:rsidP="009A5D2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902506E" w14:textId="77777777" w:rsidR="009A5D23" w:rsidRPr="003F2D2F" w:rsidRDefault="009A5D23" w:rsidP="009A5D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2D2F">
        <w:rPr>
          <w:rFonts w:ascii="Times New Roman" w:hAnsi="Times New Roman" w:cs="Times New Roman"/>
        </w:rPr>
        <w:t xml:space="preserve">Zamawiający informuje uczestników postępowania o przysługujących środkach ochrony prawnej, zgodnie z Działem VI </w:t>
      </w:r>
      <w:proofErr w:type="spellStart"/>
      <w:r w:rsidRPr="003F2D2F">
        <w:rPr>
          <w:rFonts w:ascii="Times New Roman" w:hAnsi="Times New Roman" w:cs="Times New Roman"/>
        </w:rPr>
        <w:t>uPzp</w:t>
      </w:r>
      <w:proofErr w:type="spellEnd"/>
      <w:r w:rsidRPr="003F2D2F">
        <w:rPr>
          <w:rFonts w:ascii="Times New Roman" w:hAnsi="Times New Roman" w:cs="Times New Roman"/>
        </w:rPr>
        <w:t>.</w:t>
      </w:r>
    </w:p>
    <w:p w14:paraId="08D43CBE" w14:textId="77777777" w:rsidR="009A5D23" w:rsidRPr="003F2D2F" w:rsidRDefault="009A5D23" w:rsidP="009A5D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2B0204" w14:textId="77777777" w:rsidR="009A5D23" w:rsidRPr="003F2D2F" w:rsidRDefault="009A5D23" w:rsidP="009A5D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F927BF" w14:textId="26B08E5F" w:rsidR="009A5D23" w:rsidRPr="00D91B50" w:rsidRDefault="009A5D23" w:rsidP="009A5D2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15D0E">
        <w:rPr>
          <w:rFonts w:ascii="Times New Roman" w:hAnsi="Times New Roman" w:cs="Times New Roman"/>
          <w:sz w:val="24"/>
          <w:szCs w:val="24"/>
        </w:rPr>
        <w:t>Kolbuszowa 0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815D0E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815D0E">
        <w:rPr>
          <w:rFonts w:ascii="Times New Roman" w:hAnsi="Times New Roman" w:cs="Times New Roman"/>
          <w:sz w:val="24"/>
          <w:szCs w:val="24"/>
        </w:rPr>
        <w:t>.2021r,</w:t>
      </w:r>
    </w:p>
    <w:p w14:paraId="6676B17C" w14:textId="77777777" w:rsidR="009A5D23" w:rsidRPr="003F2D2F" w:rsidRDefault="009A5D23" w:rsidP="009A5D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83DFD9" w14:textId="77777777" w:rsidR="009A5D23" w:rsidRPr="003F2D2F" w:rsidRDefault="009A5D23" w:rsidP="009A5D2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482F870F" w14:textId="77777777" w:rsidR="009A5D23" w:rsidRPr="003F2D2F" w:rsidRDefault="009A5D23" w:rsidP="009A5D2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ZBIGNIEW STRZELCZYK</w:t>
      </w:r>
    </w:p>
    <w:p w14:paraId="625D34C5" w14:textId="77777777" w:rsidR="009A5D23" w:rsidRPr="003F2D2F" w:rsidRDefault="009A5D23" w:rsidP="009A5D2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2CBE601B" w14:textId="77777777" w:rsidR="009A5D23" w:rsidRPr="003F2D2F" w:rsidRDefault="009A5D23" w:rsidP="009A5D2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/Podpis osoby uprawnionej/</w:t>
      </w:r>
    </w:p>
    <w:p w14:paraId="629632FF" w14:textId="77777777" w:rsidR="00BC20D3" w:rsidRDefault="00BC20D3"/>
    <w:sectPr w:rsidR="00BC20D3" w:rsidSect="004B7D42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imbus Roman No9 L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04557E"/>
    <w:multiLevelType w:val="hybridMultilevel"/>
    <w:tmpl w:val="350EC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3403FD"/>
    <w:multiLevelType w:val="hybridMultilevel"/>
    <w:tmpl w:val="FECA383E"/>
    <w:lvl w:ilvl="0" w:tplc="213EBD9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color w:val="00000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D23"/>
    <w:rsid w:val="000E33A5"/>
    <w:rsid w:val="00357942"/>
    <w:rsid w:val="009A5D23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73462"/>
  <w15:chartTrackingRefBased/>
  <w15:docId w15:val="{8415F977-C8D9-4DC3-9EB7-5315E610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5D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A5D2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5D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301</Words>
  <Characters>1810</Characters>
  <Application>Microsoft Office Word</Application>
  <DocSecurity>0</DocSecurity>
  <Lines>15</Lines>
  <Paragraphs>4</Paragraphs>
  <ScaleCrop>false</ScaleCrop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cp:lastPrinted>2021-12-08T10:00:00Z</cp:lastPrinted>
  <dcterms:created xsi:type="dcterms:W3CDTF">2021-12-08T07:15:00Z</dcterms:created>
  <dcterms:modified xsi:type="dcterms:W3CDTF">2021-12-08T10:03:00Z</dcterms:modified>
</cp:coreProperties>
</file>