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821" w:rsidRPr="00F7750D" w:rsidRDefault="00136821" w:rsidP="00136821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136821" w:rsidRPr="00F7750D" w:rsidRDefault="00136821" w:rsidP="00136821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136821" w:rsidRPr="00F7750D" w:rsidRDefault="00136821" w:rsidP="00136821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136821" w:rsidRPr="00F7750D" w:rsidRDefault="00136821" w:rsidP="00136821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136821" w:rsidRPr="00F7750D" w:rsidRDefault="00136821" w:rsidP="00136821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AZP/1</w:t>
      </w:r>
      <w:r>
        <w:rPr>
          <w:b/>
          <w:bCs/>
          <w:sz w:val="24"/>
          <w:szCs w:val="24"/>
        </w:rPr>
        <w:t>6</w:t>
      </w:r>
      <w:r w:rsidRPr="00F7750D">
        <w:rPr>
          <w:b/>
          <w:bCs/>
          <w:sz w:val="24"/>
          <w:szCs w:val="24"/>
        </w:rPr>
        <w:t>/P/2021</w:t>
      </w:r>
      <w:r w:rsidRPr="00F7750D">
        <w:rPr>
          <w:sz w:val="24"/>
          <w:szCs w:val="24"/>
        </w:rPr>
        <w:tab/>
        <w:t xml:space="preserve"> Katowice dnia: 2021-</w:t>
      </w:r>
      <w:r>
        <w:rPr>
          <w:sz w:val="24"/>
          <w:szCs w:val="24"/>
        </w:rPr>
        <w:t>12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31</w:t>
      </w:r>
    </w:p>
    <w:p w:rsidR="00136821" w:rsidRPr="00F7750D" w:rsidRDefault="00136821" w:rsidP="00136821">
      <w:pPr>
        <w:rPr>
          <w:sz w:val="24"/>
          <w:szCs w:val="24"/>
        </w:rPr>
      </w:pPr>
    </w:p>
    <w:p w:rsidR="00136821" w:rsidRPr="00F7750D" w:rsidRDefault="00136821" w:rsidP="00136821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136821" w:rsidRPr="00F7750D" w:rsidRDefault="00136821" w:rsidP="0013682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136821" w:rsidRPr="00F7750D" w:rsidRDefault="00136821" w:rsidP="0013682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136821" w:rsidRPr="001C2C42" w:rsidRDefault="00136821" w:rsidP="00136821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136821" w:rsidRDefault="00136821" w:rsidP="00136821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136821" w:rsidRPr="000A1C0E" w:rsidRDefault="00136821" w:rsidP="00136821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136821" w:rsidRPr="000A1C0E" w:rsidRDefault="00136821" w:rsidP="00136821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4</w:t>
      </w:r>
    </w:p>
    <w:p w:rsidR="00136821" w:rsidRDefault="00136821" w:rsidP="00136821">
      <w:pPr>
        <w:jc w:val="both"/>
        <w:rPr>
          <w:i/>
          <w:sz w:val="22"/>
          <w:szCs w:val="22"/>
        </w:rPr>
      </w:pPr>
    </w:p>
    <w:p w:rsidR="00136821" w:rsidRDefault="00136821" w:rsidP="00136821">
      <w:pPr>
        <w:jc w:val="both"/>
        <w:rPr>
          <w:i/>
          <w:sz w:val="22"/>
          <w:szCs w:val="22"/>
        </w:rPr>
      </w:pPr>
    </w:p>
    <w:p w:rsidR="00136821" w:rsidRDefault="00136821" w:rsidP="00136821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136821" w:rsidRDefault="00136821" w:rsidP="00136821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136821" w:rsidRDefault="00136821" w:rsidP="00136821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 w:rsidRPr="00BD3AD8">
        <w:rPr>
          <w:b/>
          <w:bCs/>
          <w:i/>
          <w:sz w:val="22"/>
          <w:szCs w:val="22"/>
        </w:rPr>
        <w:t>wyrobów medycznych do zaćm powikłanych oraz przeszczepu rogówek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136821" w:rsidRPr="00C81F26" w:rsidRDefault="00136821" w:rsidP="00136821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16</w:t>
      </w:r>
      <w:r w:rsidRPr="00C81F26">
        <w:rPr>
          <w:b/>
          <w:i/>
          <w:sz w:val="22"/>
          <w:szCs w:val="22"/>
        </w:rPr>
        <w:t>/P/2021</w:t>
      </w:r>
      <w:r>
        <w:rPr>
          <w:b/>
          <w:i/>
          <w:sz w:val="22"/>
          <w:szCs w:val="22"/>
        </w:rPr>
        <w:t>.</w:t>
      </w:r>
    </w:p>
    <w:p w:rsidR="00136821" w:rsidRDefault="00136821" w:rsidP="00136821">
      <w:pPr>
        <w:jc w:val="both"/>
        <w:rPr>
          <w:b/>
          <w:sz w:val="22"/>
          <w:szCs w:val="22"/>
        </w:rPr>
      </w:pPr>
    </w:p>
    <w:p w:rsidR="00136821" w:rsidRDefault="00136821" w:rsidP="00136821">
      <w:pPr>
        <w:jc w:val="both"/>
        <w:rPr>
          <w:sz w:val="22"/>
          <w:szCs w:val="22"/>
        </w:rPr>
      </w:pPr>
    </w:p>
    <w:p w:rsidR="00136821" w:rsidRPr="00F7750D" w:rsidRDefault="00136821" w:rsidP="00136821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E11A36" w:rsidRDefault="00E11A36" w:rsidP="00136821">
      <w:pPr>
        <w:jc w:val="right"/>
        <w:rPr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C054EF" w:rsidRPr="00136821" w:rsidTr="001E2F71">
        <w:tc>
          <w:tcPr>
            <w:tcW w:w="9356" w:type="dxa"/>
            <w:shd w:val="clear" w:color="auto" w:fill="auto"/>
          </w:tcPr>
          <w:p w:rsidR="00C054EF" w:rsidRPr="00136821" w:rsidRDefault="00C054EF" w:rsidP="00686F82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</w:rPr>
            </w:pPr>
            <w:r w:rsidRPr="00136821">
              <w:rPr>
                <w:sz w:val="24"/>
                <w:szCs w:val="24"/>
              </w:rPr>
              <w:t xml:space="preserve">Czy Zamawiający zgodzi się na dodanie w §5 ust. 2 umowy kolejnego zdania </w:t>
            </w:r>
            <w:r w:rsidR="00136821" w:rsidRPr="00136821">
              <w:rPr>
                <w:sz w:val="24"/>
                <w:szCs w:val="24"/>
              </w:rPr>
              <w:t xml:space="preserve">                              </w:t>
            </w:r>
            <w:r w:rsidRPr="00136821">
              <w:rPr>
                <w:sz w:val="24"/>
                <w:szCs w:val="24"/>
              </w:rPr>
              <w:t xml:space="preserve">w następującym brzmieniu: </w:t>
            </w:r>
            <w:r w:rsidRPr="00686F82">
              <w:rPr>
                <w:b/>
                <w:sz w:val="24"/>
                <w:szCs w:val="24"/>
              </w:rPr>
              <w:t xml:space="preserve">„Jeżeli reklamacja okaże się niezasadna, koszt dostarczenia reklamowanego asortymentu do Wykonawcy ponosi </w:t>
            </w:r>
            <w:r w:rsidR="00686F82">
              <w:rPr>
                <w:b/>
                <w:sz w:val="24"/>
                <w:szCs w:val="24"/>
              </w:rPr>
              <w:t>Zamawiający</w:t>
            </w:r>
            <w:r w:rsidRPr="00686F82">
              <w:rPr>
                <w:b/>
                <w:sz w:val="24"/>
                <w:szCs w:val="24"/>
              </w:rPr>
              <w:t>”?</w:t>
            </w:r>
          </w:p>
          <w:p w:rsidR="00C054EF" w:rsidRPr="00136821" w:rsidRDefault="00C054EF" w:rsidP="00136821">
            <w:pPr>
              <w:ind w:left="30" w:right="-72"/>
              <w:jc w:val="both"/>
              <w:rPr>
                <w:sz w:val="24"/>
                <w:szCs w:val="24"/>
              </w:rPr>
            </w:pPr>
            <w:r w:rsidRPr="00686F82">
              <w:rPr>
                <w:sz w:val="24"/>
                <w:szCs w:val="24"/>
                <w:u w:val="single"/>
              </w:rPr>
              <w:t>Uzasadnienie</w:t>
            </w:r>
            <w:r w:rsidRPr="00136821">
              <w:rPr>
                <w:sz w:val="24"/>
                <w:szCs w:val="24"/>
              </w:rPr>
              <w:t>:</w:t>
            </w:r>
          </w:p>
          <w:p w:rsidR="00C054EF" w:rsidRPr="00136821" w:rsidRDefault="00C054EF" w:rsidP="00136821">
            <w:pPr>
              <w:ind w:left="30" w:right="-72"/>
              <w:jc w:val="both"/>
              <w:rPr>
                <w:sz w:val="24"/>
                <w:szCs w:val="24"/>
              </w:rPr>
            </w:pPr>
            <w:r w:rsidRPr="00136821">
              <w:rPr>
                <w:sz w:val="24"/>
                <w:szCs w:val="24"/>
              </w:rPr>
              <w:t xml:space="preserve">Wykonawca nie powinien ponosić kosztów transportu reklamowanego towaru, jeżeli reklamacja okaże się niezasadna. </w:t>
            </w:r>
          </w:p>
          <w:p w:rsidR="00686F82" w:rsidRPr="00686F82" w:rsidRDefault="00686F82" w:rsidP="00136821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686F82">
              <w:rPr>
                <w:b/>
                <w:sz w:val="24"/>
                <w:szCs w:val="24"/>
              </w:rPr>
              <w:t>Odp.:</w:t>
            </w:r>
          </w:p>
          <w:p w:rsidR="00820588" w:rsidRPr="00820588" w:rsidRDefault="00820588" w:rsidP="00820588">
            <w:pPr>
              <w:ind w:left="28" w:right="-74"/>
              <w:jc w:val="both"/>
              <w:rPr>
                <w:sz w:val="24"/>
                <w:szCs w:val="24"/>
              </w:rPr>
            </w:pPr>
            <w:r w:rsidRPr="00820588">
              <w:rPr>
                <w:sz w:val="24"/>
                <w:szCs w:val="24"/>
              </w:rPr>
              <w:t xml:space="preserve">Zamawiający nie wyraża zgody na dodanie zapisu o zaproponowanym brzmieniu. </w:t>
            </w:r>
          </w:p>
          <w:p w:rsidR="00686F82" w:rsidRDefault="00686F82" w:rsidP="00136821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C054EF" w:rsidRPr="00686F82" w:rsidRDefault="00C054EF" w:rsidP="00686F82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</w:rPr>
            </w:pPr>
            <w:r w:rsidRPr="00686F82">
              <w:rPr>
                <w:sz w:val="24"/>
                <w:szCs w:val="24"/>
              </w:rPr>
              <w:t>Czy Zamawi</w:t>
            </w:r>
            <w:r w:rsidR="007E2424">
              <w:rPr>
                <w:sz w:val="24"/>
                <w:szCs w:val="24"/>
              </w:rPr>
              <w:t>ający zgodzi się na przyjęcie §</w:t>
            </w:r>
            <w:r w:rsidRPr="00686F82">
              <w:rPr>
                <w:sz w:val="24"/>
                <w:szCs w:val="24"/>
              </w:rPr>
              <w:t xml:space="preserve">7 ust. 2 projektu umowy w następującym brzmieniu: „Łączna wartość kar umownych nie może przekroczyć 20% wartości netto umowy, o której mowa w §4 ust. 1 umowy, </w:t>
            </w:r>
            <w:r w:rsidRPr="005551B6">
              <w:rPr>
                <w:b/>
                <w:sz w:val="24"/>
                <w:szCs w:val="24"/>
              </w:rPr>
              <w:t>natomiast w przypadku pojedynczego uchybienia – 10% wartości netto towarów, których dotyczy uchybienie.”?</w:t>
            </w:r>
          </w:p>
          <w:p w:rsidR="00C054EF" w:rsidRPr="00136821" w:rsidRDefault="00C054EF" w:rsidP="00136821">
            <w:pPr>
              <w:ind w:left="30" w:right="-72"/>
              <w:jc w:val="both"/>
              <w:rPr>
                <w:sz w:val="24"/>
                <w:szCs w:val="24"/>
              </w:rPr>
            </w:pPr>
            <w:r w:rsidRPr="00686F82">
              <w:rPr>
                <w:sz w:val="24"/>
                <w:szCs w:val="24"/>
                <w:u w:val="single"/>
              </w:rPr>
              <w:t>Uzasadnienie</w:t>
            </w:r>
            <w:r w:rsidRPr="00136821">
              <w:rPr>
                <w:sz w:val="24"/>
                <w:szCs w:val="24"/>
              </w:rPr>
              <w:t>:</w:t>
            </w:r>
          </w:p>
          <w:p w:rsidR="00C054EF" w:rsidRPr="00136821" w:rsidRDefault="00C054EF" w:rsidP="00136821">
            <w:pPr>
              <w:ind w:left="30" w:right="-72"/>
              <w:jc w:val="both"/>
              <w:rPr>
                <w:sz w:val="24"/>
                <w:szCs w:val="24"/>
              </w:rPr>
            </w:pPr>
            <w:r w:rsidRPr="00136821">
              <w:rPr>
                <w:sz w:val="24"/>
                <w:szCs w:val="24"/>
              </w:rPr>
              <w:t>Górny limit naliczania kar umownych powinien być ustanowiony osobno dla poszczególnych uchybień, w przeciwnym wypadku kara umowna mogłaby przekroczyć wartość dostawy.</w:t>
            </w:r>
          </w:p>
          <w:p w:rsidR="00686F82" w:rsidRPr="00686F82" w:rsidRDefault="00686F82" w:rsidP="00686F82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686F82">
              <w:rPr>
                <w:b/>
                <w:sz w:val="24"/>
                <w:szCs w:val="24"/>
              </w:rPr>
              <w:t>Odp.:</w:t>
            </w:r>
          </w:p>
          <w:p w:rsidR="00686F82" w:rsidRDefault="00CF048D" w:rsidP="00136821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zmienia pierwotnego zapisu </w:t>
            </w:r>
            <w:r w:rsidRPr="00686F82">
              <w:rPr>
                <w:sz w:val="24"/>
                <w:szCs w:val="24"/>
              </w:rPr>
              <w:t xml:space="preserve">§7 ust. 2 </w:t>
            </w:r>
            <w:r>
              <w:rPr>
                <w:sz w:val="24"/>
                <w:szCs w:val="24"/>
              </w:rPr>
              <w:t>P</w:t>
            </w:r>
            <w:r w:rsidRPr="00686F82">
              <w:rPr>
                <w:sz w:val="24"/>
                <w:szCs w:val="24"/>
              </w:rPr>
              <w:t>rojektu umowy</w:t>
            </w:r>
            <w:r w:rsidR="007E2424">
              <w:rPr>
                <w:sz w:val="24"/>
                <w:szCs w:val="24"/>
              </w:rPr>
              <w:t>.</w:t>
            </w:r>
          </w:p>
          <w:p w:rsidR="00686F82" w:rsidRDefault="00686F82" w:rsidP="00136821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C054EF" w:rsidRPr="00686F82" w:rsidRDefault="00C054EF" w:rsidP="00686F82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</w:rPr>
            </w:pPr>
            <w:r w:rsidRPr="00686F82">
              <w:rPr>
                <w:sz w:val="24"/>
                <w:szCs w:val="24"/>
              </w:rPr>
              <w:t>Czy Zamawi</w:t>
            </w:r>
            <w:r w:rsidR="007E2424">
              <w:rPr>
                <w:sz w:val="24"/>
                <w:szCs w:val="24"/>
              </w:rPr>
              <w:t>ający zgodzi się na przyjęcie §</w:t>
            </w:r>
            <w:r w:rsidRPr="00686F82">
              <w:rPr>
                <w:sz w:val="24"/>
                <w:szCs w:val="24"/>
              </w:rPr>
              <w:t xml:space="preserve">8 ust. 2 projektu umowy w następującym brzmieniu: „Zamawiający może rozwiązać umowę z Wykonawcą w trybie natychmiastowym w przypadku braku realizacji zobowiązań umownych lub nienależytego wykonania postanowień umowy przez Wykonawcę </w:t>
            </w:r>
            <w:r w:rsidRPr="00686F82">
              <w:rPr>
                <w:b/>
                <w:sz w:val="24"/>
                <w:szCs w:val="24"/>
              </w:rPr>
              <w:t>to znaczy</w:t>
            </w:r>
            <w:r w:rsidRPr="00686F82">
              <w:rPr>
                <w:sz w:val="24"/>
                <w:szCs w:val="24"/>
              </w:rPr>
              <w:t>:</w:t>
            </w:r>
          </w:p>
          <w:p w:rsidR="00C054EF" w:rsidRPr="00136821" w:rsidRDefault="00C054EF" w:rsidP="005A0FCA">
            <w:pPr>
              <w:ind w:left="30" w:right="-72" w:firstLine="288"/>
              <w:jc w:val="both"/>
              <w:rPr>
                <w:sz w:val="24"/>
                <w:szCs w:val="24"/>
              </w:rPr>
            </w:pPr>
            <w:r w:rsidRPr="00136821">
              <w:rPr>
                <w:sz w:val="24"/>
                <w:szCs w:val="24"/>
              </w:rPr>
              <w:t>a) jeżeli termin zwłoki, o którym mowa w §7 ust. 1 lit. a) przekroczy 7 dni kalendarzowych;</w:t>
            </w:r>
          </w:p>
          <w:p w:rsidR="00C054EF" w:rsidRPr="00136821" w:rsidRDefault="005A0FCA" w:rsidP="005A0FCA">
            <w:pPr>
              <w:ind w:left="601" w:right="-72" w:hanging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b) </w:t>
            </w:r>
            <w:r w:rsidR="00C054EF" w:rsidRPr="00136821">
              <w:rPr>
                <w:sz w:val="24"/>
                <w:szCs w:val="24"/>
              </w:rPr>
              <w:t>jeżeli termin zwłoki, o którym mowa w §7 ust. 1 lit. b), lit. c) przekroczy 10 dni kalendarzowych</w:t>
            </w:r>
          </w:p>
          <w:p w:rsidR="00C054EF" w:rsidRPr="00136821" w:rsidRDefault="00C054EF" w:rsidP="00136821">
            <w:pPr>
              <w:ind w:left="30" w:right="-72"/>
              <w:jc w:val="both"/>
              <w:rPr>
                <w:sz w:val="24"/>
                <w:szCs w:val="24"/>
              </w:rPr>
            </w:pPr>
            <w:r w:rsidRPr="00136821">
              <w:rPr>
                <w:sz w:val="24"/>
                <w:szCs w:val="24"/>
              </w:rPr>
              <w:lastRenderedPageBreak/>
              <w:t>poprzez pisemne powiadomienie Wykonawcy.”?</w:t>
            </w:r>
          </w:p>
          <w:p w:rsidR="00C054EF" w:rsidRPr="00136821" w:rsidRDefault="00C054EF" w:rsidP="00136821">
            <w:pPr>
              <w:ind w:left="30" w:right="-72"/>
              <w:jc w:val="both"/>
              <w:rPr>
                <w:sz w:val="24"/>
                <w:szCs w:val="24"/>
              </w:rPr>
            </w:pPr>
            <w:r w:rsidRPr="005A0FCA">
              <w:rPr>
                <w:sz w:val="24"/>
                <w:szCs w:val="24"/>
                <w:u w:val="single"/>
              </w:rPr>
              <w:t>Uzasadnienie</w:t>
            </w:r>
            <w:r w:rsidRPr="00136821">
              <w:rPr>
                <w:sz w:val="24"/>
                <w:szCs w:val="24"/>
              </w:rPr>
              <w:t>:</w:t>
            </w:r>
          </w:p>
          <w:p w:rsidR="00C054EF" w:rsidRPr="00136821" w:rsidRDefault="00C054EF" w:rsidP="00136821">
            <w:pPr>
              <w:ind w:left="30" w:right="-72"/>
              <w:jc w:val="both"/>
              <w:rPr>
                <w:sz w:val="24"/>
                <w:szCs w:val="24"/>
              </w:rPr>
            </w:pPr>
            <w:r w:rsidRPr="00136821">
              <w:rPr>
                <w:sz w:val="24"/>
                <w:szCs w:val="24"/>
              </w:rPr>
              <w:t>Rozwiązanie umowy powinno być dopuszczalne w przypadkach wskazanych konkretnie, a nie wymienionych przykładowo. W przeciwnym wypadku Zamawiający mógłby rozwiązać umowę nawet w sytuacji, gdy Wykonawca wykona nienależycie mniej znaczący obowiązek, który nie wpłynie na ogólną jakość realizacji umowy.</w:t>
            </w:r>
          </w:p>
          <w:p w:rsidR="005A0FCA" w:rsidRPr="005A0FCA" w:rsidRDefault="005A0FCA" w:rsidP="00136821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5A0FCA">
              <w:rPr>
                <w:b/>
                <w:sz w:val="24"/>
                <w:szCs w:val="24"/>
              </w:rPr>
              <w:t>Odp.:</w:t>
            </w:r>
          </w:p>
          <w:p w:rsidR="007E2424" w:rsidRDefault="007E2424" w:rsidP="007E2424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zmienia pierwotnego zapisu </w:t>
            </w:r>
            <w:r w:rsidRPr="00686F82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8</w:t>
            </w:r>
            <w:r w:rsidRPr="00686F82">
              <w:rPr>
                <w:sz w:val="24"/>
                <w:szCs w:val="24"/>
              </w:rPr>
              <w:t xml:space="preserve"> ust. 2 </w:t>
            </w:r>
            <w:r>
              <w:rPr>
                <w:sz w:val="24"/>
                <w:szCs w:val="24"/>
              </w:rPr>
              <w:t>P</w:t>
            </w:r>
            <w:r w:rsidRPr="00686F82">
              <w:rPr>
                <w:sz w:val="24"/>
                <w:szCs w:val="24"/>
              </w:rPr>
              <w:t>rojektu umowy</w:t>
            </w:r>
            <w:r>
              <w:rPr>
                <w:sz w:val="24"/>
                <w:szCs w:val="24"/>
              </w:rPr>
              <w:t>.</w:t>
            </w:r>
          </w:p>
          <w:p w:rsidR="007E2424" w:rsidRDefault="007E2424" w:rsidP="007E2424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C054EF" w:rsidRPr="00C10164" w:rsidRDefault="00C054EF" w:rsidP="00C10164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</w:rPr>
            </w:pPr>
            <w:r w:rsidRPr="00C10164">
              <w:rPr>
                <w:sz w:val="24"/>
                <w:szCs w:val="24"/>
              </w:rPr>
              <w:t xml:space="preserve">Czy Zamawiający zgodzi się na przyjęcie §9 ust. 3 projektu umowy w następującym brzmieniu: „Zmiana postanowień umowy może nastąpić za zgodą obu Stron wyrażoną na piśmie pod rygorem nieważności takiej zmiany, </w:t>
            </w:r>
            <w:r w:rsidRPr="00C10164">
              <w:rPr>
                <w:b/>
                <w:sz w:val="24"/>
                <w:szCs w:val="24"/>
              </w:rPr>
              <w:t xml:space="preserve">z wyjątkiem sytuacji wskazanej w ust. 1 lit. f) powyżej. Nowa stawka VAT będzie stosowana automatycznie od dnia wejścia </w:t>
            </w:r>
            <w:r w:rsidR="00C10164" w:rsidRPr="00C10164">
              <w:rPr>
                <w:b/>
                <w:sz w:val="24"/>
                <w:szCs w:val="24"/>
              </w:rPr>
              <w:t xml:space="preserve">               </w:t>
            </w:r>
            <w:r w:rsidRPr="00C10164">
              <w:rPr>
                <w:b/>
                <w:sz w:val="24"/>
                <w:szCs w:val="24"/>
              </w:rPr>
              <w:t>w życie stosownych przepisów powszechnie obowiązujących bez konieczności zawierania aneksu do umowy przy niezmienionej cenie netto.”?</w:t>
            </w:r>
          </w:p>
          <w:p w:rsidR="00C054EF" w:rsidRPr="00136821" w:rsidRDefault="00C054EF" w:rsidP="00136821">
            <w:pPr>
              <w:ind w:left="30" w:right="-72"/>
              <w:jc w:val="both"/>
              <w:rPr>
                <w:sz w:val="24"/>
                <w:szCs w:val="24"/>
              </w:rPr>
            </w:pPr>
            <w:r w:rsidRPr="005A0FCA">
              <w:rPr>
                <w:sz w:val="24"/>
                <w:szCs w:val="24"/>
                <w:u w:val="single"/>
              </w:rPr>
              <w:t>Uzasadnienie</w:t>
            </w:r>
            <w:r w:rsidRPr="00136821">
              <w:rPr>
                <w:sz w:val="24"/>
                <w:szCs w:val="24"/>
              </w:rPr>
              <w:t>:</w:t>
            </w:r>
          </w:p>
          <w:p w:rsidR="00C054EF" w:rsidRPr="00136821" w:rsidRDefault="00C054EF" w:rsidP="00136821">
            <w:pPr>
              <w:ind w:left="30" w:right="-72"/>
              <w:jc w:val="both"/>
              <w:rPr>
                <w:sz w:val="24"/>
                <w:szCs w:val="24"/>
              </w:rPr>
            </w:pPr>
            <w:r w:rsidRPr="00136821">
              <w:rPr>
                <w:sz w:val="24"/>
                <w:szCs w:val="24"/>
              </w:rPr>
              <w:t>Zmiana wysokości stawki podatku od towarów i usług jest zdarzeniem całkowicie niezależnym od stron, zasadnym jest więc, aby nowa stawka była stosowana automatycznie w przypadku jej ustawowej zmiany. Zgodnie z art. 28 Sąd Rejonowy dla M. ST. Warszawy, XIII Wydział Gospodarczy Krajowego Rejestru Sądowego, Numer KRS: 0000060964, NIP: 527-10-93-105, Kapitał Zakładowy w wys.: 750 000 zł.</w:t>
            </w:r>
            <w:r w:rsidR="00C10164">
              <w:rPr>
                <w:sz w:val="24"/>
                <w:szCs w:val="24"/>
              </w:rPr>
              <w:t xml:space="preserve"> </w:t>
            </w:r>
            <w:r w:rsidRPr="00136821">
              <w:rPr>
                <w:sz w:val="24"/>
                <w:szCs w:val="24"/>
              </w:rPr>
              <w:t>ustawy PZP, to wartość netto określa wysokość zobowiązania, podatek od towarów i usług składający się na cenę brutto jest daną publiczną, której Wykonawca jest jedynie płatnikiem.</w:t>
            </w:r>
          </w:p>
          <w:p w:rsidR="00C10164" w:rsidRPr="00686F82" w:rsidRDefault="00C10164" w:rsidP="00C10164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686F82">
              <w:rPr>
                <w:b/>
                <w:sz w:val="24"/>
                <w:szCs w:val="24"/>
              </w:rPr>
              <w:t>Odp.:</w:t>
            </w:r>
          </w:p>
          <w:p w:rsidR="00F51291" w:rsidRDefault="00F51291" w:rsidP="00F51291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zmienia pierwotnego zapisu </w:t>
            </w:r>
            <w:r w:rsidRPr="00686F82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 xml:space="preserve">9 </w:t>
            </w:r>
            <w:r w:rsidRPr="00686F82">
              <w:rPr>
                <w:sz w:val="24"/>
                <w:szCs w:val="24"/>
              </w:rPr>
              <w:t xml:space="preserve">ust. </w:t>
            </w:r>
            <w:r>
              <w:rPr>
                <w:sz w:val="24"/>
                <w:szCs w:val="24"/>
              </w:rPr>
              <w:t>3</w:t>
            </w:r>
            <w:r w:rsidRPr="00686F8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 w:rsidRPr="00686F82">
              <w:rPr>
                <w:sz w:val="24"/>
                <w:szCs w:val="24"/>
              </w:rPr>
              <w:t>rojektu umowy</w:t>
            </w:r>
            <w:r>
              <w:rPr>
                <w:sz w:val="24"/>
                <w:szCs w:val="24"/>
              </w:rPr>
              <w:t>.</w:t>
            </w:r>
          </w:p>
          <w:p w:rsidR="00C10164" w:rsidRDefault="00C10164" w:rsidP="00136821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C054EF" w:rsidRPr="00136821" w:rsidRDefault="00C054EF" w:rsidP="00C10164">
            <w:pPr>
              <w:numPr>
                <w:ilvl w:val="0"/>
                <w:numId w:val="9"/>
              </w:numPr>
              <w:ind w:right="-72"/>
              <w:jc w:val="both"/>
              <w:rPr>
                <w:sz w:val="24"/>
                <w:szCs w:val="24"/>
              </w:rPr>
            </w:pPr>
            <w:r w:rsidRPr="00136821">
              <w:rPr>
                <w:sz w:val="24"/>
                <w:szCs w:val="24"/>
              </w:rPr>
              <w:t xml:space="preserve">Czy Zamawiający zgodzi się na dodanie w §9 ust. 2 </w:t>
            </w:r>
            <w:proofErr w:type="spellStart"/>
            <w:r w:rsidRPr="00136821">
              <w:rPr>
                <w:sz w:val="24"/>
                <w:szCs w:val="24"/>
              </w:rPr>
              <w:t>pkt</w:t>
            </w:r>
            <w:proofErr w:type="spellEnd"/>
            <w:r w:rsidRPr="00136821">
              <w:rPr>
                <w:sz w:val="24"/>
                <w:szCs w:val="24"/>
              </w:rPr>
              <w:t xml:space="preserve"> h) umowy kolejnego zdania </w:t>
            </w:r>
            <w:r w:rsidR="00C12C02">
              <w:rPr>
                <w:sz w:val="24"/>
                <w:szCs w:val="24"/>
              </w:rPr>
              <w:t xml:space="preserve">                    </w:t>
            </w:r>
            <w:r w:rsidRPr="00136821">
              <w:rPr>
                <w:sz w:val="24"/>
                <w:szCs w:val="24"/>
              </w:rPr>
              <w:t xml:space="preserve">w następującym brzmieniu: </w:t>
            </w:r>
          </w:p>
          <w:p w:rsidR="00C054EF" w:rsidRPr="00A430C3" w:rsidRDefault="00C054EF" w:rsidP="00136821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A430C3">
              <w:rPr>
                <w:b/>
                <w:sz w:val="24"/>
                <w:szCs w:val="24"/>
              </w:rPr>
              <w:t xml:space="preserve">„Ponadto Strony zgodnie postanawiają, że Wykonawca nie ponosi odpowiedzialności za niewykonanie lub nienależyte wykonanie umowy będące wynikiem epidemii </w:t>
            </w:r>
            <w:proofErr w:type="spellStart"/>
            <w:r w:rsidRPr="00A430C3">
              <w:rPr>
                <w:b/>
                <w:sz w:val="24"/>
                <w:szCs w:val="24"/>
              </w:rPr>
              <w:t>koronawirusa</w:t>
            </w:r>
            <w:proofErr w:type="spellEnd"/>
            <w:r w:rsidRPr="00A430C3">
              <w:rPr>
                <w:b/>
                <w:sz w:val="24"/>
                <w:szCs w:val="24"/>
              </w:rPr>
              <w:t xml:space="preserve"> SARS-CoV-2, wywołującego chorobę Covid-19, bądź innej epidemii.”?</w:t>
            </w:r>
          </w:p>
          <w:p w:rsidR="00C054EF" w:rsidRPr="00136821" w:rsidRDefault="00C054EF" w:rsidP="00136821">
            <w:pPr>
              <w:ind w:left="30" w:right="-72"/>
              <w:jc w:val="both"/>
              <w:rPr>
                <w:sz w:val="24"/>
                <w:szCs w:val="24"/>
              </w:rPr>
            </w:pPr>
            <w:r w:rsidRPr="00C12C02">
              <w:rPr>
                <w:sz w:val="24"/>
                <w:szCs w:val="24"/>
                <w:u w:val="single"/>
              </w:rPr>
              <w:t>Uzasadnienie</w:t>
            </w:r>
            <w:r w:rsidRPr="00136821">
              <w:rPr>
                <w:sz w:val="24"/>
                <w:szCs w:val="24"/>
              </w:rPr>
              <w:t>:</w:t>
            </w:r>
          </w:p>
          <w:p w:rsidR="00C054EF" w:rsidRPr="00136821" w:rsidRDefault="00C054EF" w:rsidP="00136821">
            <w:pPr>
              <w:ind w:left="30" w:right="-72"/>
              <w:jc w:val="both"/>
              <w:rPr>
                <w:sz w:val="24"/>
                <w:szCs w:val="24"/>
              </w:rPr>
            </w:pPr>
            <w:r w:rsidRPr="00136821">
              <w:rPr>
                <w:sz w:val="24"/>
                <w:szCs w:val="24"/>
              </w:rPr>
              <w:t>Wykonawca prosi o doprecyzowanie umowy i wskazanie, że nie ponosi on odpowiedzialności za nieprawidłową realizację umowy, jeśli jest ona spowodowana epidemią chorób zakaźnych lub obostrzeniami mającymi na celu ich zwalczanie.</w:t>
            </w:r>
          </w:p>
          <w:p w:rsidR="00A430C3" w:rsidRPr="00686F82" w:rsidRDefault="00A430C3" w:rsidP="00A430C3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686F82">
              <w:rPr>
                <w:b/>
                <w:sz w:val="24"/>
                <w:szCs w:val="24"/>
              </w:rPr>
              <w:t>Odp.:</w:t>
            </w:r>
          </w:p>
          <w:p w:rsidR="00F51291" w:rsidRDefault="00F51291" w:rsidP="00F51291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zmienia pierwotnego zapisu </w:t>
            </w:r>
            <w:r w:rsidRPr="00686F82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9</w:t>
            </w:r>
            <w:r w:rsidRPr="00686F82">
              <w:rPr>
                <w:sz w:val="24"/>
                <w:szCs w:val="24"/>
              </w:rPr>
              <w:t xml:space="preserve"> ust. 2 </w:t>
            </w:r>
            <w:r>
              <w:rPr>
                <w:sz w:val="24"/>
                <w:szCs w:val="24"/>
              </w:rPr>
              <w:t>P</w:t>
            </w:r>
            <w:r w:rsidRPr="00686F82">
              <w:rPr>
                <w:sz w:val="24"/>
                <w:szCs w:val="24"/>
              </w:rPr>
              <w:t>rojektu umowy</w:t>
            </w:r>
            <w:r>
              <w:rPr>
                <w:sz w:val="24"/>
                <w:szCs w:val="24"/>
              </w:rPr>
              <w:t>.</w:t>
            </w:r>
          </w:p>
          <w:p w:rsidR="00C054EF" w:rsidRPr="00136821" w:rsidRDefault="00C054EF" w:rsidP="00136821">
            <w:pPr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6B2100" w:rsidRDefault="006B2100" w:rsidP="006B2100">
      <w:pPr>
        <w:jc w:val="right"/>
        <w:rPr>
          <w:i/>
          <w:sz w:val="24"/>
          <w:szCs w:val="24"/>
        </w:rPr>
      </w:pPr>
    </w:p>
    <w:p w:rsidR="006B2100" w:rsidRPr="00A41C30" w:rsidRDefault="006B2100" w:rsidP="006B2100">
      <w:pPr>
        <w:jc w:val="right"/>
        <w:rPr>
          <w:i/>
          <w:sz w:val="24"/>
          <w:szCs w:val="24"/>
        </w:rPr>
      </w:pPr>
      <w:r w:rsidRPr="00A41C30">
        <w:rPr>
          <w:i/>
          <w:sz w:val="24"/>
          <w:szCs w:val="24"/>
        </w:rPr>
        <w:t>Zamawiający</w:t>
      </w:r>
    </w:p>
    <w:p w:rsidR="006B2100" w:rsidRDefault="006B2100" w:rsidP="006B2100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</w:t>
      </w:r>
    </w:p>
    <w:p w:rsidR="006B2100" w:rsidRPr="00A41C30" w:rsidRDefault="006B2100" w:rsidP="006B2100">
      <w:pPr>
        <w:jc w:val="right"/>
        <w:rPr>
          <w:i/>
          <w:sz w:val="24"/>
          <w:szCs w:val="24"/>
        </w:rPr>
      </w:pPr>
      <w:r w:rsidRPr="00A41C30">
        <w:rPr>
          <w:i/>
          <w:sz w:val="24"/>
          <w:szCs w:val="24"/>
        </w:rPr>
        <w:t>p.o. Dyrektor</w:t>
      </w:r>
    </w:p>
    <w:p w:rsidR="006B2100" w:rsidRPr="00A41C30" w:rsidRDefault="006B2100" w:rsidP="006B2100">
      <w:pPr>
        <w:jc w:val="right"/>
        <w:rPr>
          <w:i/>
          <w:sz w:val="24"/>
          <w:szCs w:val="24"/>
        </w:rPr>
      </w:pPr>
      <w:r w:rsidRPr="00A41C30">
        <w:rPr>
          <w:i/>
          <w:sz w:val="24"/>
          <w:szCs w:val="24"/>
        </w:rPr>
        <w:t xml:space="preserve">Bohdan Kozak </w:t>
      </w:r>
    </w:p>
    <w:p w:rsidR="00BE7BFD" w:rsidRPr="00136821" w:rsidRDefault="00BE7BFD" w:rsidP="00136821">
      <w:pPr>
        <w:jc w:val="both"/>
        <w:rPr>
          <w:sz w:val="24"/>
          <w:szCs w:val="24"/>
        </w:rPr>
      </w:pPr>
    </w:p>
    <w:sectPr w:rsidR="00BE7BFD" w:rsidRPr="00136821" w:rsidSect="0013682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6C20" w:rsidRDefault="00226C20">
      <w:r>
        <w:separator/>
      </w:r>
    </w:p>
  </w:endnote>
  <w:endnote w:type="continuationSeparator" w:id="0">
    <w:p w:rsidR="00226C20" w:rsidRDefault="00226C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A197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A197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A197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C3E7A" w:rsidRPr="00EC3E7A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6C20" w:rsidRDefault="00226C20">
      <w:r>
        <w:separator/>
      </w:r>
    </w:p>
  </w:footnote>
  <w:footnote w:type="continuationSeparator" w:id="0">
    <w:p w:rsidR="00226C20" w:rsidRDefault="00226C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4EF" w:rsidRDefault="00C054E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4EF" w:rsidRDefault="00C054E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4EF" w:rsidRDefault="00C054E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C811275"/>
    <w:multiLevelType w:val="hybridMultilevel"/>
    <w:tmpl w:val="11F09332"/>
    <w:lvl w:ilvl="0" w:tplc="4A2AB60A">
      <w:start w:val="1"/>
      <w:numFmt w:val="decimal"/>
      <w:lvlText w:val="%1."/>
      <w:lvlJc w:val="left"/>
      <w:pPr>
        <w:ind w:left="39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ABB6216"/>
    <w:multiLevelType w:val="hybridMultilevel"/>
    <w:tmpl w:val="2DC8D292"/>
    <w:lvl w:ilvl="0" w:tplc="C1AEBCE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54EF"/>
    <w:rsid w:val="00031374"/>
    <w:rsid w:val="000A1097"/>
    <w:rsid w:val="000E2A8F"/>
    <w:rsid w:val="0012774F"/>
    <w:rsid w:val="00136821"/>
    <w:rsid w:val="00144B7A"/>
    <w:rsid w:val="00180C6E"/>
    <w:rsid w:val="00226C20"/>
    <w:rsid w:val="0029606A"/>
    <w:rsid w:val="003F6110"/>
    <w:rsid w:val="004848F3"/>
    <w:rsid w:val="004A75F2"/>
    <w:rsid w:val="004C6945"/>
    <w:rsid w:val="004D610E"/>
    <w:rsid w:val="005144A9"/>
    <w:rsid w:val="00520165"/>
    <w:rsid w:val="005551B6"/>
    <w:rsid w:val="005A0FCA"/>
    <w:rsid w:val="005B1B08"/>
    <w:rsid w:val="00632C3C"/>
    <w:rsid w:val="00662BDB"/>
    <w:rsid w:val="00686F82"/>
    <w:rsid w:val="006A5DF1"/>
    <w:rsid w:val="006B2100"/>
    <w:rsid w:val="006B7198"/>
    <w:rsid w:val="006D4AB3"/>
    <w:rsid w:val="006F3B81"/>
    <w:rsid w:val="007D7198"/>
    <w:rsid w:val="007E2424"/>
    <w:rsid w:val="00820588"/>
    <w:rsid w:val="00870F9F"/>
    <w:rsid w:val="008804B6"/>
    <w:rsid w:val="00897AB0"/>
    <w:rsid w:val="008A3553"/>
    <w:rsid w:val="0092375E"/>
    <w:rsid w:val="009A1975"/>
    <w:rsid w:val="009C0A0F"/>
    <w:rsid w:val="00A430C3"/>
    <w:rsid w:val="00A905AC"/>
    <w:rsid w:val="00BA6584"/>
    <w:rsid w:val="00BE7BFD"/>
    <w:rsid w:val="00C054EF"/>
    <w:rsid w:val="00C10164"/>
    <w:rsid w:val="00C12C02"/>
    <w:rsid w:val="00C370F2"/>
    <w:rsid w:val="00C44EEC"/>
    <w:rsid w:val="00CF048D"/>
    <w:rsid w:val="00D22FFA"/>
    <w:rsid w:val="00D8461B"/>
    <w:rsid w:val="00D915F2"/>
    <w:rsid w:val="00DF32E8"/>
    <w:rsid w:val="00DF53CA"/>
    <w:rsid w:val="00E11A36"/>
    <w:rsid w:val="00E21B49"/>
    <w:rsid w:val="00E2789F"/>
    <w:rsid w:val="00E72428"/>
    <w:rsid w:val="00E7286A"/>
    <w:rsid w:val="00E74BC3"/>
    <w:rsid w:val="00EA14B3"/>
    <w:rsid w:val="00EA416E"/>
    <w:rsid w:val="00EC3E7A"/>
    <w:rsid w:val="00F51291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D610E"/>
  </w:style>
  <w:style w:type="paragraph" w:styleId="Nagwek1">
    <w:name w:val="heading 1"/>
    <w:basedOn w:val="Normalny"/>
    <w:next w:val="Normalny"/>
    <w:link w:val="Nagwek1Znak"/>
    <w:qFormat/>
    <w:rsid w:val="004D610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D610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D610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D610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D610E"/>
  </w:style>
  <w:style w:type="paragraph" w:styleId="Tekstpodstawowywcity">
    <w:name w:val="Body Text Indent"/>
    <w:basedOn w:val="Normalny"/>
    <w:rsid w:val="004D610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D610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D610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4D610E"/>
    <w:rPr>
      <w:sz w:val="28"/>
    </w:rPr>
  </w:style>
  <w:style w:type="paragraph" w:styleId="Tekstpodstawowywcity3">
    <w:name w:val="Body Text Indent 3"/>
    <w:basedOn w:val="Normalny"/>
    <w:rsid w:val="004D610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136821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1368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615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2021-12-31T12:45:00Z</cp:lastPrinted>
  <dcterms:created xsi:type="dcterms:W3CDTF">2021-12-31T12:49:00Z</dcterms:created>
  <dcterms:modified xsi:type="dcterms:W3CDTF">2021-12-31T12:49:00Z</dcterms:modified>
</cp:coreProperties>
</file>