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F9" w:rsidRPr="00F7750D" w:rsidRDefault="001D69F9" w:rsidP="001D69F9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D69F9" w:rsidRPr="00F7750D" w:rsidRDefault="001D69F9" w:rsidP="001D69F9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D69F9" w:rsidRPr="00F7750D" w:rsidRDefault="001D69F9" w:rsidP="001D69F9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D69F9" w:rsidRPr="00F7750D" w:rsidRDefault="001D69F9" w:rsidP="001D69F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D69F9" w:rsidRPr="00F7750D" w:rsidRDefault="001D69F9" w:rsidP="001D69F9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54192F">
        <w:rPr>
          <w:sz w:val="24"/>
          <w:szCs w:val="24"/>
        </w:rPr>
        <w:t>17</w:t>
      </w:r>
    </w:p>
    <w:p w:rsidR="001D69F9" w:rsidRPr="00F7750D" w:rsidRDefault="001D69F9" w:rsidP="001D69F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619A4" w:rsidRDefault="00E619A4" w:rsidP="00E619A4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1D69F9" w:rsidRPr="00F7750D" w:rsidRDefault="001D69F9" w:rsidP="001D69F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D69F9" w:rsidRPr="00F7750D" w:rsidRDefault="001D69F9" w:rsidP="001D69F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D69F9" w:rsidRDefault="001D69F9" w:rsidP="001D69F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907AC" w:rsidRDefault="004907AC" w:rsidP="004907A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D69F9" w:rsidRPr="000A1C0E" w:rsidRDefault="001D69F9" w:rsidP="001D69F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D69F9" w:rsidRPr="000A1C0E" w:rsidRDefault="001D69F9" w:rsidP="001D69F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5</w:t>
      </w:r>
    </w:p>
    <w:p w:rsidR="001D69F9" w:rsidRDefault="001D69F9" w:rsidP="001D69F9">
      <w:pPr>
        <w:jc w:val="both"/>
        <w:rPr>
          <w:i/>
          <w:sz w:val="22"/>
          <w:szCs w:val="22"/>
        </w:rPr>
      </w:pPr>
    </w:p>
    <w:p w:rsidR="001D69F9" w:rsidRDefault="001D69F9" w:rsidP="001D69F9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D69F9" w:rsidRDefault="001D69F9" w:rsidP="001D69F9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D69F9" w:rsidRDefault="001D69F9" w:rsidP="001D69F9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1D69F9" w:rsidRPr="00C81F26" w:rsidRDefault="001D69F9" w:rsidP="001D69F9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D69F9" w:rsidRDefault="001D69F9" w:rsidP="001D69F9">
      <w:pPr>
        <w:jc w:val="both"/>
        <w:rPr>
          <w:b/>
          <w:sz w:val="22"/>
          <w:szCs w:val="22"/>
        </w:rPr>
      </w:pPr>
    </w:p>
    <w:p w:rsidR="001D69F9" w:rsidRDefault="001D69F9" w:rsidP="001D69F9">
      <w:pPr>
        <w:jc w:val="both"/>
        <w:rPr>
          <w:sz w:val="22"/>
          <w:szCs w:val="22"/>
        </w:rPr>
      </w:pPr>
    </w:p>
    <w:p w:rsidR="001D69F9" w:rsidRPr="00F7750D" w:rsidRDefault="001D69F9" w:rsidP="001D69F9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D69F9" w:rsidRDefault="001D69F9" w:rsidP="001D69F9">
      <w:pPr>
        <w:rPr>
          <w:sz w:val="22"/>
          <w:szCs w:val="22"/>
        </w:rPr>
      </w:pPr>
    </w:p>
    <w:p w:rsidR="001D69F9" w:rsidRPr="001D69F9" w:rsidRDefault="001D69F9" w:rsidP="0054192F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D69F9">
        <w:rPr>
          <w:sz w:val="24"/>
          <w:szCs w:val="24"/>
        </w:rPr>
        <w:t>Czy Zamawia</w:t>
      </w:r>
      <w:r w:rsidR="0054192F">
        <w:rPr>
          <w:sz w:val="24"/>
          <w:szCs w:val="24"/>
        </w:rPr>
        <w:t xml:space="preserve">jący w Pakiecie 46 w pozycji 3 </w:t>
      </w:r>
      <w:r w:rsidRPr="001D69F9">
        <w:rPr>
          <w:sz w:val="24"/>
          <w:szCs w:val="24"/>
        </w:rPr>
        <w:t xml:space="preserve">dopuści rurkę </w:t>
      </w:r>
      <w:proofErr w:type="spellStart"/>
      <w:r w:rsidRPr="001D69F9">
        <w:rPr>
          <w:sz w:val="24"/>
          <w:szCs w:val="24"/>
        </w:rPr>
        <w:t>tracheostomijną</w:t>
      </w:r>
      <w:proofErr w:type="spellEnd"/>
      <w:r w:rsidRPr="001D69F9">
        <w:rPr>
          <w:sz w:val="24"/>
          <w:szCs w:val="24"/>
        </w:rPr>
        <w:t xml:space="preserve"> (bez regulacji położenia kołnierza) z termoplastycznego PCW, z miękkim, cienkościennym mankietem niskociśnieniowym typu Soft </w:t>
      </w:r>
      <w:proofErr w:type="spellStart"/>
      <w:r w:rsidRPr="001D69F9">
        <w:rPr>
          <w:sz w:val="24"/>
          <w:szCs w:val="24"/>
        </w:rPr>
        <w:t>Seal</w:t>
      </w:r>
      <w:proofErr w:type="spellEnd"/>
      <w:r w:rsidRPr="001D69F9">
        <w:rPr>
          <w:sz w:val="24"/>
          <w:szCs w:val="24"/>
        </w:rPr>
        <w:t xml:space="preserve"> (z systemem ograniczania wzrostu ciśnienia wewnątrz mankietu), balonik kontrolny wyraźnie wskazujący na wypełnienie mankietu (płaski przed wypełnieniem) posiadający oznaczenia rozmiaru rurki oraz rodzaju i średnicy mankietu; elastyczny, przezroczysty kołnierz z oznaczeniem rozmiaru i długości rurki, samoblokujący się mandryn z otworem na prowadnicę </w:t>
      </w:r>
      <w:proofErr w:type="spellStart"/>
      <w:r w:rsidRPr="001D69F9">
        <w:rPr>
          <w:sz w:val="24"/>
          <w:szCs w:val="24"/>
        </w:rPr>
        <w:t>Seldingera</w:t>
      </w:r>
      <w:proofErr w:type="spellEnd"/>
      <w:r w:rsidRPr="001D69F9">
        <w:rPr>
          <w:sz w:val="24"/>
          <w:szCs w:val="24"/>
        </w:rPr>
        <w:t>; rurka sterylna. Rozmiary: od 6,0mm do 10,0mm (co 1,0 mm) oraz 7,5mm i 8,5mm (do wyboru).</w:t>
      </w:r>
    </w:p>
    <w:p w:rsidR="001D69F9" w:rsidRDefault="001D69F9" w:rsidP="0054192F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54192F" w:rsidRDefault="0054192F" w:rsidP="001D69F9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46 poz. 3 rurkę </w:t>
      </w:r>
      <w:proofErr w:type="spellStart"/>
      <w:r>
        <w:rPr>
          <w:sz w:val="24"/>
          <w:szCs w:val="24"/>
        </w:rPr>
        <w:t>tracheostomijną</w:t>
      </w:r>
      <w:proofErr w:type="spellEnd"/>
      <w:r>
        <w:rPr>
          <w:sz w:val="24"/>
          <w:szCs w:val="24"/>
        </w:rPr>
        <w:t xml:space="preserve"> o zaoferowanych parametrach.</w:t>
      </w:r>
    </w:p>
    <w:p w:rsidR="001D69F9" w:rsidRPr="001D69F9" w:rsidRDefault="0054192F" w:rsidP="0054192F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D69F9" w:rsidRDefault="001D69F9" w:rsidP="0054192F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D69F9">
        <w:rPr>
          <w:sz w:val="24"/>
          <w:szCs w:val="24"/>
        </w:rPr>
        <w:t xml:space="preserve">Czy Zamawiający w Pakiecie 46 w pozycji 3  dopuści rurkę </w:t>
      </w:r>
      <w:proofErr w:type="spellStart"/>
      <w:r w:rsidRPr="001D69F9">
        <w:rPr>
          <w:sz w:val="24"/>
          <w:szCs w:val="24"/>
        </w:rPr>
        <w:t>tracheostomijna</w:t>
      </w:r>
      <w:proofErr w:type="spellEnd"/>
      <w:r w:rsidRPr="001D69F9">
        <w:rPr>
          <w:sz w:val="24"/>
          <w:szCs w:val="24"/>
        </w:rPr>
        <w:t xml:space="preserve"> (zbrojoną, </w:t>
      </w:r>
      <w:r>
        <w:rPr>
          <w:sz w:val="24"/>
          <w:szCs w:val="24"/>
        </w:rPr>
        <w:t xml:space="preserve">                 </w:t>
      </w:r>
      <w:r w:rsidRPr="001D69F9">
        <w:rPr>
          <w:sz w:val="24"/>
          <w:szCs w:val="24"/>
        </w:rPr>
        <w:t xml:space="preserve">z regulowanym położeniem kołnierza), wykonaną z 100% silikonu, z mankietem niskociśnieniowym, posiadającą centymetrowe znaczniki głębokości, oznaczenie na kołnierzu średnicy </w:t>
      </w:r>
      <w:proofErr w:type="spellStart"/>
      <w:r w:rsidRPr="001D69F9">
        <w:rPr>
          <w:sz w:val="24"/>
          <w:szCs w:val="24"/>
        </w:rPr>
        <w:t>wewn</w:t>
      </w:r>
      <w:proofErr w:type="spellEnd"/>
      <w:r w:rsidRPr="001D69F9">
        <w:rPr>
          <w:sz w:val="24"/>
          <w:szCs w:val="24"/>
        </w:rPr>
        <w:t xml:space="preserve">. i </w:t>
      </w:r>
      <w:proofErr w:type="spellStart"/>
      <w:r w:rsidRPr="001D69F9">
        <w:rPr>
          <w:sz w:val="24"/>
          <w:szCs w:val="24"/>
        </w:rPr>
        <w:t>zewn</w:t>
      </w:r>
      <w:proofErr w:type="spellEnd"/>
      <w:r w:rsidRPr="001D69F9">
        <w:rPr>
          <w:sz w:val="24"/>
          <w:szCs w:val="24"/>
        </w:rPr>
        <w:t xml:space="preserve">, długości, rodzaju i średnicy mankietu, samoblokujący się mandryn z otworem na prowadnicę </w:t>
      </w:r>
      <w:proofErr w:type="spellStart"/>
      <w:r w:rsidRPr="001D69F9">
        <w:rPr>
          <w:sz w:val="24"/>
          <w:szCs w:val="24"/>
        </w:rPr>
        <w:t>Seldingera</w:t>
      </w:r>
      <w:proofErr w:type="spellEnd"/>
      <w:r w:rsidRPr="001D69F9">
        <w:rPr>
          <w:sz w:val="24"/>
          <w:szCs w:val="24"/>
        </w:rPr>
        <w:t xml:space="preserve">; łącznik 15 mm, w zestawie z opaską do mocowania; rurka sterylna. Rozmiary: 6,0; 7,0; 8,0; 9,0 </w:t>
      </w:r>
      <w:proofErr w:type="spellStart"/>
      <w:r w:rsidRPr="001D69F9">
        <w:rPr>
          <w:sz w:val="24"/>
          <w:szCs w:val="24"/>
        </w:rPr>
        <w:t>mm</w:t>
      </w:r>
      <w:proofErr w:type="spellEnd"/>
      <w:r w:rsidRPr="001D69F9">
        <w:rPr>
          <w:sz w:val="24"/>
          <w:szCs w:val="24"/>
        </w:rPr>
        <w:t>.</w:t>
      </w:r>
    </w:p>
    <w:p w:rsidR="001D69F9" w:rsidRDefault="001D69F9" w:rsidP="0054192F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4907AC" w:rsidRDefault="004907AC" w:rsidP="004907AC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46 poz. 3</w:t>
      </w:r>
      <w:r w:rsidRPr="004907AC">
        <w:rPr>
          <w:sz w:val="24"/>
          <w:szCs w:val="24"/>
        </w:rPr>
        <w:t xml:space="preserve"> </w:t>
      </w:r>
      <w:r w:rsidR="00E619A4">
        <w:rPr>
          <w:sz w:val="24"/>
          <w:szCs w:val="24"/>
        </w:rPr>
        <w:t xml:space="preserve">rurkę </w:t>
      </w:r>
      <w:proofErr w:type="spellStart"/>
      <w:r>
        <w:rPr>
          <w:sz w:val="24"/>
          <w:szCs w:val="24"/>
        </w:rPr>
        <w:t>tracheostomijną</w:t>
      </w:r>
      <w:proofErr w:type="spellEnd"/>
      <w:r>
        <w:rPr>
          <w:sz w:val="24"/>
          <w:szCs w:val="24"/>
        </w:rPr>
        <w:t xml:space="preserve"> o zaoferowanych parametrach.</w:t>
      </w:r>
    </w:p>
    <w:p w:rsidR="001D69F9" w:rsidRPr="001D69F9" w:rsidRDefault="001D69F9" w:rsidP="004907AC">
      <w:pPr>
        <w:ind w:left="28" w:right="-74"/>
        <w:jc w:val="both"/>
        <w:rPr>
          <w:sz w:val="24"/>
          <w:szCs w:val="24"/>
        </w:rPr>
      </w:pPr>
    </w:p>
    <w:p w:rsidR="001D69F9" w:rsidRDefault="001D69F9" w:rsidP="004907AC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D69F9">
        <w:rPr>
          <w:sz w:val="24"/>
          <w:szCs w:val="24"/>
        </w:rPr>
        <w:t xml:space="preserve">Czy Zamawiający w Pakiecie 52 pozycji 1 (w związku ze zmianą dokonaną przez producenta) dopuści sterylny zestaw do drenażu klatki piersiowej z wodną regulacją siły ssania, z wydzieloną komorą zastawki wodnej z barwnikiem;  z komorą na wydzielinę </w:t>
      </w:r>
      <w:r>
        <w:rPr>
          <w:sz w:val="24"/>
          <w:szCs w:val="24"/>
        </w:rPr>
        <w:t xml:space="preserve">                       </w:t>
      </w:r>
      <w:r w:rsidRPr="001D69F9">
        <w:rPr>
          <w:sz w:val="24"/>
          <w:szCs w:val="24"/>
        </w:rPr>
        <w:t xml:space="preserve">o pojemności 2100 ml (wyskalowaną co 5ml w zakresie od 0-200ml i co 10ml w zakresie </w:t>
      </w:r>
      <w:r w:rsidRPr="001D69F9">
        <w:rPr>
          <w:sz w:val="24"/>
          <w:szCs w:val="24"/>
        </w:rPr>
        <w:lastRenderedPageBreak/>
        <w:t xml:space="preserve">od 200 do 2000ml); zastawka bezpieczeństwa do uwolnienia wysokiego podciśnienia; automatyczny zawór uwalniający ciśnienie dodatnie; samouszczelniający port bezigłowy do pobierania próbek drenowanego płynu; kompaktowa budowa i stabilna podstawa, wysokość maksymalna 25 cm; uchwyt umożliwiający przenoszenie lub powieszenie; dren łączący, elastyczny, </w:t>
      </w:r>
      <w:proofErr w:type="spellStart"/>
      <w:r w:rsidRPr="001D69F9">
        <w:rPr>
          <w:sz w:val="24"/>
          <w:szCs w:val="24"/>
        </w:rPr>
        <w:t>bezlateksowy</w:t>
      </w:r>
      <w:proofErr w:type="spellEnd"/>
      <w:r w:rsidRPr="001D69F9">
        <w:rPr>
          <w:sz w:val="24"/>
          <w:szCs w:val="24"/>
        </w:rPr>
        <w:t xml:space="preserve"> zabezpieczony przed zagięciem poprzez specjalną konstrukcję drenu (umożliwiającym badanie pacjenta w rezonansie magnetycznym), </w:t>
      </w:r>
      <w:r w:rsidR="00DA6A0C">
        <w:rPr>
          <w:sz w:val="24"/>
          <w:szCs w:val="24"/>
        </w:rPr>
        <w:t xml:space="preserve">                   </w:t>
      </w:r>
      <w:r w:rsidRPr="001D69F9">
        <w:rPr>
          <w:sz w:val="24"/>
          <w:szCs w:val="24"/>
        </w:rPr>
        <w:t>z możliwością odłączenia.</w:t>
      </w:r>
    </w:p>
    <w:p w:rsidR="001D69F9" w:rsidRDefault="001D69F9" w:rsidP="004907AC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1D69F9" w:rsidRDefault="004907AC" w:rsidP="004907AC">
      <w:pPr>
        <w:ind w:left="30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52 poz. 1</w:t>
      </w:r>
      <w:r w:rsidRPr="004907AC">
        <w:rPr>
          <w:sz w:val="24"/>
          <w:szCs w:val="24"/>
        </w:rPr>
        <w:t xml:space="preserve"> </w:t>
      </w:r>
      <w:r w:rsidRPr="001D69F9">
        <w:rPr>
          <w:sz w:val="24"/>
          <w:szCs w:val="24"/>
        </w:rPr>
        <w:t>sterylny zestaw do drenażu klatki piersiowej</w:t>
      </w:r>
      <w:r>
        <w:rPr>
          <w:sz w:val="24"/>
          <w:szCs w:val="24"/>
        </w:rPr>
        <w:t xml:space="preserve"> o zaoferowanych parametrach.</w:t>
      </w:r>
    </w:p>
    <w:p w:rsidR="001D69F9" w:rsidRPr="001D69F9" w:rsidRDefault="001D69F9" w:rsidP="004907AC">
      <w:pPr>
        <w:ind w:left="28" w:right="-74"/>
        <w:jc w:val="both"/>
        <w:rPr>
          <w:sz w:val="24"/>
          <w:szCs w:val="24"/>
        </w:rPr>
      </w:pPr>
    </w:p>
    <w:p w:rsidR="001D69F9" w:rsidRDefault="001D69F9" w:rsidP="00F725C8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D69F9">
        <w:rPr>
          <w:sz w:val="24"/>
          <w:szCs w:val="24"/>
        </w:rPr>
        <w:t xml:space="preserve">Czy Zamawiający w Pakiecie 52 pozycji  3 (w związku ze zmianą dokonaną przez producenta) - dopuści zestaw o pojemności 2100 ml (wyskalowany co 5ml w zakresie od 0-200 ml i co 10ml w zakresie od 200-2000 ml),  z pojedynczym drenem łączącym, elastycznym, </w:t>
      </w:r>
      <w:proofErr w:type="spellStart"/>
      <w:r w:rsidRPr="001D69F9">
        <w:rPr>
          <w:sz w:val="24"/>
          <w:szCs w:val="24"/>
        </w:rPr>
        <w:t>bezlateksowym</w:t>
      </w:r>
      <w:proofErr w:type="spellEnd"/>
      <w:r w:rsidRPr="001D69F9">
        <w:rPr>
          <w:sz w:val="24"/>
          <w:szCs w:val="24"/>
        </w:rPr>
        <w:t xml:space="preserve"> zabezpieczonym przed zagięciem poprzez specjalną konstrukcję drenu (umożliwiającym badanie pacjenta w rezonansie magnetycznym); zestaw spełniający pozostałe wymagania SWZ.</w:t>
      </w:r>
    </w:p>
    <w:p w:rsidR="00DA6A0C" w:rsidRDefault="00DA6A0C" w:rsidP="00F725C8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DA6A0C" w:rsidRPr="001D69F9" w:rsidRDefault="00F725C8" w:rsidP="00F725C8">
      <w:pPr>
        <w:ind w:left="30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52 poz. 3 zestaw o zaoferowanych parametrach.</w:t>
      </w:r>
    </w:p>
    <w:p w:rsidR="001D69F9" w:rsidRPr="001D69F9" w:rsidRDefault="001D69F9" w:rsidP="00F725C8">
      <w:pPr>
        <w:ind w:left="28" w:right="-74"/>
        <w:jc w:val="both"/>
        <w:rPr>
          <w:sz w:val="24"/>
          <w:szCs w:val="24"/>
        </w:rPr>
      </w:pPr>
    </w:p>
    <w:p w:rsidR="001D69F9" w:rsidRDefault="001D69F9" w:rsidP="00F725C8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D69F9">
        <w:rPr>
          <w:sz w:val="24"/>
          <w:szCs w:val="24"/>
        </w:rPr>
        <w:t xml:space="preserve">Czy Zamawiający w Pakiecie 54 w pozycji 2 dopuści igłę do znieczuleń zewnątrzoponowych typ </w:t>
      </w:r>
      <w:proofErr w:type="spellStart"/>
      <w:r w:rsidRPr="001D69F9">
        <w:rPr>
          <w:sz w:val="24"/>
          <w:szCs w:val="24"/>
        </w:rPr>
        <w:t>Tuohy</w:t>
      </w:r>
      <w:proofErr w:type="spellEnd"/>
      <w:r w:rsidRPr="001D69F9">
        <w:rPr>
          <w:sz w:val="24"/>
          <w:szCs w:val="24"/>
        </w:rPr>
        <w:t xml:space="preserve"> 16 i 18G /80 </w:t>
      </w:r>
      <w:proofErr w:type="spellStart"/>
      <w:r w:rsidRPr="001D69F9">
        <w:rPr>
          <w:sz w:val="24"/>
          <w:szCs w:val="24"/>
        </w:rPr>
        <w:t>mm</w:t>
      </w:r>
      <w:proofErr w:type="spellEnd"/>
      <w:r w:rsidRPr="001D69F9">
        <w:rPr>
          <w:sz w:val="24"/>
          <w:szCs w:val="24"/>
        </w:rPr>
        <w:t>.</w:t>
      </w:r>
    </w:p>
    <w:p w:rsidR="00DA6A0C" w:rsidRDefault="00DA6A0C" w:rsidP="00F725C8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F725C8" w:rsidRDefault="00F725C8" w:rsidP="00F725C8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54 poz. 2</w:t>
      </w:r>
      <w:r w:rsidRPr="00F725C8">
        <w:rPr>
          <w:sz w:val="24"/>
          <w:szCs w:val="24"/>
        </w:rPr>
        <w:t xml:space="preserve"> </w:t>
      </w:r>
      <w:r w:rsidRPr="001D69F9">
        <w:rPr>
          <w:sz w:val="24"/>
          <w:szCs w:val="24"/>
        </w:rPr>
        <w:t>igłę do znieczuleń zewnątrzoponowych typ</w:t>
      </w:r>
      <w:r>
        <w:rPr>
          <w:sz w:val="24"/>
          <w:szCs w:val="24"/>
        </w:rPr>
        <w:t>u</w:t>
      </w:r>
      <w:r w:rsidRPr="001D69F9">
        <w:rPr>
          <w:sz w:val="24"/>
          <w:szCs w:val="24"/>
        </w:rPr>
        <w:t xml:space="preserve"> </w:t>
      </w:r>
      <w:proofErr w:type="spellStart"/>
      <w:r w:rsidRPr="001D69F9">
        <w:rPr>
          <w:sz w:val="24"/>
          <w:szCs w:val="24"/>
        </w:rPr>
        <w:t>Tuohy</w:t>
      </w:r>
      <w:proofErr w:type="spellEnd"/>
      <w:r w:rsidRPr="001D69F9">
        <w:rPr>
          <w:sz w:val="24"/>
          <w:szCs w:val="24"/>
        </w:rPr>
        <w:t xml:space="preserve"> 16 i 18G /80 </w:t>
      </w:r>
      <w:proofErr w:type="spellStart"/>
      <w:r w:rsidRPr="001D69F9">
        <w:rPr>
          <w:sz w:val="24"/>
          <w:szCs w:val="24"/>
        </w:rPr>
        <w:t>mm</w:t>
      </w:r>
      <w:proofErr w:type="spellEnd"/>
      <w:r w:rsidRPr="001D69F9">
        <w:rPr>
          <w:sz w:val="24"/>
          <w:szCs w:val="24"/>
        </w:rPr>
        <w:t>.</w:t>
      </w:r>
    </w:p>
    <w:p w:rsidR="001D69F9" w:rsidRPr="001D69F9" w:rsidRDefault="001D69F9" w:rsidP="00F725C8">
      <w:pPr>
        <w:ind w:left="28" w:right="-74"/>
        <w:jc w:val="both"/>
        <w:rPr>
          <w:sz w:val="24"/>
          <w:szCs w:val="24"/>
        </w:rPr>
      </w:pPr>
    </w:p>
    <w:p w:rsidR="001D69F9" w:rsidRDefault="001D69F9" w:rsidP="00F725C8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D69F9">
        <w:rPr>
          <w:sz w:val="24"/>
          <w:szCs w:val="24"/>
        </w:rPr>
        <w:t>Czy Zamawiający w Pakiecie 54 poz</w:t>
      </w:r>
      <w:r w:rsidR="00E30F40">
        <w:rPr>
          <w:sz w:val="24"/>
          <w:szCs w:val="24"/>
        </w:rPr>
        <w:t>.</w:t>
      </w:r>
      <w:r w:rsidRPr="001D69F9">
        <w:rPr>
          <w:sz w:val="24"/>
          <w:szCs w:val="24"/>
        </w:rPr>
        <w:t xml:space="preserve"> 6 dopuści igłę do znieczuleń zewnątrzoponowych </w:t>
      </w:r>
      <w:proofErr w:type="spellStart"/>
      <w:r w:rsidRPr="001D69F9">
        <w:rPr>
          <w:sz w:val="24"/>
          <w:szCs w:val="24"/>
        </w:rPr>
        <w:t>Tuohy</w:t>
      </w:r>
      <w:proofErr w:type="spellEnd"/>
      <w:r w:rsidRPr="001D69F9">
        <w:rPr>
          <w:sz w:val="24"/>
          <w:szCs w:val="24"/>
        </w:rPr>
        <w:t xml:space="preserve"> 16 i 18G /110 </w:t>
      </w:r>
      <w:proofErr w:type="spellStart"/>
      <w:r w:rsidRPr="001D69F9">
        <w:rPr>
          <w:sz w:val="24"/>
          <w:szCs w:val="24"/>
        </w:rPr>
        <w:t>mm</w:t>
      </w:r>
      <w:proofErr w:type="spellEnd"/>
      <w:r w:rsidRPr="001D69F9">
        <w:rPr>
          <w:sz w:val="24"/>
          <w:szCs w:val="24"/>
        </w:rPr>
        <w:t>.</w:t>
      </w:r>
    </w:p>
    <w:p w:rsidR="00DA6A0C" w:rsidRDefault="00DA6A0C" w:rsidP="00F725C8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30F40" w:rsidRDefault="00E30F40" w:rsidP="00E30F40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54 poz. 6</w:t>
      </w:r>
      <w:r w:rsidRPr="00E30F40">
        <w:rPr>
          <w:sz w:val="24"/>
          <w:szCs w:val="24"/>
        </w:rPr>
        <w:t xml:space="preserve"> </w:t>
      </w:r>
      <w:r w:rsidRPr="001D69F9">
        <w:rPr>
          <w:sz w:val="24"/>
          <w:szCs w:val="24"/>
        </w:rPr>
        <w:t xml:space="preserve">igłę do znieczuleń zewnątrzoponowych </w:t>
      </w:r>
      <w:proofErr w:type="spellStart"/>
      <w:r w:rsidRPr="001D69F9">
        <w:rPr>
          <w:sz w:val="24"/>
          <w:szCs w:val="24"/>
        </w:rPr>
        <w:t>Tuohy</w:t>
      </w:r>
      <w:proofErr w:type="spellEnd"/>
      <w:r w:rsidRPr="001D69F9">
        <w:rPr>
          <w:sz w:val="24"/>
          <w:szCs w:val="24"/>
        </w:rPr>
        <w:t xml:space="preserve"> 16 i 18G /110 </w:t>
      </w:r>
      <w:proofErr w:type="spellStart"/>
      <w:r w:rsidRPr="001D69F9">
        <w:rPr>
          <w:sz w:val="24"/>
          <w:szCs w:val="24"/>
        </w:rPr>
        <w:t>mm</w:t>
      </w:r>
      <w:proofErr w:type="spellEnd"/>
      <w:r w:rsidRPr="001D69F9">
        <w:rPr>
          <w:sz w:val="24"/>
          <w:szCs w:val="24"/>
        </w:rPr>
        <w:t>.</w:t>
      </w:r>
    </w:p>
    <w:p w:rsidR="001D69F9" w:rsidRPr="001D69F9" w:rsidRDefault="001D69F9" w:rsidP="00E30F40">
      <w:pPr>
        <w:ind w:left="28" w:right="-74"/>
        <w:jc w:val="both"/>
        <w:rPr>
          <w:sz w:val="24"/>
          <w:szCs w:val="24"/>
        </w:rPr>
      </w:pPr>
    </w:p>
    <w:p w:rsidR="001D69F9" w:rsidRDefault="001D69F9" w:rsidP="00E30F4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D69F9">
        <w:rPr>
          <w:sz w:val="24"/>
          <w:szCs w:val="24"/>
        </w:rPr>
        <w:t>Czy Zamawiający w Pakiecie 54 poz</w:t>
      </w:r>
      <w:r w:rsidR="00E30F40">
        <w:rPr>
          <w:sz w:val="24"/>
          <w:szCs w:val="24"/>
        </w:rPr>
        <w:t>.</w:t>
      </w:r>
      <w:r w:rsidRPr="001D69F9">
        <w:rPr>
          <w:sz w:val="24"/>
          <w:szCs w:val="24"/>
        </w:rPr>
        <w:t xml:space="preserve"> 7 dopuści igłę do znieczulenia podpajęczynówkowego 25G/115 mm, z prowadnicą.</w:t>
      </w:r>
    </w:p>
    <w:p w:rsidR="001D69F9" w:rsidRDefault="001D69F9" w:rsidP="00E30F4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30F40" w:rsidRDefault="00E30F40" w:rsidP="00E30F40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54 poz. 7</w:t>
      </w:r>
      <w:r w:rsidRPr="00E30F40">
        <w:rPr>
          <w:sz w:val="24"/>
          <w:szCs w:val="24"/>
        </w:rPr>
        <w:t xml:space="preserve"> </w:t>
      </w:r>
      <w:r w:rsidRPr="001D69F9">
        <w:rPr>
          <w:sz w:val="24"/>
          <w:szCs w:val="24"/>
        </w:rPr>
        <w:t>igłę do znieczulenia podpajęczynówkowego 25G/115 mm, z prowadnicą.</w:t>
      </w:r>
    </w:p>
    <w:p w:rsidR="001D69F9" w:rsidRDefault="001D69F9" w:rsidP="00E30F40">
      <w:pPr>
        <w:spacing w:after="120"/>
        <w:ind w:right="-72"/>
        <w:jc w:val="both"/>
        <w:rPr>
          <w:sz w:val="24"/>
          <w:szCs w:val="24"/>
        </w:rPr>
      </w:pPr>
    </w:p>
    <w:p w:rsidR="001D69F9" w:rsidRDefault="001D69F9" w:rsidP="001D69F9">
      <w:pPr>
        <w:spacing w:after="120"/>
        <w:ind w:left="390" w:right="-72"/>
        <w:jc w:val="both"/>
        <w:rPr>
          <w:sz w:val="24"/>
          <w:szCs w:val="24"/>
        </w:rPr>
      </w:pPr>
    </w:p>
    <w:p w:rsidR="0054192F" w:rsidRPr="001C3705" w:rsidRDefault="0054192F" w:rsidP="0054192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54192F" w:rsidRPr="001C3705" w:rsidRDefault="0054192F" w:rsidP="0054192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4192F" w:rsidRPr="001C3705" w:rsidRDefault="0054192F" w:rsidP="0054192F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54192F" w:rsidRPr="001C3705" w:rsidRDefault="0054192F" w:rsidP="0054192F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1D69F9" w:rsidRDefault="001D69F9" w:rsidP="0054192F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sectPr w:rsidR="001D69F9" w:rsidSect="004907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83B" w:rsidRDefault="00BB583B">
      <w:r>
        <w:separator/>
      </w:r>
    </w:p>
  </w:endnote>
  <w:endnote w:type="continuationSeparator" w:id="0">
    <w:p w:rsidR="00BB583B" w:rsidRDefault="00BB58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82E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82E3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82E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F2C8F" w:rsidRPr="000F2C8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83B" w:rsidRDefault="00BB583B">
      <w:r>
        <w:separator/>
      </w:r>
    </w:p>
  </w:footnote>
  <w:footnote w:type="continuationSeparator" w:id="0">
    <w:p w:rsidR="00BB583B" w:rsidRDefault="00BB58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803" w:rsidRDefault="00CC58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803" w:rsidRDefault="00CC58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803" w:rsidRDefault="00CC58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3DA7A97"/>
    <w:multiLevelType w:val="hybridMultilevel"/>
    <w:tmpl w:val="F2D69EAC"/>
    <w:lvl w:ilvl="0" w:tplc="B05C6F0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803"/>
    <w:rsid w:val="00031374"/>
    <w:rsid w:val="000A1097"/>
    <w:rsid w:val="000E2A8F"/>
    <w:rsid w:val="000F2C8F"/>
    <w:rsid w:val="0012774F"/>
    <w:rsid w:val="00144B7A"/>
    <w:rsid w:val="00180C6E"/>
    <w:rsid w:val="001C7F4C"/>
    <w:rsid w:val="001D69F9"/>
    <w:rsid w:val="0029606A"/>
    <w:rsid w:val="004848F3"/>
    <w:rsid w:val="004907AC"/>
    <w:rsid w:val="004A75F2"/>
    <w:rsid w:val="005144A9"/>
    <w:rsid w:val="00520165"/>
    <w:rsid w:val="0054192F"/>
    <w:rsid w:val="005B1B08"/>
    <w:rsid w:val="00632C3C"/>
    <w:rsid w:val="00662BDB"/>
    <w:rsid w:val="00675335"/>
    <w:rsid w:val="00682E3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B583B"/>
    <w:rsid w:val="00BD005D"/>
    <w:rsid w:val="00BE7BFD"/>
    <w:rsid w:val="00C370F2"/>
    <w:rsid w:val="00C44EEC"/>
    <w:rsid w:val="00CC5803"/>
    <w:rsid w:val="00D22FFA"/>
    <w:rsid w:val="00D442AB"/>
    <w:rsid w:val="00D8461B"/>
    <w:rsid w:val="00D915F2"/>
    <w:rsid w:val="00DA6A0C"/>
    <w:rsid w:val="00DF32E8"/>
    <w:rsid w:val="00DF53CA"/>
    <w:rsid w:val="00E21B49"/>
    <w:rsid w:val="00E2789F"/>
    <w:rsid w:val="00E30F40"/>
    <w:rsid w:val="00E619A4"/>
    <w:rsid w:val="00E72428"/>
    <w:rsid w:val="00E74BC3"/>
    <w:rsid w:val="00E935D6"/>
    <w:rsid w:val="00EA14B3"/>
    <w:rsid w:val="00EA416E"/>
    <w:rsid w:val="00F725C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D005D"/>
  </w:style>
  <w:style w:type="paragraph" w:styleId="Nagwek1">
    <w:name w:val="heading 1"/>
    <w:basedOn w:val="Normalny"/>
    <w:next w:val="Normalny"/>
    <w:link w:val="Nagwek1Znak"/>
    <w:qFormat/>
    <w:rsid w:val="00BD005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D005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D005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00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D005D"/>
  </w:style>
  <w:style w:type="paragraph" w:styleId="Tekstpodstawowywcity">
    <w:name w:val="Body Text Indent"/>
    <w:basedOn w:val="Normalny"/>
    <w:rsid w:val="00BD005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D005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D005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D005D"/>
    <w:rPr>
      <w:sz w:val="28"/>
    </w:rPr>
  </w:style>
  <w:style w:type="paragraph" w:styleId="Tekstpodstawowywcity3">
    <w:name w:val="Body Text Indent 3"/>
    <w:basedOn w:val="Normalny"/>
    <w:rsid w:val="00BD005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D69F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D69F9"/>
  </w:style>
  <w:style w:type="character" w:customStyle="1" w:styleId="TekstpodstawowyZnak">
    <w:name w:val="Tekst podstawowy Znak"/>
    <w:basedOn w:val="Domylnaczcionkaakapitu"/>
    <w:link w:val="Tekstpodstawowy"/>
    <w:rsid w:val="001D69F9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603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2022-02-17T09:27:00Z</cp:lastPrinted>
  <dcterms:created xsi:type="dcterms:W3CDTF">2022-02-17T09:27:00Z</dcterms:created>
  <dcterms:modified xsi:type="dcterms:W3CDTF">2022-02-17T09:27:00Z</dcterms:modified>
</cp:coreProperties>
</file>