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982" w:rsidRPr="00F7750D" w:rsidRDefault="00850982" w:rsidP="00850982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850982" w:rsidRPr="00F7750D" w:rsidRDefault="00850982" w:rsidP="00850982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850982" w:rsidRPr="00F7750D" w:rsidRDefault="00850982" w:rsidP="00850982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850982" w:rsidRPr="00F7750D" w:rsidRDefault="00850982" w:rsidP="00850982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850982" w:rsidRPr="00F7750D" w:rsidRDefault="00850982" w:rsidP="00850982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03</w:t>
      </w:r>
      <w:r w:rsidRPr="00F7750D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2</w:t>
      </w:r>
      <w:r w:rsidRPr="00F7750D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2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02</w:t>
      </w:r>
      <w:r w:rsidRPr="00F7750D">
        <w:rPr>
          <w:sz w:val="24"/>
          <w:szCs w:val="24"/>
        </w:rPr>
        <w:t>-</w:t>
      </w:r>
      <w:r w:rsidR="00CD5D58">
        <w:rPr>
          <w:sz w:val="24"/>
          <w:szCs w:val="24"/>
        </w:rPr>
        <w:t>17</w:t>
      </w:r>
    </w:p>
    <w:p w:rsidR="00850982" w:rsidRPr="00F7750D" w:rsidRDefault="00850982" w:rsidP="00850982">
      <w:pPr>
        <w:rPr>
          <w:sz w:val="24"/>
          <w:szCs w:val="24"/>
        </w:rPr>
      </w:pPr>
    </w:p>
    <w:p w:rsidR="00850982" w:rsidRPr="00F7750D" w:rsidRDefault="00850982" w:rsidP="00850982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850982" w:rsidRPr="00F7750D" w:rsidRDefault="00850982" w:rsidP="00850982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850982" w:rsidRPr="00F7750D" w:rsidRDefault="00850982" w:rsidP="00850982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850982" w:rsidRPr="001C2C42" w:rsidRDefault="00850982" w:rsidP="00850982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850982" w:rsidRDefault="00850982" w:rsidP="00850982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850982" w:rsidRPr="000A1C0E" w:rsidRDefault="00850982" w:rsidP="00850982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850982" w:rsidRPr="000A1C0E" w:rsidRDefault="00850982" w:rsidP="00850982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25</w:t>
      </w:r>
    </w:p>
    <w:p w:rsidR="00850982" w:rsidRDefault="00850982" w:rsidP="00850982">
      <w:pPr>
        <w:jc w:val="both"/>
        <w:rPr>
          <w:i/>
          <w:sz w:val="22"/>
          <w:szCs w:val="22"/>
        </w:rPr>
      </w:pPr>
    </w:p>
    <w:p w:rsidR="00850982" w:rsidRDefault="00850982" w:rsidP="00850982">
      <w:pPr>
        <w:jc w:val="both"/>
        <w:rPr>
          <w:i/>
          <w:sz w:val="22"/>
          <w:szCs w:val="22"/>
        </w:rPr>
      </w:pPr>
    </w:p>
    <w:p w:rsidR="00850982" w:rsidRDefault="00850982" w:rsidP="00850982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850982" w:rsidRDefault="00850982" w:rsidP="00850982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850982" w:rsidRDefault="00850982" w:rsidP="00850982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sprzętu jednorazowego oraz wielorazowego użytku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</w:p>
    <w:p w:rsidR="00850982" w:rsidRPr="00C81F26" w:rsidRDefault="00850982" w:rsidP="00850982">
      <w:pPr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</w:t>
      </w:r>
      <w:r w:rsidRPr="00C81F26">
        <w:rPr>
          <w:bCs/>
          <w:i/>
          <w:sz w:val="22"/>
          <w:szCs w:val="22"/>
        </w:rPr>
        <w:t xml:space="preserve">– </w:t>
      </w:r>
      <w:r>
        <w:rPr>
          <w:bCs/>
          <w:i/>
          <w:sz w:val="22"/>
          <w:szCs w:val="22"/>
        </w:rPr>
        <w:t>nr postępowania: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03</w:t>
      </w:r>
      <w:r w:rsidRPr="00C81F2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2</w:t>
      </w:r>
    </w:p>
    <w:p w:rsidR="00850982" w:rsidRDefault="00850982" w:rsidP="00850982">
      <w:pPr>
        <w:jc w:val="both"/>
        <w:rPr>
          <w:b/>
          <w:sz w:val="22"/>
          <w:szCs w:val="22"/>
        </w:rPr>
      </w:pPr>
    </w:p>
    <w:p w:rsidR="00850982" w:rsidRDefault="00850982" w:rsidP="00850982">
      <w:pPr>
        <w:jc w:val="both"/>
        <w:rPr>
          <w:sz w:val="22"/>
          <w:szCs w:val="22"/>
        </w:rPr>
      </w:pPr>
    </w:p>
    <w:p w:rsidR="00850982" w:rsidRPr="00F7750D" w:rsidRDefault="00850982" w:rsidP="00850982">
      <w:pPr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>, działając na podstawie art. 284 ust. 6 ustawy z dnia 11 września 2019r. Prawo zamówień publicznych (Dz.</w:t>
      </w:r>
      <w:r>
        <w:rPr>
          <w:sz w:val="24"/>
          <w:szCs w:val="24"/>
        </w:rPr>
        <w:t> </w:t>
      </w:r>
      <w:r w:rsidRPr="00F7750D">
        <w:rPr>
          <w:sz w:val="24"/>
          <w:szCs w:val="24"/>
        </w:rPr>
        <w:t>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102080" w:rsidRDefault="00102080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50982" w:rsidRPr="00850982" w:rsidRDefault="00850982" w:rsidP="00850982">
      <w:pPr>
        <w:rPr>
          <w:bCs/>
          <w:sz w:val="24"/>
          <w:szCs w:val="24"/>
          <w:u w:val="single"/>
        </w:rPr>
      </w:pPr>
      <w:r w:rsidRPr="00850982">
        <w:rPr>
          <w:bCs/>
          <w:sz w:val="24"/>
          <w:szCs w:val="24"/>
          <w:u w:val="single"/>
        </w:rPr>
        <w:t>Dotyczy przedmiotu zamówienia</w:t>
      </w:r>
    </w:p>
    <w:p w:rsidR="00850982" w:rsidRDefault="00850982" w:rsidP="00850982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50982">
        <w:rPr>
          <w:rFonts w:ascii="Times New Roman" w:hAnsi="Times New Roman"/>
          <w:sz w:val="24"/>
          <w:szCs w:val="24"/>
        </w:rPr>
        <w:t xml:space="preserve">Prosimy o dopuszczenie w pakiecie 57 </w:t>
      </w:r>
      <w:bookmarkStart w:id="0" w:name="_Hlk94521090"/>
      <w:r w:rsidRPr="00850982">
        <w:rPr>
          <w:rFonts w:ascii="Times New Roman" w:hAnsi="Times New Roman"/>
          <w:sz w:val="24"/>
          <w:szCs w:val="24"/>
        </w:rPr>
        <w:t xml:space="preserve">prowadnicy do trudnych intubacji typu </w:t>
      </w:r>
      <w:proofErr w:type="spellStart"/>
      <w:r w:rsidRPr="00850982">
        <w:rPr>
          <w:rFonts w:ascii="Times New Roman" w:hAnsi="Times New Roman"/>
          <w:sz w:val="24"/>
          <w:szCs w:val="24"/>
        </w:rPr>
        <w:t>Bougie</w:t>
      </w:r>
      <w:proofErr w:type="spellEnd"/>
      <w:r w:rsidRPr="00850982">
        <w:rPr>
          <w:rFonts w:ascii="Times New Roman" w:hAnsi="Times New Roman"/>
          <w:sz w:val="24"/>
          <w:szCs w:val="24"/>
        </w:rPr>
        <w:t xml:space="preserve">, sterylnej, jednorazowego użytku widocznej w </w:t>
      </w:r>
      <w:proofErr w:type="spellStart"/>
      <w:r w:rsidRPr="00850982">
        <w:rPr>
          <w:rFonts w:ascii="Times New Roman" w:hAnsi="Times New Roman"/>
          <w:sz w:val="24"/>
          <w:szCs w:val="24"/>
        </w:rPr>
        <w:t>rtg</w:t>
      </w:r>
      <w:proofErr w:type="spellEnd"/>
      <w:r w:rsidRPr="00850982">
        <w:rPr>
          <w:rFonts w:ascii="Times New Roman" w:hAnsi="Times New Roman"/>
          <w:sz w:val="24"/>
          <w:szCs w:val="24"/>
        </w:rPr>
        <w:t xml:space="preserve"> z oznaczeniem centymetrowym, z tępym zakrzywionym końcem, z otworem na całej długości umożliwiającym wentylację oraz dodatkowo dwoma portami bocznymi. Dostępne rozmiary: 8Fr, średnica wewnętrzna 1,6mm, długość 35cm lub 14Fr, średnica wewnętrzna 3mm, długość 70cm. Dodatkowo </w:t>
      </w:r>
      <w:r>
        <w:rPr>
          <w:rFonts w:ascii="Times New Roman" w:hAnsi="Times New Roman"/>
          <w:sz w:val="24"/>
          <w:szCs w:val="24"/>
        </w:rPr>
        <w:t xml:space="preserve">                     </w:t>
      </w:r>
      <w:r w:rsidRPr="00850982">
        <w:rPr>
          <w:rFonts w:ascii="Times New Roman" w:hAnsi="Times New Roman"/>
          <w:sz w:val="24"/>
          <w:szCs w:val="24"/>
        </w:rPr>
        <w:t xml:space="preserve">w zestawie 2 adaptery do podawania tlenu (złącze 15 mm i złącze </w:t>
      </w:r>
      <w:proofErr w:type="spellStart"/>
      <w:r w:rsidRPr="00850982">
        <w:rPr>
          <w:rFonts w:ascii="Times New Roman" w:hAnsi="Times New Roman"/>
          <w:sz w:val="24"/>
          <w:szCs w:val="24"/>
        </w:rPr>
        <w:t>Luer</w:t>
      </w:r>
      <w:proofErr w:type="spellEnd"/>
      <w:r w:rsidRPr="00850982">
        <w:rPr>
          <w:rFonts w:ascii="Times New Roman" w:hAnsi="Times New Roman"/>
          <w:sz w:val="24"/>
          <w:szCs w:val="24"/>
        </w:rPr>
        <w:t xml:space="preserve"> Lock).</w:t>
      </w:r>
    </w:p>
    <w:p w:rsidR="00850982" w:rsidRPr="00850982" w:rsidRDefault="00850982" w:rsidP="00850982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850982">
        <w:rPr>
          <w:rFonts w:ascii="Times New Roman" w:hAnsi="Times New Roman"/>
          <w:b/>
          <w:sz w:val="24"/>
          <w:szCs w:val="24"/>
        </w:rPr>
        <w:t>Odp.:</w:t>
      </w:r>
    </w:p>
    <w:p w:rsidR="00850982" w:rsidRDefault="00CD5D58" w:rsidP="00CD5D58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nie dopuszcza w Pakiecie nr 57 asortymentu o zaoferowanych parametrach.</w:t>
      </w:r>
    </w:p>
    <w:p w:rsidR="00CD5D58" w:rsidRPr="00850982" w:rsidRDefault="00CD5D58" w:rsidP="00850982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bookmarkEnd w:id="0"/>
    <w:p w:rsidR="00850982" w:rsidRDefault="00850982" w:rsidP="00850982">
      <w:pPr>
        <w:pStyle w:val="Default"/>
        <w:numPr>
          <w:ilvl w:val="0"/>
          <w:numId w:val="8"/>
        </w:numPr>
        <w:ind w:left="284" w:hanging="284"/>
        <w:jc w:val="both"/>
        <w:rPr>
          <w:rFonts w:eastAsia="Times New Roman"/>
        </w:rPr>
      </w:pPr>
      <w:r w:rsidRPr="00850982">
        <w:rPr>
          <w:rFonts w:eastAsia="Times New Roman"/>
        </w:rPr>
        <w:t xml:space="preserve">Prosimy o dopuszczenie w pakiecie 76 prowadnicy do trudnych intubacji typu </w:t>
      </w:r>
      <w:proofErr w:type="spellStart"/>
      <w:r w:rsidRPr="00850982">
        <w:rPr>
          <w:rFonts w:eastAsia="Times New Roman"/>
        </w:rPr>
        <w:t>Bougie</w:t>
      </w:r>
      <w:proofErr w:type="spellEnd"/>
      <w:r w:rsidRPr="00850982">
        <w:rPr>
          <w:rFonts w:eastAsia="Times New Roman"/>
        </w:rPr>
        <w:t xml:space="preserve">, sterylnej, jednorazowego użytku, widocznej w </w:t>
      </w:r>
      <w:proofErr w:type="spellStart"/>
      <w:r w:rsidRPr="00850982">
        <w:rPr>
          <w:rFonts w:eastAsia="Times New Roman"/>
        </w:rPr>
        <w:t>rtg</w:t>
      </w:r>
      <w:proofErr w:type="spellEnd"/>
      <w:r w:rsidRPr="00850982">
        <w:rPr>
          <w:rFonts w:eastAsia="Times New Roman"/>
        </w:rPr>
        <w:t xml:space="preserve">, z oznaczeniem centymetrowym, </w:t>
      </w:r>
      <w:r>
        <w:rPr>
          <w:rFonts w:eastAsia="Times New Roman"/>
        </w:rPr>
        <w:t xml:space="preserve">                           </w:t>
      </w:r>
      <w:r w:rsidRPr="00850982">
        <w:rPr>
          <w:rFonts w:eastAsia="Times New Roman"/>
        </w:rPr>
        <w:t xml:space="preserve">z tępym zakrzywionym końcem, z otworem na całej długości umożliwiającym wentylację oraz dodatkowo dwoma portami  bocznymi, w rozmiarze 14Fr, </w:t>
      </w:r>
      <w:proofErr w:type="spellStart"/>
      <w:r w:rsidRPr="00850982">
        <w:rPr>
          <w:rFonts w:eastAsia="Times New Roman"/>
        </w:rPr>
        <w:t>śr</w:t>
      </w:r>
      <w:proofErr w:type="spellEnd"/>
      <w:r w:rsidRPr="00850982">
        <w:rPr>
          <w:rFonts w:eastAsia="Times New Roman"/>
        </w:rPr>
        <w:t>. wewnętrzna 3mm, długość 70cm.</w:t>
      </w:r>
    </w:p>
    <w:p w:rsidR="00850982" w:rsidRPr="00850982" w:rsidRDefault="00850982" w:rsidP="00850982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850982">
        <w:rPr>
          <w:rFonts w:ascii="Times New Roman" w:hAnsi="Times New Roman"/>
          <w:b/>
          <w:sz w:val="24"/>
          <w:szCs w:val="24"/>
        </w:rPr>
        <w:t>Odp.:</w:t>
      </w:r>
    </w:p>
    <w:p w:rsidR="00CD5D58" w:rsidRDefault="00CD5D58" w:rsidP="00CD5D58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nie dopuszcza w Pakiecie nr 76 asortymentu o zaoferowanych parametrach.</w:t>
      </w:r>
    </w:p>
    <w:p w:rsidR="00850982" w:rsidRPr="00850982" w:rsidRDefault="00850982" w:rsidP="00850982">
      <w:pPr>
        <w:pStyle w:val="Default"/>
        <w:jc w:val="both"/>
        <w:rPr>
          <w:rFonts w:eastAsia="Times New Roman"/>
        </w:rPr>
      </w:pPr>
    </w:p>
    <w:p w:rsidR="009E2894" w:rsidRDefault="009E2894" w:rsidP="009E2894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CD5D58" w:rsidRPr="001C3705" w:rsidRDefault="00CD5D58" w:rsidP="00CD5D58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>Zamawiający</w:t>
      </w:r>
    </w:p>
    <w:p w:rsidR="00CD5D58" w:rsidRDefault="00CD5D58" w:rsidP="00CD5D58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CD5D58" w:rsidRPr="001C3705" w:rsidRDefault="00CD5D58" w:rsidP="00CD5D58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 xml:space="preserve">p.o. </w:t>
      </w:r>
      <w:proofErr w:type="spellStart"/>
      <w:r>
        <w:rPr>
          <w:i/>
          <w:sz w:val="24"/>
          <w:szCs w:val="24"/>
        </w:rPr>
        <w:t>Z-cy</w:t>
      </w:r>
      <w:proofErr w:type="spellEnd"/>
      <w:r>
        <w:rPr>
          <w:i/>
          <w:sz w:val="24"/>
          <w:szCs w:val="24"/>
        </w:rPr>
        <w:t xml:space="preserve"> </w:t>
      </w:r>
      <w:r w:rsidRPr="001C3705">
        <w:rPr>
          <w:i/>
          <w:sz w:val="24"/>
          <w:szCs w:val="24"/>
        </w:rPr>
        <w:t>Dyrektor</w:t>
      </w:r>
      <w:r>
        <w:rPr>
          <w:i/>
          <w:sz w:val="24"/>
          <w:szCs w:val="24"/>
        </w:rPr>
        <w:t>a ds. Lecznictwa</w:t>
      </w:r>
    </w:p>
    <w:p w:rsidR="00102080" w:rsidRDefault="00CD5D58" w:rsidP="00CD5D58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i/>
          <w:sz w:val="24"/>
          <w:szCs w:val="24"/>
        </w:rPr>
        <w:t>dr n. med. Dariusz Ciura</w:t>
      </w:r>
    </w:p>
    <w:sectPr w:rsidR="00102080" w:rsidSect="008509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2D7B" w:rsidRDefault="00262D7B">
      <w:r>
        <w:separator/>
      </w:r>
    </w:p>
  </w:endnote>
  <w:endnote w:type="continuationSeparator" w:id="0">
    <w:p w:rsidR="00262D7B" w:rsidRDefault="00262D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13760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137606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13760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B75CCE" w:rsidRPr="00B75CCE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2D7B" w:rsidRDefault="00262D7B">
      <w:r>
        <w:separator/>
      </w:r>
    </w:p>
  </w:footnote>
  <w:footnote w:type="continuationSeparator" w:id="0">
    <w:p w:rsidR="00262D7B" w:rsidRDefault="00262D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7853" w:rsidRDefault="00E7785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7853" w:rsidRDefault="00E7785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7853" w:rsidRDefault="00E7785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45F079F"/>
    <w:multiLevelType w:val="hybridMultilevel"/>
    <w:tmpl w:val="95C4E894"/>
    <w:lvl w:ilvl="0" w:tplc="0B564CEC">
      <w:start w:val="1"/>
      <w:numFmt w:val="decimal"/>
      <w:lvlText w:val="%1."/>
      <w:lvlJc w:val="left"/>
      <w:pPr>
        <w:ind w:left="1069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77853"/>
    <w:rsid w:val="00020759"/>
    <w:rsid w:val="00031374"/>
    <w:rsid w:val="000A1097"/>
    <w:rsid w:val="000E2A8F"/>
    <w:rsid w:val="00102080"/>
    <w:rsid w:val="0012774F"/>
    <w:rsid w:val="00137606"/>
    <w:rsid w:val="00144B7A"/>
    <w:rsid w:val="00180C6E"/>
    <w:rsid w:val="00262D7B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50982"/>
    <w:rsid w:val="00864A4B"/>
    <w:rsid w:val="00870F9F"/>
    <w:rsid w:val="008804B6"/>
    <w:rsid w:val="00897AB0"/>
    <w:rsid w:val="008A3553"/>
    <w:rsid w:val="00994237"/>
    <w:rsid w:val="009E2894"/>
    <w:rsid w:val="00A905AC"/>
    <w:rsid w:val="00B75CCE"/>
    <w:rsid w:val="00BA6584"/>
    <w:rsid w:val="00BE7BFD"/>
    <w:rsid w:val="00C370F2"/>
    <w:rsid w:val="00C44EEC"/>
    <w:rsid w:val="00CD5D58"/>
    <w:rsid w:val="00D22FFA"/>
    <w:rsid w:val="00D8461B"/>
    <w:rsid w:val="00D915F2"/>
    <w:rsid w:val="00DF32E8"/>
    <w:rsid w:val="00DF53CA"/>
    <w:rsid w:val="00E21B49"/>
    <w:rsid w:val="00E2789F"/>
    <w:rsid w:val="00E4639D"/>
    <w:rsid w:val="00E72428"/>
    <w:rsid w:val="00E74BC3"/>
    <w:rsid w:val="00E7785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94237"/>
  </w:style>
  <w:style w:type="paragraph" w:styleId="Nagwek1">
    <w:name w:val="heading 1"/>
    <w:basedOn w:val="Normalny"/>
    <w:next w:val="Normalny"/>
    <w:link w:val="Nagwek1Znak"/>
    <w:qFormat/>
    <w:rsid w:val="0099423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994237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9423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9423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94237"/>
  </w:style>
  <w:style w:type="paragraph" w:styleId="Tekstpodstawowywcity">
    <w:name w:val="Body Text Indent"/>
    <w:basedOn w:val="Normalny"/>
    <w:rsid w:val="00994237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994237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994237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994237"/>
    <w:rPr>
      <w:sz w:val="28"/>
    </w:rPr>
  </w:style>
  <w:style w:type="paragraph" w:styleId="Tekstpodstawowywcity3">
    <w:name w:val="Body Text Indent 3"/>
    <w:basedOn w:val="Normalny"/>
    <w:rsid w:val="00994237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850982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850982"/>
  </w:style>
  <w:style w:type="paragraph" w:customStyle="1" w:styleId="Default">
    <w:name w:val="Default"/>
    <w:rsid w:val="00850982"/>
    <w:pPr>
      <w:suppressAutoHyphens/>
      <w:autoSpaceDE w:val="0"/>
    </w:pPr>
    <w:rPr>
      <w:rFonts w:eastAsia="Arial"/>
      <w:color w:val="000000"/>
      <w:sz w:val="24"/>
      <w:szCs w:val="24"/>
      <w:lang w:eastAsia="ar-SA"/>
    </w:rPr>
  </w:style>
  <w:style w:type="paragraph" w:styleId="Akapitzlist">
    <w:name w:val="List Paragraph"/>
    <w:aliases w:val="sw tekst,L1,Numerowanie,Akapit z listą BS,normalny tekst,CW_Lista"/>
    <w:basedOn w:val="Normalny"/>
    <w:link w:val="AkapitzlistZnak"/>
    <w:uiPriority w:val="34"/>
    <w:qFormat/>
    <w:rsid w:val="00850982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sw tekst Znak,L1 Znak,Numerowanie Znak,Akapit z listą BS Znak,normalny tekst Znak,CW_Lista Znak"/>
    <w:basedOn w:val="Domylnaczcionkaakapitu"/>
    <w:link w:val="Akapitzlist"/>
    <w:uiPriority w:val="34"/>
    <w:qFormat/>
    <w:locked/>
    <w:rsid w:val="00850982"/>
    <w:rPr>
      <w:rFonts w:ascii="Calibri" w:eastAsia="Calibri" w:hAnsi="Calibri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9E2894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248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2022-02-17T10:53:00Z</cp:lastPrinted>
  <dcterms:created xsi:type="dcterms:W3CDTF">2022-02-17T10:53:00Z</dcterms:created>
  <dcterms:modified xsi:type="dcterms:W3CDTF">2022-02-17T10:53:00Z</dcterms:modified>
</cp:coreProperties>
</file>